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B5" w:rsidRPr="005E1D3E" w:rsidRDefault="006A53B5" w:rsidP="006A53B5">
      <w:pPr>
        <w:pStyle w:val="NormalWeb"/>
        <w:spacing w:after="0" w:line="240" w:lineRule="auto"/>
        <w:ind w:left="-108"/>
        <w:rPr>
          <w:rStyle w:val="Strong"/>
          <w:b w:val="0"/>
          <w:sz w:val="22"/>
          <w:szCs w:val="22"/>
          <w:lang w:val="lv-LV"/>
        </w:rPr>
      </w:pPr>
      <w:r w:rsidRPr="005E1D3E">
        <w:rPr>
          <w:rStyle w:val="Strong"/>
          <w:b w:val="0"/>
          <w:sz w:val="22"/>
          <w:szCs w:val="22"/>
          <w:lang w:val="lv-LV"/>
        </w:rPr>
        <w:t>Jautājums:</w:t>
      </w:r>
    </w:p>
    <w:p w:rsidR="006A53B5" w:rsidRPr="005E1D3E" w:rsidRDefault="006A53B5" w:rsidP="006A53B5">
      <w:pPr>
        <w:pStyle w:val="NormalWeb"/>
        <w:spacing w:after="0" w:line="240" w:lineRule="auto"/>
        <w:ind w:left="-108"/>
        <w:rPr>
          <w:rStyle w:val="Strong"/>
          <w:b w:val="0"/>
          <w:sz w:val="22"/>
          <w:szCs w:val="22"/>
          <w:lang w:val="lv-LV"/>
        </w:rPr>
      </w:pPr>
    </w:p>
    <w:p w:rsidR="006A53B5" w:rsidRPr="005E1D3E" w:rsidRDefault="006A53B5" w:rsidP="006A53B5">
      <w:pPr>
        <w:pStyle w:val="NormalWeb"/>
        <w:numPr>
          <w:ilvl w:val="0"/>
          <w:numId w:val="2"/>
        </w:numPr>
        <w:spacing w:after="0" w:line="240" w:lineRule="auto"/>
        <w:rPr>
          <w:sz w:val="22"/>
          <w:szCs w:val="22"/>
          <w:lang w:val="lv-LV"/>
        </w:rPr>
      </w:pPr>
      <w:r w:rsidRPr="005E1D3E">
        <w:rPr>
          <w:rStyle w:val="Strong"/>
          <w:b w:val="0"/>
          <w:sz w:val="22"/>
          <w:szCs w:val="22"/>
          <w:lang w:val="lv-LV"/>
        </w:rPr>
        <w:t>Logu un durvju specifikācijā AR-7 stiklotā vitrīna STV-1 dota kā alumīnija (durvis) un PVC (vitrīnas) konstrukcija. PVC un alumīnija profilu savstarpējās nesavienojamības dēļ durvju un logu ražotāji neizgatavo šādas jauktās PVC-alumīnija konstrukcijas. Ražotāji piedāvā izgatavot vai nu PVC vai alumīnija konstrukciju. Kādi ir iespējamie risinājumi?</w:t>
      </w:r>
    </w:p>
    <w:p w:rsidR="006A53B5" w:rsidRPr="005E1D3E" w:rsidRDefault="006A53B5" w:rsidP="006A53B5">
      <w:pPr>
        <w:pStyle w:val="NormalWeb"/>
        <w:spacing w:line="240" w:lineRule="auto"/>
        <w:ind w:left="-108"/>
        <w:rPr>
          <w:sz w:val="22"/>
          <w:szCs w:val="22"/>
          <w:lang w:val="lv-LV"/>
        </w:rPr>
      </w:pPr>
    </w:p>
    <w:p w:rsidR="006A53B5" w:rsidRPr="005E1D3E" w:rsidRDefault="006A53B5" w:rsidP="006A53B5">
      <w:pPr>
        <w:pStyle w:val="NormalWeb"/>
        <w:spacing w:line="240" w:lineRule="auto"/>
        <w:ind w:left="-108"/>
        <w:rPr>
          <w:sz w:val="22"/>
          <w:szCs w:val="22"/>
          <w:lang w:val="lv-LV"/>
        </w:rPr>
      </w:pPr>
      <w:r w:rsidRPr="005E1D3E">
        <w:rPr>
          <w:sz w:val="22"/>
          <w:szCs w:val="22"/>
          <w:lang w:val="lv-LV"/>
        </w:rPr>
        <w:t>Atbilde:</w:t>
      </w:r>
    </w:p>
    <w:p w:rsidR="006A53B5" w:rsidRPr="005E1D3E" w:rsidRDefault="006A53B5" w:rsidP="006A53B5">
      <w:pPr>
        <w:pStyle w:val="NormalWeb"/>
        <w:numPr>
          <w:ilvl w:val="0"/>
          <w:numId w:val="1"/>
        </w:numPr>
        <w:spacing w:line="240" w:lineRule="auto"/>
        <w:rPr>
          <w:rStyle w:val="Strong"/>
          <w:b w:val="0"/>
          <w:bCs w:val="0"/>
          <w:sz w:val="22"/>
          <w:szCs w:val="22"/>
          <w:lang w:val="lv-LV"/>
        </w:rPr>
      </w:pPr>
      <w:r w:rsidRPr="005E1D3E">
        <w:rPr>
          <w:rStyle w:val="Strong"/>
          <w:b w:val="0"/>
          <w:sz w:val="22"/>
          <w:szCs w:val="22"/>
          <w:lang w:val="lv-LV"/>
        </w:rPr>
        <w:t>Šādam jauktās PVC-alumīnija konstrukcijas vitrīnu blokam ir jāizmanto nestandarta risinājums.</w:t>
      </w:r>
    </w:p>
    <w:p w:rsidR="006A53B5" w:rsidRPr="005E1D3E" w:rsidRDefault="006A53B5" w:rsidP="006A53B5">
      <w:pPr>
        <w:pStyle w:val="NormalWeb"/>
        <w:spacing w:line="240" w:lineRule="auto"/>
        <w:ind w:left="252"/>
        <w:rPr>
          <w:sz w:val="22"/>
          <w:szCs w:val="22"/>
          <w:lang w:val="lv-LV"/>
        </w:rPr>
      </w:pPr>
      <w:r w:rsidRPr="005E1D3E">
        <w:rPr>
          <w:sz w:val="22"/>
          <w:szCs w:val="22"/>
          <w:lang w:val="lv-LV"/>
        </w:rPr>
        <w:t xml:space="preserve">Valkas novada bērnu – jaunatnes sporta skolas sporta halles ēkas fasādes vienkāršotās renovācijas projekta ietvaros tika uzstādīts PVC vitrīnu bloks ar alumīnija durvīm. Ar konstrukciju un risinājumu var iepazīties, apsekojot objektu. </w:t>
      </w:r>
    </w:p>
    <w:p w:rsidR="006A53B5" w:rsidRPr="005E1D3E" w:rsidRDefault="006A53B5" w:rsidP="006A53B5">
      <w:pPr>
        <w:pStyle w:val="NormalWeb"/>
        <w:spacing w:line="240" w:lineRule="auto"/>
        <w:ind w:left="252"/>
        <w:rPr>
          <w:sz w:val="22"/>
          <w:szCs w:val="22"/>
          <w:lang w:val="lv-LV"/>
        </w:rPr>
      </w:pPr>
      <w:r w:rsidRPr="005E1D3E">
        <w:rPr>
          <w:sz w:val="22"/>
          <w:szCs w:val="22"/>
          <w:lang w:val="lv-LV"/>
        </w:rPr>
        <w:t xml:space="preserve">Iespējamie risinājumi ir izmantot nestandarta risinājumu </w:t>
      </w:r>
      <w:r w:rsidRPr="005E1D3E">
        <w:rPr>
          <w:rStyle w:val="Strong"/>
          <w:b w:val="0"/>
          <w:sz w:val="22"/>
          <w:szCs w:val="22"/>
          <w:lang w:val="lv-LV"/>
        </w:rPr>
        <w:t xml:space="preserve">jauktās PVC-alumīnija konstrukcijas gadījumā </w:t>
      </w:r>
      <w:r w:rsidRPr="005E1D3E">
        <w:rPr>
          <w:sz w:val="22"/>
          <w:szCs w:val="22"/>
          <w:lang w:val="lv-LV"/>
        </w:rPr>
        <w:t>vai vitrīnu bloku izgatavot no alumīnija konstrukcijas.</w:t>
      </w:r>
    </w:p>
    <w:p w:rsidR="00ED6B72" w:rsidRPr="005E1D3E" w:rsidRDefault="00ED6B72">
      <w:pPr>
        <w:rPr>
          <w:rFonts w:ascii="Times New Roman" w:hAnsi="Times New Roman" w:cs="Times New Roman"/>
        </w:rPr>
      </w:pPr>
    </w:p>
    <w:p w:rsidR="006A53B5" w:rsidRPr="005E1D3E" w:rsidRDefault="006A53B5">
      <w:pPr>
        <w:rPr>
          <w:rFonts w:ascii="Times New Roman" w:hAnsi="Times New Roman" w:cs="Times New Roman"/>
        </w:rPr>
      </w:pPr>
    </w:p>
    <w:tbl>
      <w:tblPr>
        <w:tblStyle w:val="TableGrid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429"/>
      </w:tblGrid>
      <w:tr w:rsidR="006A53B5" w:rsidRPr="005E1D3E" w:rsidTr="006A53B5">
        <w:tc>
          <w:tcPr>
            <w:tcW w:w="284" w:type="dxa"/>
          </w:tcPr>
          <w:p w:rsidR="006A53B5" w:rsidRPr="005E1D3E" w:rsidRDefault="006A53B5" w:rsidP="005B6CDA">
            <w:pPr>
              <w:rPr>
                <w:rFonts w:ascii="Times New Roman" w:hAnsi="Times New Roman" w:cs="Times New Roman"/>
                <w:color w:val="262626" w:themeColor="text1" w:themeTint="D9"/>
                <w:lang w:val="lv-LV"/>
              </w:rPr>
            </w:pPr>
            <w:bookmarkStart w:id="0" w:name="_GoBack"/>
            <w:bookmarkEnd w:id="0"/>
          </w:p>
        </w:tc>
        <w:tc>
          <w:tcPr>
            <w:tcW w:w="9429" w:type="dxa"/>
          </w:tcPr>
          <w:p w:rsidR="006A53B5" w:rsidRPr="005E1D3E" w:rsidRDefault="006A53B5" w:rsidP="005B6CDA">
            <w:pPr>
              <w:pStyle w:val="NormalWeb"/>
              <w:spacing w:after="0" w:line="240" w:lineRule="auto"/>
              <w:rPr>
                <w:rStyle w:val="Strong"/>
                <w:b w:val="0"/>
                <w:color w:val="262626" w:themeColor="text1" w:themeTint="D9"/>
                <w:sz w:val="22"/>
                <w:szCs w:val="22"/>
                <w:lang w:val="lv-LV"/>
              </w:rPr>
            </w:pPr>
          </w:p>
          <w:p w:rsidR="006A53B5" w:rsidRPr="005E1D3E" w:rsidRDefault="006A53B5" w:rsidP="005B6CDA">
            <w:pPr>
              <w:pStyle w:val="NormalWeb"/>
              <w:spacing w:after="0" w:line="240" w:lineRule="auto"/>
              <w:ind w:left="-108"/>
              <w:rPr>
                <w:rStyle w:val="Strong"/>
                <w:b w:val="0"/>
                <w:color w:val="262626" w:themeColor="text1" w:themeTint="D9"/>
                <w:sz w:val="22"/>
                <w:szCs w:val="22"/>
                <w:lang w:val="lv-LV"/>
              </w:rPr>
            </w:pPr>
          </w:p>
          <w:p w:rsidR="006A53B5" w:rsidRPr="005E1D3E" w:rsidRDefault="006A53B5" w:rsidP="005B6CDA">
            <w:pPr>
              <w:pStyle w:val="NormalWeb"/>
              <w:spacing w:after="0" w:line="240" w:lineRule="auto"/>
              <w:ind w:left="-108"/>
              <w:rPr>
                <w:rStyle w:val="Strong"/>
                <w:b w:val="0"/>
                <w:color w:val="262626" w:themeColor="text1" w:themeTint="D9"/>
                <w:sz w:val="22"/>
                <w:szCs w:val="22"/>
                <w:lang w:val="lv-LV"/>
              </w:rPr>
            </w:pPr>
            <w:r w:rsidRPr="005E1D3E">
              <w:rPr>
                <w:rStyle w:val="Strong"/>
                <w:b w:val="0"/>
                <w:color w:val="262626" w:themeColor="text1" w:themeTint="D9"/>
                <w:sz w:val="22"/>
                <w:szCs w:val="22"/>
                <w:lang w:val="lv-LV"/>
              </w:rPr>
              <w:t>Jautājums:</w:t>
            </w:r>
          </w:p>
          <w:p w:rsidR="006A53B5" w:rsidRPr="005E1D3E" w:rsidRDefault="006A53B5" w:rsidP="005B6CDA">
            <w:pPr>
              <w:rPr>
                <w:rStyle w:val="Strong"/>
                <w:rFonts w:ascii="Times New Roman" w:hAnsi="Times New Roman" w:cs="Times New Roman"/>
                <w:b w:val="0"/>
                <w:bCs w:val="0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A53B5" w:rsidRPr="005E1D3E" w:rsidRDefault="006A53B5" w:rsidP="006A53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59"/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</w:pPr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 xml:space="preserve">Projektējamā darba zona Nr.3 (2.stāvs) paredzēts izbūvēt </w:t>
            </w:r>
            <w:proofErr w:type="spellStart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>vieglbetona</w:t>
            </w:r>
            <w:proofErr w:type="spellEnd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 xml:space="preserve"> mūra starpsienu. Uz kādiem pamatiem balstīsies šī starpsiena? Lūdzu, dodiet risinājumu (mezglu) pamatu izbūvei.</w:t>
            </w:r>
          </w:p>
          <w:p w:rsidR="006A53B5" w:rsidRPr="005E1D3E" w:rsidRDefault="006A53B5" w:rsidP="006A53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25"/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</w:pPr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 xml:space="preserve">Lokālā tāmē 1-10 speciālie darbi, pozīcija 3-6 Ugunsdrošas </w:t>
            </w:r>
            <w:proofErr w:type="spellStart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>manžetes</w:t>
            </w:r>
            <w:proofErr w:type="spellEnd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 xml:space="preserve"> </w:t>
            </w:r>
            <w:proofErr w:type="spellStart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>caurulem</w:t>
            </w:r>
            <w:proofErr w:type="spellEnd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 xml:space="preserve">. Kādas ugunsdrošās </w:t>
            </w:r>
            <w:proofErr w:type="spellStart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>manžetes</w:t>
            </w:r>
            <w:proofErr w:type="spellEnd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 xml:space="preserve"> ir paredzēts uzstādīt tērauda caurulēm?</w:t>
            </w:r>
          </w:p>
          <w:p w:rsidR="006A53B5" w:rsidRPr="005E1D3E" w:rsidRDefault="006A53B5" w:rsidP="006A53B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9" w:hanging="459"/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</w:pPr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 xml:space="preserve">Esošajai pienākošajai siltumtrasei nav </w:t>
            </w:r>
            <w:proofErr w:type="spellStart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>noslēgarmatūras</w:t>
            </w:r>
            <w:proofErr w:type="spellEnd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 xml:space="preserve">. Vai pieslēdzoties pie esošās siltumtrases paredzēt siltumtrases iztukšošanu-uzpildīšanu un </w:t>
            </w:r>
            <w:proofErr w:type="spellStart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>noslēgarmatūras</w:t>
            </w:r>
            <w:proofErr w:type="spellEnd"/>
            <w:r w:rsidRPr="005E1D3E">
              <w:rPr>
                <w:rStyle w:val="Strong"/>
                <w:rFonts w:ascii="Times New Roman" w:hAnsi="Times New Roman" w:cs="Times New Roman"/>
                <w:b w:val="0"/>
                <w:color w:val="262626" w:themeColor="text1" w:themeTint="D9"/>
                <w:lang w:val="lv-LV"/>
              </w:rPr>
              <w:t xml:space="preserve"> uzstādīšanu?</w:t>
            </w:r>
          </w:p>
          <w:p w:rsidR="006A53B5" w:rsidRPr="005E1D3E" w:rsidRDefault="006A53B5" w:rsidP="005B6CDA">
            <w:pPr>
              <w:pStyle w:val="ListParagraph"/>
              <w:rPr>
                <w:rStyle w:val="Strong"/>
                <w:rFonts w:ascii="Times New Roman" w:hAnsi="Times New Roman" w:cs="Times New Roman"/>
                <w:b w:val="0"/>
                <w:lang w:val="lv-LV"/>
              </w:rPr>
            </w:pPr>
          </w:p>
          <w:p w:rsidR="006A53B5" w:rsidRPr="005E1D3E" w:rsidRDefault="006A53B5" w:rsidP="005B6CDA">
            <w:pPr>
              <w:pStyle w:val="NormalWeb"/>
              <w:spacing w:line="240" w:lineRule="auto"/>
              <w:ind w:left="-108"/>
              <w:rPr>
                <w:color w:val="262626" w:themeColor="text1" w:themeTint="D9"/>
                <w:sz w:val="22"/>
                <w:szCs w:val="22"/>
                <w:lang w:val="lv-LV"/>
              </w:rPr>
            </w:pPr>
            <w:r w:rsidRPr="005E1D3E">
              <w:rPr>
                <w:color w:val="262626" w:themeColor="text1" w:themeTint="D9"/>
                <w:sz w:val="22"/>
                <w:szCs w:val="22"/>
                <w:lang w:val="lv-LV"/>
              </w:rPr>
              <w:t>Atbilde:</w:t>
            </w:r>
          </w:p>
          <w:p w:rsidR="006A53B5" w:rsidRPr="005E1D3E" w:rsidRDefault="006A53B5" w:rsidP="006A53B5">
            <w:pPr>
              <w:pStyle w:val="NormalWeb"/>
              <w:numPr>
                <w:ilvl w:val="0"/>
                <w:numId w:val="4"/>
              </w:numPr>
              <w:spacing w:line="240" w:lineRule="auto"/>
              <w:ind w:left="459" w:hanging="425"/>
              <w:rPr>
                <w:rStyle w:val="Strong"/>
                <w:b w:val="0"/>
                <w:bCs w:val="0"/>
                <w:color w:val="262626" w:themeColor="text1" w:themeTint="D9"/>
                <w:sz w:val="22"/>
                <w:szCs w:val="22"/>
                <w:lang w:val="lv-LV"/>
              </w:rPr>
            </w:pPr>
            <w:proofErr w:type="spellStart"/>
            <w:r w:rsidRPr="005E1D3E">
              <w:rPr>
                <w:rStyle w:val="Strong"/>
                <w:b w:val="0"/>
                <w:color w:val="262626" w:themeColor="text1" w:themeTint="D9"/>
                <w:sz w:val="22"/>
                <w:szCs w:val="22"/>
                <w:lang w:val="lv-LV"/>
              </w:rPr>
              <w:t>Vieglbetona</w:t>
            </w:r>
            <w:proofErr w:type="spellEnd"/>
            <w:r w:rsidRPr="005E1D3E">
              <w:rPr>
                <w:rStyle w:val="Strong"/>
                <w:b w:val="0"/>
                <w:color w:val="262626" w:themeColor="text1" w:themeTint="D9"/>
                <w:sz w:val="22"/>
                <w:szCs w:val="22"/>
                <w:lang w:val="lv-LV"/>
              </w:rPr>
              <w:t xml:space="preserve"> sienu paredzēts balstīt uz esošo pārseguma konstrukciju. Konkrēts risinājums un darba rasējums tiks izstrādāts autoruzraudzības kārtā.</w:t>
            </w:r>
          </w:p>
          <w:p w:rsidR="006A53B5" w:rsidRPr="005E1D3E" w:rsidRDefault="006A53B5" w:rsidP="006A53B5">
            <w:pPr>
              <w:pStyle w:val="NormalWeb"/>
              <w:numPr>
                <w:ilvl w:val="0"/>
                <w:numId w:val="4"/>
              </w:numPr>
              <w:spacing w:line="240" w:lineRule="auto"/>
              <w:ind w:left="459" w:hanging="425"/>
              <w:rPr>
                <w:color w:val="262626" w:themeColor="text1" w:themeTint="D9"/>
                <w:sz w:val="22"/>
                <w:szCs w:val="22"/>
                <w:lang w:val="lv-LV"/>
              </w:rPr>
            </w:pPr>
            <w:r w:rsidRPr="005E1D3E">
              <w:rPr>
                <w:color w:val="262626" w:themeColor="text1" w:themeTint="D9"/>
                <w:sz w:val="22"/>
                <w:szCs w:val="22"/>
                <w:lang w:val="lv-LV"/>
              </w:rPr>
              <w:t>Paredzēts izmantot ugunsdrošības uzmavu ar cinkota tērauda apvalku un uzbriestošu oderi.</w:t>
            </w:r>
          </w:p>
          <w:p w:rsidR="006A53B5" w:rsidRPr="005E1D3E" w:rsidRDefault="006A53B5" w:rsidP="006A53B5">
            <w:pPr>
              <w:pStyle w:val="NormalWeb"/>
              <w:numPr>
                <w:ilvl w:val="0"/>
                <w:numId w:val="4"/>
              </w:numPr>
              <w:spacing w:line="240" w:lineRule="auto"/>
              <w:ind w:left="459" w:hanging="425"/>
              <w:rPr>
                <w:color w:val="262626" w:themeColor="text1" w:themeTint="D9"/>
                <w:sz w:val="22"/>
                <w:szCs w:val="22"/>
                <w:lang w:val="lv-LV"/>
              </w:rPr>
            </w:pPr>
            <w:r w:rsidRPr="005E1D3E">
              <w:rPr>
                <w:rStyle w:val="Strong"/>
                <w:b w:val="0"/>
                <w:color w:val="262626" w:themeColor="text1" w:themeTint="D9"/>
                <w:sz w:val="22"/>
                <w:szCs w:val="22"/>
                <w:lang w:val="lv-LV"/>
              </w:rPr>
              <w:t xml:space="preserve">Esošajai pienākošajai siltumtrasei paredzēt </w:t>
            </w:r>
            <w:proofErr w:type="spellStart"/>
            <w:r w:rsidRPr="005E1D3E">
              <w:rPr>
                <w:rStyle w:val="Strong"/>
                <w:b w:val="0"/>
                <w:color w:val="262626" w:themeColor="text1" w:themeTint="D9"/>
                <w:sz w:val="22"/>
                <w:szCs w:val="22"/>
                <w:lang w:val="lv-LV"/>
              </w:rPr>
              <w:t>noslēgarmatūras</w:t>
            </w:r>
            <w:proofErr w:type="spellEnd"/>
            <w:r w:rsidRPr="005E1D3E">
              <w:rPr>
                <w:rStyle w:val="Strong"/>
                <w:b w:val="0"/>
                <w:color w:val="262626" w:themeColor="text1" w:themeTint="D9"/>
                <w:sz w:val="22"/>
                <w:szCs w:val="22"/>
                <w:lang w:val="lv-LV"/>
              </w:rPr>
              <w:t xml:space="preserve"> uzstādīšanu. Trases iztukšošana-piepildīšana nav nepieciešama. </w:t>
            </w:r>
          </w:p>
          <w:p w:rsidR="006A53B5" w:rsidRPr="005E1D3E" w:rsidRDefault="006A53B5" w:rsidP="005B6CDA">
            <w:pPr>
              <w:pStyle w:val="NormalWeb"/>
              <w:spacing w:line="240" w:lineRule="auto"/>
              <w:rPr>
                <w:color w:val="262626" w:themeColor="text1" w:themeTint="D9"/>
                <w:sz w:val="22"/>
                <w:szCs w:val="22"/>
                <w:lang w:val="lv-LV"/>
              </w:rPr>
            </w:pPr>
          </w:p>
          <w:p w:rsidR="006A53B5" w:rsidRPr="005E1D3E" w:rsidRDefault="006A53B5" w:rsidP="006A53B5">
            <w:pPr>
              <w:pStyle w:val="NormalWeb"/>
              <w:spacing w:line="240" w:lineRule="auto"/>
              <w:ind w:left="-2179"/>
              <w:rPr>
                <w:color w:val="262626" w:themeColor="text1" w:themeTint="D9"/>
                <w:sz w:val="22"/>
                <w:szCs w:val="22"/>
                <w:lang w:val="lv-LV"/>
              </w:rPr>
            </w:pPr>
            <w:r w:rsidRPr="005E1D3E">
              <w:rPr>
                <w:color w:val="262626" w:themeColor="text1" w:themeTint="D9"/>
                <w:sz w:val="22"/>
                <w:szCs w:val="22"/>
                <w:lang w:val="lv-LV"/>
              </w:rPr>
              <w:tab/>
            </w:r>
            <w:r w:rsidRPr="005E1D3E">
              <w:rPr>
                <w:color w:val="262626" w:themeColor="text1" w:themeTint="D9"/>
                <w:sz w:val="22"/>
                <w:szCs w:val="22"/>
                <w:lang w:val="lv-LV"/>
              </w:rPr>
              <w:tab/>
            </w:r>
            <w:r w:rsidRPr="005E1D3E">
              <w:rPr>
                <w:color w:val="262626" w:themeColor="text1" w:themeTint="D9"/>
                <w:sz w:val="22"/>
                <w:szCs w:val="22"/>
                <w:lang w:val="lv-LV"/>
              </w:rPr>
              <w:tab/>
            </w:r>
          </w:p>
        </w:tc>
      </w:tr>
    </w:tbl>
    <w:p w:rsidR="006A53B5" w:rsidRPr="005E1D3E" w:rsidRDefault="006A53B5">
      <w:pPr>
        <w:rPr>
          <w:rFonts w:ascii="Times New Roman" w:hAnsi="Times New Roman" w:cs="Times New Roman"/>
        </w:rPr>
      </w:pPr>
    </w:p>
    <w:sectPr w:rsidR="006A53B5" w:rsidRPr="005E1D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T Sans">
    <w:altName w:val="NewsGoth TL"/>
    <w:charset w:val="CC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F4E20"/>
    <w:multiLevelType w:val="hybridMultilevel"/>
    <w:tmpl w:val="FA1C8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A54D5"/>
    <w:multiLevelType w:val="hybridMultilevel"/>
    <w:tmpl w:val="9C7A7ED8"/>
    <w:lvl w:ilvl="0" w:tplc="69EC0AB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72" w:hanging="360"/>
      </w:pPr>
    </w:lvl>
    <w:lvl w:ilvl="2" w:tplc="0426001B" w:tentative="1">
      <w:start w:val="1"/>
      <w:numFmt w:val="lowerRoman"/>
      <w:lvlText w:val="%3."/>
      <w:lvlJc w:val="right"/>
      <w:pPr>
        <w:ind w:left="1692" w:hanging="180"/>
      </w:pPr>
    </w:lvl>
    <w:lvl w:ilvl="3" w:tplc="0426000F" w:tentative="1">
      <w:start w:val="1"/>
      <w:numFmt w:val="decimal"/>
      <w:lvlText w:val="%4."/>
      <w:lvlJc w:val="left"/>
      <w:pPr>
        <w:ind w:left="2412" w:hanging="360"/>
      </w:pPr>
    </w:lvl>
    <w:lvl w:ilvl="4" w:tplc="04260019" w:tentative="1">
      <w:start w:val="1"/>
      <w:numFmt w:val="lowerLetter"/>
      <w:lvlText w:val="%5."/>
      <w:lvlJc w:val="left"/>
      <w:pPr>
        <w:ind w:left="3132" w:hanging="360"/>
      </w:pPr>
    </w:lvl>
    <w:lvl w:ilvl="5" w:tplc="0426001B" w:tentative="1">
      <w:start w:val="1"/>
      <w:numFmt w:val="lowerRoman"/>
      <w:lvlText w:val="%6."/>
      <w:lvlJc w:val="right"/>
      <w:pPr>
        <w:ind w:left="3852" w:hanging="180"/>
      </w:pPr>
    </w:lvl>
    <w:lvl w:ilvl="6" w:tplc="0426000F" w:tentative="1">
      <w:start w:val="1"/>
      <w:numFmt w:val="decimal"/>
      <w:lvlText w:val="%7."/>
      <w:lvlJc w:val="left"/>
      <w:pPr>
        <w:ind w:left="4572" w:hanging="360"/>
      </w:pPr>
    </w:lvl>
    <w:lvl w:ilvl="7" w:tplc="04260019" w:tentative="1">
      <w:start w:val="1"/>
      <w:numFmt w:val="lowerLetter"/>
      <w:lvlText w:val="%8."/>
      <w:lvlJc w:val="left"/>
      <w:pPr>
        <w:ind w:left="5292" w:hanging="360"/>
      </w:pPr>
    </w:lvl>
    <w:lvl w:ilvl="8" w:tplc="042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6878183E"/>
    <w:multiLevelType w:val="hybridMultilevel"/>
    <w:tmpl w:val="C1D4871E"/>
    <w:lvl w:ilvl="0" w:tplc="FB687E10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ahoma" w:hint="default"/>
        <w:b w:val="0"/>
        <w:color w:val="262626" w:themeColor="text1" w:themeTint="D9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19BC"/>
    <w:multiLevelType w:val="hybridMultilevel"/>
    <w:tmpl w:val="FA5C6060"/>
    <w:lvl w:ilvl="0" w:tplc="421ED7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72" w:hanging="360"/>
      </w:pPr>
    </w:lvl>
    <w:lvl w:ilvl="2" w:tplc="0426001B" w:tentative="1">
      <w:start w:val="1"/>
      <w:numFmt w:val="lowerRoman"/>
      <w:lvlText w:val="%3."/>
      <w:lvlJc w:val="right"/>
      <w:pPr>
        <w:ind w:left="1692" w:hanging="180"/>
      </w:pPr>
    </w:lvl>
    <w:lvl w:ilvl="3" w:tplc="0426000F" w:tentative="1">
      <w:start w:val="1"/>
      <w:numFmt w:val="decimal"/>
      <w:lvlText w:val="%4."/>
      <w:lvlJc w:val="left"/>
      <w:pPr>
        <w:ind w:left="2412" w:hanging="360"/>
      </w:pPr>
    </w:lvl>
    <w:lvl w:ilvl="4" w:tplc="04260019" w:tentative="1">
      <w:start w:val="1"/>
      <w:numFmt w:val="lowerLetter"/>
      <w:lvlText w:val="%5."/>
      <w:lvlJc w:val="left"/>
      <w:pPr>
        <w:ind w:left="3132" w:hanging="360"/>
      </w:pPr>
    </w:lvl>
    <w:lvl w:ilvl="5" w:tplc="0426001B" w:tentative="1">
      <w:start w:val="1"/>
      <w:numFmt w:val="lowerRoman"/>
      <w:lvlText w:val="%6."/>
      <w:lvlJc w:val="right"/>
      <w:pPr>
        <w:ind w:left="3852" w:hanging="180"/>
      </w:pPr>
    </w:lvl>
    <w:lvl w:ilvl="6" w:tplc="0426000F" w:tentative="1">
      <w:start w:val="1"/>
      <w:numFmt w:val="decimal"/>
      <w:lvlText w:val="%7."/>
      <w:lvlJc w:val="left"/>
      <w:pPr>
        <w:ind w:left="4572" w:hanging="360"/>
      </w:pPr>
    </w:lvl>
    <w:lvl w:ilvl="7" w:tplc="04260019" w:tentative="1">
      <w:start w:val="1"/>
      <w:numFmt w:val="lowerLetter"/>
      <w:lvlText w:val="%8."/>
      <w:lvlJc w:val="left"/>
      <w:pPr>
        <w:ind w:left="5292" w:hanging="360"/>
      </w:pPr>
    </w:lvl>
    <w:lvl w:ilvl="8" w:tplc="0426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B5"/>
    <w:rsid w:val="005E1D3E"/>
    <w:rsid w:val="006A53B5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872E-7C4B-4226-A12B-1F58C43D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3B5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val="en-US"/>
    </w:rPr>
  </w:style>
  <w:style w:type="character" w:styleId="Strong">
    <w:name w:val="Strong"/>
    <w:basedOn w:val="DefaultParagraphFont"/>
    <w:uiPriority w:val="22"/>
    <w:qFormat/>
    <w:rsid w:val="006A53B5"/>
    <w:rPr>
      <w:b/>
      <w:bCs/>
    </w:rPr>
  </w:style>
  <w:style w:type="table" w:styleId="TableGrid">
    <w:name w:val="Table Grid"/>
    <w:basedOn w:val="TableNormal"/>
    <w:uiPriority w:val="59"/>
    <w:rsid w:val="006A53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3B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2015-05-29T11:22:00Z</dcterms:created>
  <dcterms:modified xsi:type="dcterms:W3CDTF">2015-05-29T11:22:00Z</dcterms:modified>
</cp:coreProperties>
</file>