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19" w:rsidRPr="00BC12EA" w:rsidRDefault="00BC12EA" w:rsidP="009B191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2EA">
        <w:rPr>
          <w:rFonts w:ascii="Times New Roman" w:eastAsia="Calibri" w:hAnsi="Times New Roman" w:cs="Times New Roman"/>
          <w:sz w:val="24"/>
          <w:szCs w:val="24"/>
        </w:rPr>
        <w:t>6</w:t>
      </w:r>
      <w:r w:rsidR="009B1919" w:rsidRPr="00BC12EA">
        <w:rPr>
          <w:rFonts w:ascii="Times New Roman" w:eastAsia="Calibri" w:hAnsi="Times New Roman" w:cs="Times New Roman"/>
          <w:sz w:val="24"/>
          <w:szCs w:val="24"/>
        </w:rPr>
        <w:t>.pielikums</w:t>
      </w:r>
    </w:p>
    <w:p w:rsidR="009B1919" w:rsidRPr="00BC12EA" w:rsidRDefault="00F7689E" w:rsidP="009B19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2EA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9B1919" w:rsidRPr="00BC12EA">
        <w:rPr>
          <w:rFonts w:ascii="Times New Roman" w:eastAsia="Calibri" w:hAnsi="Times New Roman" w:cs="Times New Roman"/>
          <w:sz w:val="24"/>
          <w:szCs w:val="24"/>
        </w:rPr>
        <w:t xml:space="preserve">etu konkurss </w:t>
      </w:r>
    </w:p>
    <w:p w:rsidR="009B1919" w:rsidRPr="00BC12EA" w:rsidRDefault="009B1919" w:rsidP="009B19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12EA">
        <w:rPr>
          <w:rFonts w:ascii="Times New Roman" w:eastAsia="Calibri" w:hAnsi="Times New Roman" w:cs="Times New Roman"/>
          <w:sz w:val="24"/>
          <w:szCs w:val="24"/>
        </w:rPr>
        <w:t>„Valkas novadpētniecības muzeja ekspozīcijas „Valka – Latvijas neatkarības idejas šūpulis”</w:t>
      </w:r>
      <w:r w:rsidRPr="00BC12E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C12EA">
        <w:rPr>
          <w:rFonts w:ascii="Times New Roman" w:eastAsia="Calibri" w:hAnsi="Times New Roman" w:cs="Times New Roman"/>
          <w:sz w:val="24"/>
          <w:szCs w:val="24"/>
        </w:rPr>
        <w:t>mākslinieciskā koncepcija”</w:t>
      </w:r>
    </w:p>
    <w:p w:rsidR="009B1919" w:rsidRPr="00BC12EA" w:rsidRDefault="00BC12EA" w:rsidP="009B19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2EA">
        <w:rPr>
          <w:rFonts w:ascii="Times New Roman" w:eastAsia="Calibri" w:hAnsi="Times New Roman" w:cs="Times New Roman"/>
          <w:sz w:val="24"/>
          <w:szCs w:val="24"/>
        </w:rPr>
        <w:t>ID.Nr.</w:t>
      </w:r>
      <w:r w:rsidR="009B1919" w:rsidRPr="00BC12EA">
        <w:rPr>
          <w:rFonts w:ascii="Times New Roman" w:eastAsia="Calibri" w:hAnsi="Times New Roman" w:cs="Times New Roman"/>
          <w:sz w:val="24"/>
          <w:szCs w:val="24"/>
        </w:rPr>
        <w:t>.VND</w:t>
      </w:r>
      <w:proofErr w:type="spellEnd"/>
      <w:r w:rsidR="009B1919" w:rsidRPr="00BC12EA">
        <w:rPr>
          <w:rFonts w:ascii="Times New Roman" w:eastAsia="Calibri" w:hAnsi="Times New Roman" w:cs="Times New Roman"/>
          <w:sz w:val="24"/>
          <w:szCs w:val="24"/>
        </w:rPr>
        <w:t>/2015/1M</w:t>
      </w:r>
    </w:p>
    <w:p w:rsidR="009B1919" w:rsidRPr="00BC12EA" w:rsidRDefault="009B1919" w:rsidP="009B19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1919">
        <w:rPr>
          <w:rFonts w:ascii="Times New Roman" w:eastAsia="Calibri" w:hAnsi="Times New Roman" w:cs="Times New Roman"/>
          <w:b/>
          <w:sz w:val="24"/>
          <w:szCs w:val="24"/>
        </w:rPr>
        <w:t>Iesniegums dalībai meta konkursā</w:t>
      </w:r>
    </w:p>
    <w:p w:rsidR="009B1919" w:rsidRPr="009B1919" w:rsidRDefault="009B1919" w:rsidP="009B1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Metu konkursa žūrijas komisijai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1919">
        <w:rPr>
          <w:rFonts w:ascii="Times New Roman" w:eastAsia="Calibri" w:hAnsi="Times New Roman" w:cs="Times New Roman"/>
          <w:sz w:val="24"/>
          <w:szCs w:val="24"/>
        </w:rPr>
        <w:t>Saskaņā ar metu konkursa nolikumu, apakšā parakstījies</w:t>
      </w:r>
      <w:proofErr w:type="gramEnd"/>
      <w:r w:rsidRPr="009B1919">
        <w:rPr>
          <w:rFonts w:ascii="Times New Roman" w:eastAsia="Calibri" w:hAnsi="Times New Roman" w:cs="Times New Roman"/>
          <w:sz w:val="24"/>
          <w:szCs w:val="24"/>
        </w:rPr>
        <w:t xml:space="preserve"> apliecinu, ka: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1. _________ (dalībnieka nosaukums) piekrītu metu konkursa nolikuma noteikumiem, tai skaitā tehniskajām specifikācijām, un garantē noteikuma prasību izpildi. Metu konkursa noteikumi ir skaidri un saprotami.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2. Dalībnieka saimnieciskā darbība nav apturēta vai pārtraukta, nav uzsākta tiesvedības par pretendentu bankrotu.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5. Dalībniekam nav nodokļu vai valsts sociālās apdrošināšanas obligāto iemaksu parādi.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6. Visas sniegtās ziņas ir patiesas.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Dalībnieka nosaukums: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Adrese: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Telefons:</w:t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  <w:t>Fakss:</w:t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</w:r>
      <w:r w:rsidRPr="009B1919">
        <w:rPr>
          <w:rFonts w:ascii="Times New Roman" w:eastAsia="Calibri" w:hAnsi="Times New Roman" w:cs="Times New Roman"/>
          <w:sz w:val="24"/>
          <w:szCs w:val="24"/>
        </w:rPr>
        <w:tab/>
        <w:t>E-pasta adrese: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Datums</w:t>
      </w:r>
    </w:p>
    <w:p w:rsidR="009B1919" w:rsidRPr="009B1919" w:rsidRDefault="009B1919" w:rsidP="009B1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919">
        <w:rPr>
          <w:rFonts w:ascii="Times New Roman" w:eastAsia="Calibri" w:hAnsi="Times New Roman" w:cs="Times New Roman"/>
          <w:sz w:val="24"/>
          <w:szCs w:val="24"/>
        </w:rPr>
        <w:t>Personas paraksts, tā atšifrējums.</w:t>
      </w:r>
    </w:p>
    <w:p w:rsidR="006F2C46" w:rsidRDefault="006F2C46"/>
    <w:sectPr w:rsidR="006F2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19"/>
    <w:rsid w:val="006F2C46"/>
    <w:rsid w:val="009B1919"/>
    <w:rsid w:val="00BC12EA"/>
    <w:rsid w:val="00F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0A2E-DF78-4DF2-A13F-3CEE05D0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cp:lastPrinted>2015-07-31T06:43:00Z</cp:lastPrinted>
  <dcterms:created xsi:type="dcterms:W3CDTF">2015-07-31T07:54:00Z</dcterms:created>
  <dcterms:modified xsi:type="dcterms:W3CDTF">2015-07-31T07:54:00Z</dcterms:modified>
</cp:coreProperties>
</file>