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E2A" w:rsidRPr="00877240" w:rsidRDefault="00246E2A" w:rsidP="00246E2A">
      <w:pPr>
        <w:suppressAutoHyphens/>
        <w:spacing w:after="0" w:line="240" w:lineRule="auto"/>
        <w:ind w:firstLine="720"/>
        <w:jc w:val="right"/>
        <w:rPr>
          <w:rFonts w:ascii="Times New Roman" w:eastAsia="Times New Roman" w:hAnsi="Times New Roman" w:cs="Times New Roman"/>
          <w:sz w:val="20"/>
          <w:szCs w:val="20"/>
          <w:lang w:eastAsia="ar-SA"/>
        </w:rPr>
      </w:pPr>
      <w:r w:rsidRPr="00877240">
        <w:rPr>
          <w:rFonts w:ascii="Times New Roman" w:eastAsia="Times New Roman" w:hAnsi="Times New Roman" w:cs="Times New Roman"/>
          <w:color w:val="000000"/>
          <w:sz w:val="20"/>
          <w:szCs w:val="20"/>
          <w:lang w:eastAsia="ar-SA"/>
        </w:rPr>
        <w:t xml:space="preserve">  </w:t>
      </w:r>
      <w:r w:rsidRPr="00877240">
        <w:rPr>
          <w:rFonts w:ascii="Times New Roman" w:eastAsia="Times New Roman" w:hAnsi="Times New Roman" w:cs="Times New Roman"/>
          <w:sz w:val="20"/>
          <w:szCs w:val="20"/>
          <w:lang w:eastAsia="ar-SA"/>
        </w:rPr>
        <w:t>APSTIPRINĀTS</w:t>
      </w:r>
    </w:p>
    <w:p w:rsidR="00246E2A" w:rsidRPr="00877240" w:rsidRDefault="00246E2A" w:rsidP="00246E2A">
      <w:pPr>
        <w:suppressAutoHyphens/>
        <w:spacing w:after="0" w:line="240" w:lineRule="auto"/>
        <w:jc w:val="right"/>
        <w:rPr>
          <w:rFonts w:ascii="Times New Roman" w:eastAsia="Times New Roman" w:hAnsi="Times New Roman" w:cs="Times New Roman"/>
          <w:sz w:val="20"/>
          <w:szCs w:val="20"/>
          <w:lang w:eastAsia="ar-SA"/>
        </w:rPr>
      </w:pPr>
      <w:r w:rsidRPr="00877240">
        <w:rPr>
          <w:rFonts w:ascii="Times New Roman" w:eastAsia="Times New Roman" w:hAnsi="Times New Roman" w:cs="Times New Roman"/>
          <w:sz w:val="20"/>
          <w:szCs w:val="20"/>
          <w:lang w:eastAsia="ar-SA"/>
        </w:rPr>
        <w:t>Valkas novada domes</w:t>
      </w:r>
    </w:p>
    <w:p w:rsidR="00246E2A" w:rsidRPr="00877240" w:rsidRDefault="00246E2A" w:rsidP="00246E2A">
      <w:pPr>
        <w:suppressAutoHyphens/>
        <w:spacing w:after="0" w:line="240" w:lineRule="auto"/>
        <w:ind w:firstLine="720"/>
        <w:jc w:val="right"/>
        <w:rPr>
          <w:rFonts w:ascii="Times New Roman" w:eastAsia="Times New Roman" w:hAnsi="Times New Roman" w:cs="Times New Roman"/>
          <w:sz w:val="20"/>
          <w:szCs w:val="20"/>
          <w:lang w:eastAsia="ar-SA"/>
        </w:rPr>
      </w:pPr>
      <w:r w:rsidRPr="00877240">
        <w:rPr>
          <w:rFonts w:ascii="Times New Roman" w:eastAsia="Times New Roman" w:hAnsi="Times New Roman" w:cs="Times New Roman"/>
          <w:sz w:val="20"/>
          <w:szCs w:val="20"/>
          <w:lang w:eastAsia="ar-SA"/>
        </w:rPr>
        <w:t xml:space="preserve">Iepirkumu komisijas </w:t>
      </w:r>
    </w:p>
    <w:p w:rsidR="00246E2A" w:rsidRPr="00877240" w:rsidRDefault="00246E2A" w:rsidP="00246E2A">
      <w:pPr>
        <w:suppressAutoHyphens/>
        <w:spacing w:after="0" w:line="240" w:lineRule="auto"/>
        <w:ind w:firstLine="720"/>
        <w:jc w:val="right"/>
        <w:rPr>
          <w:rFonts w:ascii="Times New Roman" w:eastAsia="Times New Roman" w:hAnsi="Times New Roman" w:cs="Times New Roman"/>
          <w:sz w:val="20"/>
          <w:szCs w:val="20"/>
          <w:lang w:eastAsia="ar-SA"/>
        </w:rPr>
      </w:pPr>
      <w:r w:rsidRPr="00877240">
        <w:rPr>
          <w:rFonts w:ascii="Times New Roman" w:eastAsia="Times New Roman" w:hAnsi="Times New Roman" w:cs="Times New Roman"/>
          <w:sz w:val="20"/>
          <w:szCs w:val="20"/>
          <w:lang w:eastAsia="ar-SA"/>
        </w:rPr>
        <w:t>2018.gada 27.novembra sēdē,</w:t>
      </w:r>
    </w:p>
    <w:p w:rsidR="00246E2A" w:rsidRPr="00877240" w:rsidRDefault="00246E2A" w:rsidP="00246E2A">
      <w:pPr>
        <w:suppressAutoHyphens/>
        <w:spacing w:after="0" w:line="240" w:lineRule="auto"/>
        <w:ind w:firstLine="720"/>
        <w:jc w:val="right"/>
        <w:rPr>
          <w:rFonts w:ascii="Times New Roman" w:eastAsia="Times New Roman" w:hAnsi="Times New Roman" w:cs="Times New Roman"/>
          <w:sz w:val="20"/>
          <w:szCs w:val="20"/>
          <w:lang w:eastAsia="ar-SA"/>
        </w:rPr>
      </w:pPr>
      <w:r w:rsidRPr="00877240">
        <w:rPr>
          <w:rFonts w:ascii="Times New Roman" w:eastAsia="Times New Roman" w:hAnsi="Times New Roman" w:cs="Times New Roman"/>
          <w:sz w:val="20"/>
          <w:szCs w:val="20"/>
          <w:lang w:eastAsia="ar-SA"/>
        </w:rPr>
        <w:t>protokols Nr.1</w:t>
      </w:r>
    </w:p>
    <w:p w:rsidR="00246E2A" w:rsidRDefault="00246E2A" w:rsidP="00246E2A">
      <w:pPr>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p>
    <w:p w:rsidR="0034001B" w:rsidRPr="0034001B" w:rsidRDefault="0034001B" w:rsidP="0034001B">
      <w:pPr>
        <w:suppressAutoHyphens/>
        <w:spacing w:after="0" w:line="240" w:lineRule="auto"/>
        <w:jc w:val="right"/>
        <w:rPr>
          <w:rFonts w:ascii="Times New Roman" w:eastAsia="Times New Roman" w:hAnsi="Times New Roman" w:cs="Times New Roman"/>
          <w:color w:val="FF0000"/>
          <w:sz w:val="20"/>
          <w:szCs w:val="20"/>
          <w:lang w:eastAsia="ar-SA"/>
        </w:rPr>
      </w:pPr>
      <w:r w:rsidRPr="0034001B">
        <w:rPr>
          <w:rFonts w:ascii="Times New Roman" w:eastAsia="Times New Roman" w:hAnsi="Times New Roman" w:cs="Times New Roman"/>
          <w:color w:val="FF0000"/>
          <w:sz w:val="20"/>
          <w:szCs w:val="20"/>
          <w:lang w:eastAsia="ar-SA"/>
        </w:rPr>
        <w:t>ar grozījumiem, kas apstiprināti</w:t>
      </w:r>
    </w:p>
    <w:p w:rsidR="0034001B" w:rsidRPr="0034001B" w:rsidRDefault="0034001B" w:rsidP="0034001B">
      <w:pPr>
        <w:suppressAutoHyphens/>
        <w:spacing w:after="0" w:line="240" w:lineRule="auto"/>
        <w:jc w:val="right"/>
        <w:rPr>
          <w:rFonts w:ascii="Times New Roman" w:eastAsia="Times New Roman" w:hAnsi="Times New Roman" w:cs="Times New Roman"/>
          <w:color w:val="FF0000"/>
          <w:sz w:val="20"/>
          <w:szCs w:val="20"/>
          <w:lang w:eastAsia="ar-SA"/>
        </w:rPr>
      </w:pPr>
      <w:r w:rsidRPr="0034001B">
        <w:rPr>
          <w:rFonts w:ascii="Times New Roman" w:eastAsia="Times New Roman" w:hAnsi="Times New Roman" w:cs="Times New Roman"/>
          <w:color w:val="FF0000"/>
          <w:sz w:val="20"/>
          <w:szCs w:val="20"/>
          <w:lang w:eastAsia="ar-SA"/>
        </w:rPr>
        <w:t>Valkas novada domes</w:t>
      </w:r>
    </w:p>
    <w:p w:rsidR="0034001B" w:rsidRPr="0034001B" w:rsidRDefault="0034001B" w:rsidP="0034001B">
      <w:pPr>
        <w:suppressAutoHyphens/>
        <w:spacing w:after="0" w:line="240" w:lineRule="auto"/>
        <w:ind w:firstLine="720"/>
        <w:jc w:val="right"/>
        <w:rPr>
          <w:rFonts w:ascii="Times New Roman" w:eastAsia="Times New Roman" w:hAnsi="Times New Roman" w:cs="Times New Roman"/>
          <w:color w:val="FF0000"/>
          <w:sz w:val="20"/>
          <w:szCs w:val="20"/>
          <w:lang w:eastAsia="ar-SA"/>
        </w:rPr>
      </w:pPr>
      <w:r w:rsidRPr="0034001B">
        <w:rPr>
          <w:rFonts w:ascii="Times New Roman" w:eastAsia="Times New Roman" w:hAnsi="Times New Roman" w:cs="Times New Roman"/>
          <w:color w:val="FF0000"/>
          <w:sz w:val="20"/>
          <w:szCs w:val="20"/>
          <w:lang w:eastAsia="ar-SA"/>
        </w:rPr>
        <w:t xml:space="preserve">Iepirkumu komisijas </w:t>
      </w:r>
    </w:p>
    <w:p w:rsidR="0034001B" w:rsidRPr="0034001B" w:rsidRDefault="0034001B" w:rsidP="0034001B">
      <w:pPr>
        <w:suppressAutoHyphens/>
        <w:spacing w:after="0" w:line="240" w:lineRule="auto"/>
        <w:ind w:firstLine="720"/>
        <w:jc w:val="right"/>
        <w:rPr>
          <w:rFonts w:ascii="Times New Roman" w:eastAsia="Times New Roman" w:hAnsi="Times New Roman" w:cs="Times New Roman"/>
          <w:color w:val="FF0000"/>
          <w:sz w:val="20"/>
          <w:szCs w:val="20"/>
          <w:lang w:eastAsia="ar-SA"/>
        </w:rPr>
      </w:pPr>
      <w:r w:rsidRPr="0034001B">
        <w:rPr>
          <w:rFonts w:ascii="Times New Roman" w:eastAsia="Times New Roman" w:hAnsi="Times New Roman" w:cs="Times New Roman"/>
          <w:color w:val="FF0000"/>
          <w:sz w:val="20"/>
          <w:szCs w:val="20"/>
          <w:lang w:eastAsia="ar-SA"/>
        </w:rPr>
        <w:t>2019.gada 3.janvāra sēdē,</w:t>
      </w:r>
    </w:p>
    <w:p w:rsidR="0034001B" w:rsidRPr="0034001B" w:rsidRDefault="0034001B" w:rsidP="0034001B">
      <w:pPr>
        <w:suppressAutoHyphens/>
        <w:spacing w:after="0" w:line="240" w:lineRule="auto"/>
        <w:ind w:firstLine="720"/>
        <w:jc w:val="right"/>
        <w:rPr>
          <w:rFonts w:ascii="Times New Roman" w:eastAsia="Times New Roman" w:hAnsi="Times New Roman" w:cs="Times New Roman"/>
          <w:color w:val="FF0000"/>
          <w:sz w:val="20"/>
          <w:szCs w:val="20"/>
          <w:lang w:eastAsia="ar-SA"/>
        </w:rPr>
      </w:pPr>
      <w:r w:rsidRPr="0034001B">
        <w:rPr>
          <w:rFonts w:ascii="Times New Roman" w:eastAsia="Times New Roman" w:hAnsi="Times New Roman" w:cs="Times New Roman"/>
          <w:color w:val="FF0000"/>
          <w:sz w:val="20"/>
          <w:szCs w:val="20"/>
          <w:lang w:eastAsia="ar-SA"/>
        </w:rPr>
        <w:t xml:space="preserve">protokols Nr.4 un </w:t>
      </w:r>
    </w:p>
    <w:p w:rsidR="0034001B" w:rsidRPr="0034001B" w:rsidRDefault="0034001B" w:rsidP="0034001B">
      <w:pPr>
        <w:suppressAutoHyphens/>
        <w:spacing w:after="0" w:line="240" w:lineRule="auto"/>
        <w:ind w:firstLine="720"/>
        <w:jc w:val="right"/>
        <w:rPr>
          <w:rFonts w:ascii="Times New Roman" w:eastAsia="Times New Roman" w:hAnsi="Times New Roman" w:cs="Times New Roman"/>
          <w:color w:val="FF0000"/>
          <w:sz w:val="20"/>
          <w:szCs w:val="20"/>
          <w:lang w:eastAsia="ar-SA"/>
        </w:rPr>
      </w:pPr>
      <w:r w:rsidRPr="0034001B">
        <w:rPr>
          <w:rFonts w:ascii="Times New Roman" w:eastAsia="Times New Roman" w:hAnsi="Times New Roman" w:cs="Times New Roman"/>
          <w:color w:val="FF0000"/>
          <w:sz w:val="20"/>
          <w:szCs w:val="20"/>
          <w:lang w:eastAsia="ar-SA"/>
        </w:rPr>
        <w:t>2019.gada 9.janvāra sēdē,</w:t>
      </w:r>
    </w:p>
    <w:p w:rsidR="0034001B" w:rsidRPr="0034001B" w:rsidRDefault="0034001B" w:rsidP="0034001B">
      <w:pPr>
        <w:suppressAutoHyphens/>
        <w:spacing w:after="0" w:line="240" w:lineRule="auto"/>
        <w:jc w:val="right"/>
        <w:rPr>
          <w:rFonts w:ascii="Times New Roman" w:eastAsia="Times New Roman" w:hAnsi="Times New Roman" w:cs="Times New Roman"/>
          <w:color w:val="FF0000"/>
          <w:sz w:val="20"/>
          <w:szCs w:val="20"/>
          <w:shd w:val="clear" w:color="auto" w:fill="FFFF00"/>
          <w:lang w:eastAsia="ar-SA"/>
        </w:rPr>
      </w:pPr>
      <w:r w:rsidRPr="0034001B">
        <w:rPr>
          <w:rFonts w:ascii="Times New Roman" w:eastAsia="Times New Roman" w:hAnsi="Times New Roman" w:cs="Times New Roman"/>
          <w:color w:val="FF0000"/>
          <w:sz w:val="20"/>
          <w:szCs w:val="20"/>
          <w:lang w:eastAsia="ar-SA"/>
        </w:rPr>
        <w:t>protokols Nr.5</w:t>
      </w:r>
    </w:p>
    <w:p w:rsidR="00246E2A" w:rsidRPr="00877240" w:rsidRDefault="00246E2A" w:rsidP="00246E2A">
      <w:pPr>
        <w:suppressAutoHyphens/>
        <w:spacing w:after="0" w:line="240" w:lineRule="auto"/>
        <w:rPr>
          <w:rFonts w:ascii="Times New Roman" w:eastAsia="Times New Roman" w:hAnsi="Times New Roman" w:cs="Times New Roman"/>
          <w:color w:val="000000"/>
          <w:sz w:val="26"/>
          <w:szCs w:val="24"/>
          <w:shd w:val="clear" w:color="auto" w:fill="FFFF00"/>
          <w:lang w:eastAsia="ar-SA"/>
        </w:rPr>
      </w:pPr>
    </w:p>
    <w:p w:rsidR="00246E2A" w:rsidRPr="00877240" w:rsidRDefault="00246E2A" w:rsidP="00246E2A">
      <w:pPr>
        <w:suppressAutoHyphens/>
        <w:spacing w:after="0" w:line="240" w:lineRule="auto"/>
        <w:rPr>
          <w:rFonts w:ascii="Times New Roman" w:eastAsia="Times New Roman" w:hAnsi="Times New Roman" w:cs="Times New Roman"/>
          <w:color w:val="000000"/>
          <w:sz w:val="26"/>
          <w:szCs w:val="24"/>
          <w:lang w:eastAsia="ar-SA"/>
        </w:rPr>
      </w:pPr>
    </w:p>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6"/>
          <w:szCs w:val="24"/>
          <w:lang w:eastAsia="ar-SA"/>
        </w:rPr>
      </w:pPr>
    </w:p>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6"/>
          <w:szCs w:val="24"/>
          <w:lang w:eastAsia="ar-SA"/>
        </w:rPr>
      </w:pPr>
    </w:p>
    <w:p w:rsidR="00246E2A" w:rsidRPr="0034001B" w:rsidRDefault="00246E2A" w:rsidP="00246E2A">
      <w:pPr>
        <w:suppressAutoHyphens/>
        <w:spacing w:after="0" w:line="240" w:lineRule="auto"/>
        <w:jc w:val="center"/>
        <w:rPr>
          <w:rFonts w:ascii="Times New Roman" w:eastAsia="Times New Roman" w:hAnsi="Times New Roman" w:cs="Times New Roman"/>
          <w:sz w:val="26"/>
          <w:szCs w:val="24"/>
          <w:lang w:eastAsia="ar-SA"/>
        </w:rPr>
      </w:pPr>
    </w:p>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6"/>
          <w:szCs w:val="24"/>
          <w:lang w:eastAsia="ar-SA"/>
        </w:rPr>
      </w:pPr>
    </w:p>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6"/>
          <w:szCs w:val="24"/>
          <w:lang w:eastAsia="ar-SA"/>
        </w:rPr>
      </w:pPr>
    </w:p>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6"/>
          <w:szCs w:val="24"/>
          <w:lang w:eastAsia="ar-SA"/>
        </w:rPr>
      </w:pPr>
    </w:p>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32"/>
          <w:szCs w:val="24"/>
          <w:lang w:eastAsia="ar-SA"/>
        </w:rPr>
      </w:pPr>
      <w:r w:rsidRPr="00877240">
        <w:rPr>
          <w:rFonts w:ascii="Times New Roman" w:eastAsia="Times New Roman" w:hAnsi="Times New Roman" w:cs="Times New Roman"/>
          <w:color w:val="000000"/>
          <w:sz w:val="32"/>
          <w:szCs w:val="24"/>
          <w:lang w:eastAsia="ar-SA"/>
        </w:rPr>
        <w:t>ATKLĀTA KONKURSA</w:t>
      </w:r>
    </w:p>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32"/>
          <w:szCs w:val="20"/>
          <w:lang w:eastAsia="ar-SA"/>
        </w:rPr>
      </w:pPr>
    </w:p>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32"/>
          <w:szCs w:val="24"/>
          <w:lang w:eastAsia="ar-SA"/>
        </w:rPr>
      </w:pPr>
    </w:p>
    <w:p w:rsidR="00246E2A" w:rsidRPr="00877240" w:rsidRDefault="00246E2A" w:rsidP="00246E2A">
      <w:pPr>
        <w:suppressAutoHyphens/>
        <w:spacing w:after="0" w:line="360" w:lineRule="auto"/>
        <w:jc w:val="center"/>
        <w:rPr>
          <w:rFonts w:ascii="Times New Roman" w:eastAsia="Times New Roman" w:hAnsi="Times New Roman" w:cs="Times New Roman"/>
          <w:b/>
          <w:color w:val="000000"/>
          <w:sz w:val="32"/>
          <w:szCs w:val="32"/>
          <w:lang w:eastAsia="ar-SA"/>
        </w:rPr>
      </w:pPr>
    </w:p>
    <w:p w:rsidR="00246E2A" w:rsidRPr="00877240" w:rsidRDefault="00246E2A" w:rsidP="00246E2A">
      <w:pPr>
        <w:suppressAutoHyphens/>
        <w:spacing w:after="0" w:line="240" w:lineRule="auto"/>
        <w:jc w:val="center"/>
        <w:rPr>
          <w:rFonts w:ascii="Times New Roman" w:eastAsia="Times New Roman" w:hAnsi="Times New Roman" w:cs="Times New Roman"/>
          <w:b/>
          <w:sz w:val="32"/>
          <w:szCs w:val="32"/>
          <w:lang w:eastAsia="lv-LV"/>
        </w:rPr>
      </w:pPr>
      <w:r w:rsidRPr="00877240">
        <w:rPr>
          <w:rFonts w:ascii="Times New Roman" w:eastAsia="Times New Roman" w:hAnsi="Times New Roman" w:cs="Times New Roman"/>
          <w:b/>
          <w:sz w:val="32"/>
          <w:szCs w:val="32"/>
          <w:lang w:eastAsia="ar-SA"/>
        </w:rPr>
        <w:t>„Ērģemes viduslaiku pils Ziemeļu torņa restaurācija un atjaunošana”</w:t>
      </w:r>
    </w:p>
    <w:p w:rsidR="00246E2A" w:rsidRPr="00877240" w:rsidRDefault="00246E2A" w:rsidP="00246E2A">
      <w:pPr>
        <w:suppressAutoHyphens/>
        <w:autoSpaceDE w:val="0"/>
        <w:autoSpaceDN w:val="0"/>
        <w:adjustRightInd w:val="0"/>
        <w:spacing w:after="0" w:line="240" w:lineRule="auto"/>
        <w:jc w:val="center"/>
        <w:rPr>
          <w:rFonts w:ascii="Times New Roman" w:eastAsia="Times New Roman" w:hAnsi="Times New Roman" w:cs="Times New Roman"/>
          <w:b/>
          <w:sz w:val="32"/>
          <w:szCs w:val="32"/>
          <w:lang w:eastAsia="ar-SA"/>
        </w:rPr>
      </w:pPr>
    </w:p>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6"/>
          <w:szCs w:val="24"/>
          <w:lang w:eastAsia="ar-SA"/>
        </w:rPr>
      </w:pPr>
      <w:r w:rsidRPr="00877240">
        <w:rPr>
          <w:rFonts w:ascii="Times New Roman" w:eastAsia="Times New Roman" w:hAnsi="Times New Roman" w:cs="Times New Roman"/>
          <w:sz w:val="24"/>
          <w:szCs w:val="24"/>
          <w:lang w:eastAsia="ar-SA"/>
        </w:rPr>
        <w:t>Iepirkuma Id.Nr. VND 2018/14K/ERAF</w:t>
      </w:r>
    </w:p>
    <w:p w:rsidR="00246E2A" w:rsidRPr="00877240" w:rsidRDefault="00246E2A" w:rsidP="00246E2A">
      <w:pPr>
        <w:suppressAutoHyphens/>
        <w:spacing w:after="0" w:line="360" w:lineRule="auto"/>
        <w:jc w:val="center"/>
        <w:rPr>
          <w:rFonts w:ascii="Times New Roman" w:eastAsia="Times New Roman" w:hAnsi="Times New Roman" w:cs="Times New Roman"/>
          <w:b/>
          <w:sz w:val="32"/>
          <w:szCs w:val="24"/>
          <w:lang w:eastAsia="ar-SA"/>
        </w:rPr>
      </w:pPr>
    </w:p>
    <w:p w:rsidR="00246E2A" w:rsidRPr="00877240" w:rsidRDefault="00246E2A" w:rsidP="00246E2A">
      <w:pPr>
        <w:suppressAutoHyphens/>
        <w:spacing w:after="0" w:line="360" w:lineRule="auto"/>
        <w:jc w:val="center"/>
        <w:rPr>
          <w:rFonts w:ascii="Times New Roman" w:eastAsia="Times New Roman" w:hAnsi="Times New Roman" w:cs="Times New Roman"/>
          <w:b/>
          <w:sz w:val="32"/>
          <w:szCs w:val="24"/>
          <w:lang w:eastAsia="ar-SA"/>
        </w:rPr>
      </w:pPr>
    </w:p>
    <w:p w:rsidR="00246E2A" w:rsidRPr="00877240" w:rsidRDefault="00246E2A" w:rsidP="00246E2A">
      <w:pPr>
        <w:suppressAutoHyphens/>
        <w:spacing w:after="0" w:line="360" w:lineRule="auto"/>
        <w:jc w:val="center"/>
        <w:rPr>
          <w:rFonts w:ascii="Times New Roman" w:eastAsia="Times New Roman" w:hAnsi="Times New Roman" w:cs="Times New Roman"/>
          <w:b/>
          <w:color w:val="000000"/>
          <w:sz w:val="32"/>
          <w:szCs w:val="32"/>
          <w:lang w:eastAsia="ar-SA"/>
        </w:rPr>
      </w:pPr>
      <w:r w:rsidRPr="00877240">
        <w:rPr>
          <w:rFonts w:ascii="Times New Roman" w:eastAsia="Times New Roman" w:hAnsi="Times New Roman" w:cs="Times New Roman"/>
          <w:color w:val="000000"/>
          <w:sz w:val="32"/>
          <w:szCs w:val="24"/>
          <w:lang w:eastAsia="ar-SA"/>
        </w:rPr>
        <w:t>NOLIKUMS</w:t>
      </w:r>
    </w:p>
    <w:p w:rsidR="00246E2A" w:rsidRPr="00877240" w:rsidRDefault="00246E2A" w:rsidP="00246E2A">
      <w:pPr>
        <w:suppressAutoHyphens/>
        <w:spacing w:after="0" w:line="240" w:lineRule="auto"/>
        <w:rPr>
          <w:rFonts w:ascii="Times New Roman" w:eastAsia="Times New Roman" w:hAnsi="Times New Roman" w:cs="Times New Roman"/>
          <w:color w:val="000000"/>
          <w:sz w:val="32"/>
          <w:szCs w:val="24"/>
          <w:lang w:eastAsia="ar-SA"/>
        </w:rPr>
      </w:pPr>
    </w:p>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32"/>
          <w:szCs w:val="24"/>
          <w:lang w:eastAsia="ar-SA"/>
        </w:rPr>
      </w:pPr>
    </w:p>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32"/>
          <w:szCs w:val="24"/>
          <w:lang w:eastAsia="ar-SA"/>
        </w:rPr>
      </w:pPr>
    </w:p>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6"/>
          <w:szCs w:val="24"/>
          <w:lang w:eastAsia="ar-SA"/>
        </w:rPr>
      </w:pPr>
    </w:p>
    <w:p w:rsidR="00246E2A" w:rsidRPr="00877240" w:rsidRDefault="00246E2A" w:rsidP="00246E2A">
      <w:pPr>
        <w:suppressAutoHyphens/>
        <w:spacing w:after="0" w:line="240" w:lineRule="auto"/>
        <w:rPr>
          <w:rFonts w:ascii="Times New Roman" w:eastAsia="Times New Roman" w:hAnsi="Times New Roman" w:cs="Times New Roman"/>
          <w:color w:val="000000"/>
          <w:sz w:val="26"/>
          <w:szCs w:val="24"/>
          <w:lang w:eastAsia="ar-SA"/>
        </w:rPr>
      </w:pPr>
    </w:p>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6"/>
          <w:szCs w:val="24"/>
          <w:lang w:eastAsia="ar-SA"/>
        </w:rPr>
      </w:pPr>
    </w:p>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6"/>
          <w:szCs w:val="24"/>
          <w:lang w:eastAsia="ar-SA"/>
        </w:rPr>
      </w:pPr>
    </w:p>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sectPr w:rsidR="00246E2A" w:rsidRPr="00877240" w:rsidSect="00246E2A">
          <w:headerReference w:type="default" r:id="rId7"/>
          <w:footnotePr>
            <w:pos w:val="beneathText"/>
          </w:footnotePr>
          <w:pgSz w:w="12240" w:h="15840" w:code="1"/>
          <w:pgMar w:top="1440" w:right="1797" w:bottom="1440" w:left="1797" w:header="720" w:footer="720" w:gutter="0"/>
          <w:pgNumType w:start="1"/>
          <w:cols w:space="720"/>
          <w:docGrid w:linePitch="360"/>
        </w:sectPr>
      </w:pPr>
      <w:r w:rsidRPr="00877240">
        <w:rPr>
          <w:rFonts w:ascii="Times New Roman" w:eastAsia="Times New Roman" w:hAnsi="Times New Roman" w:cs="Times New Roman"/>
          <w:color w:val="000000"/>
          <w:sz w:val="24"/>
          <w:szCs w:val="24"/>
          <w:lang w:eastAsia="ar-SA"/>
        </w:rPr>
        <w:t>Valkā, 2018. gadā</w:t>
      </w:r>
    </w:p>
    <w:p w:rsidR="00246E2A" w:rsidRPr="00877240" w:rsidRDefault="00246E2A" w:rsidP="00246E2A">
      <w:pPr>
        <w:numPr>
          <w:ilvl w:val="0"/>
          <w:numId w:val="28"/>
        </w:numPr>
        <w:tabs>
          <w:tab w:val="left" w:pos="0"/>
        </w:tabs>
        <w:suppressAutoHyphens/>
        <w:spacing w:after="0" w:line="240" w:lineRule="auto"/>
        <w:jc w:val="center"/>
        <w:rPr>
          <w:rFonts w:ascii="Times New Roman" w:eastAsia="Times New Roman" w:hAnsi="Times New Roman" w:cs="Times New Roman"/>
          <w:b/>
          <w:caps/>
          <w:color w:val="000000"/>
          <w:szCs w:val="24"/>
          <w:lang w:eastAsia="ar-SA"/>
        </w:rPr>
      </w:pPr>
      <w:r w:rsidRPr="00877240">
        <w:rPr>
          <w:rFonts w:ascii="Times New Roman" w:eastAsia="Times New Roman" w:hAnsi="Times New Roman" w:cs="Times New Roman"/>
          <w:b/>
          <w:caps/>
          <w:color w:val="000000"/>
          <w:szCs w:val="24"/>
          <w:lang w:eastAsia="ar-SA"/>
        </w:rPr>
        <w:lastRenderedPageBreak/>
        <w:t>VispārīgA informācija</w:t>
      </w:r>
    </w:p>
    <w:p w:rsidR="00246E2A" w:rsidRPr="00877240" w:rsidRDefault="00246E2A" w:rsidP="00246E2A">
      <w:pPr>
        <w:suppressAutoHyphens/>
        <w:spacing w:after="0" w:line="240" w:lineRule="auto"/>
        <w:jc w:val="both"/>
        <w:rPr>
          <w:rFonts w:ascii="Times New Roman" w:eastAsia="Times New Roman" w:hAnsi="Times New Roman" w:cs="Times New Roman"/>
          <w:color w:val="000000"/>
          <w:szCs w:val="20"/>
          <w:lang w:eastAsia="ar-SA"/>
        </w:rPr>
      </w:pPr>
    </w:p>
    <w:p w:rsidR="00246E2A" w:rsidRPr="00877240" w:rsidRDefault="00246E2A" w:rsidP="00246E2A">
      <w:pPr>
        <w:numPr>
          <w:ilvl w:val="1"/>
          <w:numId w:val="28"/>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877240">
        <w:rPr>
          <w:rFonts w:ascii="Times New Roman" w:eastAsia="Times New Roman" w:hAnsi="Times New Roman" w:cs="Times New Roman"/>
          <w:b/>
          <w:color w:val="000000"/>
          <w:lang w:eastAsia="ar-SA"/>
        </w:rPr>
        <w:t>Iepirkuma identifikācijas numurs</w:t>
      </w:r>
    </w:p>
    <w:p w:rsidR="00246E2A" w:rsidRPr="00877240" w:rsidRDefault="00246E2A" w:rsidP="00246E2A">
      <w:pPr>
        <w:suppressAutoHyphens/>
        <w:spacing w:after="0" w:line="240" w:lineRule="auto"/>
        <w:ind w:left="840"/>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sz w:val="24"/>
          <w:szCs w:val="24"/>
          <w:lang w:eastAsia="ar-SA"/>
        </w:rPr>
        <w:t>VND 2018/14K/ERAF</w:t>
      </w:r>
    </w:p>
    <w:p w:rsidR="00246E2A" w:rsidRPr="00877240" w:rsidRDefault="00246E2A" w:rsidP="00246E2A">
      <w:pPr>
        <w:keepNext/>
        <w:tabs>
          <w:tab w:val="left" w:pos="851"/>
          <w:tab w:val="left" w:pos="3404"/>
        </w:tabs>
        <w:suppressAutoHyphens/>
        <w:spacing w:after="0" w:line="240" w:lineRule="auto"/>
        <w:ind w:left="851" w:hanging="851"/>
        <w:jc w:val="center"/>
        <w:rPr>
          <w:rFonts w:ascii="Times New Roman" w:eastAsia="Arial" w:hAnsi="Times New Roman" w:cs="Times New Roman"/>
          <w:i/>
          <w:iCs/>
          <w:color w:val="000000"/>
          <w:lang w:eastAsia="ar-SA"/>
        </w:rPr>
      </w:pPr>
    </w:p>
    <w:p w:rsidR="00246E2A" w:rsidRPr="00877240" w:rsidRDefault="00246E2A" w:rsidP="00246E2A">
      <w:pPr>
        <w:numPr>
          <w:ilvl w:val="1"/>
          <w:numId w:val="28"/>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877240">
        <w:rPr>
          <w:rFonts w:ascii="Times New Roman" w:eastAsia="Times New Roman" w:hAnsi="Times New Roman" w:cs="Times New Roman"/>
          <w:b/>
          <w:color w:val="000000"/>
          <w:lang w:eastAsia="ar-SA"/>
        </w:rPr>
        <w:t>Pasūtītāja nosaukums, adrese un rekvizīti</w:t>
      </w:r>
    </w:p>
    <w:p w:rsidR="00246E2A" w:rsidRPr="00877240" w:rsidRDefault="00246E2A" w:rsidP="00246E2A">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Valkas novada dome</w:t>
      </w:r>
    </w:p>
    <w:p w:rsidR="00246E2A" w:rsidRPr="00877240" w:rsidRDefault="00246E2A" w:rsidP="00246E2A">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Reģistrācijas Nr.90009114839</w:t>
      </w:r>
    </w:p>
    <w:p w:rsidR="00246E2A" w:rsidRPr="00877240" w:rsidRDefault="00246E2A" w:rsidP="00246E2A">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Semināra iela 9, Valka, Valkas novads, LV 4701</w:t>
      </w:r>
    </w:p>
    <w:p w:rsidR="00246E2A" w:rsidRPr="00877240" w:rsidRDefault="00246E2A" w:rsidP="00246E2A">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 xml:space="preserve">e-pasts: </w:t>
      </w:r>
      <w:hyperlink r:id="rId8" w:history="1">
        <w:r w:rsidRPr="00877240">
          <w:rPr>
            <w:rFonts w:ascii="Times New Roman" w:eastAsia="Times New Roman" w:hAnsi="Times New Roman" w:cs="Times New Roman"/>
            <w:color w:val="0000FF"/>
            <w:u w:val="single"/>
            <w:lang w:eastAsia="ar-SA"/>
          </w:rPr>
          <w:t>novads@valka.lv</w:t>
        </w:r>
      </w:hyperlink>
      <w:r w:rsidRPr="00877240">
        <w:rPr>
          <w:rFonts w:ascii="Times New Roman" w:eastAsia="Times New Roman" w:hAnsi="Times New Roman" w:cs="Times New Roman"/>
          <w:color w:val="000000"/>
          <w:lang w:eastAsia="ar-SA"/>
        </w:rPr>
        <w:t xml:space="preserve"> </w:t>
      </w:r>
    </w:p>
    <w:p w:rsidR="00246E2A" w:rsidRPr="00877240" w:rsidRDefault="00246E2A" w:rsidP="00246E2A">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AS „SEB banka”,</w:t>
      </w:r>
    </w:p>
    <w:p w:rsidR="00246E2A" w:rsidRPr="00877240" w:rsidRDefault="00246E2A" w:rsidP="00246E2A">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Kods: UNLALV2X</w:t>
      </w:r>
    </w:p>
    <w:p w:rsidR="00246E2A" w:rsidRPr="00877240" w:rsidRDefault="00246E2A" w:rsidP="00246E2A">
      <w:pPr>
        <w:tabs>
          <w:tab w:val="left" w:pos="851"/>
          <w:tab w:val="left" w:pos="3404"/>
        </w:tabs>
        <w:suppressAutoHyphens/>
        <w:spacing w:after="0" w:line="240" w:lineRule="auto"/>
        <w:ind w:left="851"/>
        <w:jc w:val="both"/>
        <w:rPr>
          <w:rFonts w:ascii="Times New Roman" w:eastAsia="Times New Roman" w:hAnsi="Times New Roman" w:cs="Times New Roman"/>
          <w:b/>
          <w:bCs/>
          <w:color w:val="000000"/>
          <w:lang w:eastAsia="ar-SA"/>
        </w:rPr>
      </w:pPr>
      <w:r w:rsidRPr="00877240">
        <w:rPr>
          <w:rFonts w:ascii="Times New Roman" w:eastAsia="Times New Roman" w:hAnsi="Times New Roman" w:cs="Times New Roman"/>
          <w:color w:val="000000"/>
          <w:lang w:eastAsia="ar-SA"/>
        </w:rPr>
        <w:t xml:space="preserve">Norēķinu konts: </w:t>
      </w:r>
      <w:r w:rsidRPr="00877240">
        <w:rPr>
          <w:rFonts w:ascii="Times New Roman" w:eastAsia="Times New Roman" w:hAnsi="Times New Roman" w:cs="Times New Roman"/>
          <w:lang w:eastAsia="ar-SA"/>
        </w:rPr>
        <w:t>LV16UNLA0050014283134</w:t>
      </w:r>
    </w:p>
    <w:p w:rsidR="00246E2A" w:rsidRPr="00877240" w:rsidRDefault="00246E2A" w:rsidP="00246E2A">
      <w:pPr>
        <w:tabs>
          <w:tab w:val="left" w:pos="851"/>
          <w:tab w:val="left" w:pos="3404"/>
        </w:tabs>
        <w:suppressAutoHyphens/>
        <w:spacing w:after="0" w:line="240" w:lineRule="auto"/>
        <w:ind w:left="851" w:hanging="851"/>
        <w:jc w:val="both"/>
        <w:rPr>
          <w:rFonts w:ascii="Times New Roman" w:eastAsia="Times New Roman" w:hAnsi="Times New Roman" w:cs="Times New Roman"/>
          <w:b/>
          <w:bCs/>
          <w:color w:val="000000"/>
          <w:lang w:eastAsia="ar-SA"/>
        </w:rPr>
      </w:pPr>
    </w:p>
    <w:p w:rsidR="00246E2A" w:rsidRPr="00877240" w:rsidRDefault="00246E2A" w:rsidP="00246E2A">
      <w:pPr>
        <w:numPr>
          <w:ilvl w:val="1"/>
          <w:numId w:val="28"/>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877240">
        <w:rPr>
          <w:rFonts w:ascii="Times New Roman" w:eastAsia="Times New Roman" w:hAnsi="Times New Roman" w:cs="Times New Roman"/>
          <w:b/>
          <w:bCs/>
          <w:color w:val="000000"/>
          <w:lang w:eastAsia="ar-SA"/>
        </w:rPr>
        <w:t>Komisija</w:t>
      </w:r>
    </w:p>
    <w:p w:rsidR="00246E2A" w:rsidRPr="00877240" w:rsidRDefault="00246E2A" w:rsidP="00246E2A">
      <w:pPr>
        <w:suppressAutoHyphens/>
        <w:spacing w:after="0" w:line="240" w:lineRule="auto"/>
        <w:ind w:left="840"/>
        <w:jc w:val="both"/>
        <w:rPr>
          <w:rFonts w:ascii="Times New Roman" w:eastAsia="Times New Roman" w:hAnsi="Times New Roman" w:cs="Times New Roman"/>
          <w:lang w:eastAsia="ar-SA"/>
        </w:rPr>
      </w:pPr>
      <w:r w:rsidRPr="00877240">
        <w:rPr>
          <w:rFonts w:ascii="Times New Roman" w:eastAsia="Times New Roman" w:hAnsi="Times New Roman" w:cs="Times New Roman"/>
          <w:iCs/>
          <w:color w:val="000000"/>
          <w:lang w:eastAsia="ar-SA"/>
        </w:rPr>
        <w:t>Iepirkumu komisija izveidota ar Valkas novada domes 2017.gada 16.jūnija lēmumu „Par Iepirkumu komisijas ievēlēšanu” (protokols Nr.7, 10.§).</w:t>
      </w:r>
    </w:p>
    <w:p w:rsidR="00246E2A" w:rsidRPr="00877240" w:rsidRDefault="00246E2A" w:rsidP="00246E2A">
      <w:pPr>
        <w:tabs>
          <w:tab w:val="left" w:pos="851"/>
          <w:tab w:val="left" w:pos="3404"/>
        </w:tabs>
        <w:suppressAutoHyphens/>
        <w:spacing w:after="0" w:line="240" w:lineRule="auto"/>
        <w:ind w:left="851" w:hanging="851"/>
        <w:jc w:val="both"/>
        <w:rPr>
          <w:rFonts w:ascii="Times New Roman" w:eastAsia="Times New Roman" w:hAnsi="Times New Roman" w:cs="Times New Roman"/>
          <w:b/>
          <w:bCs/>
          <w:color w:val="000000"/>
          <w:lang w:eastAsia="ar-SA"/>
        </w:rPr>
      </w:pPr>
    </w:p>
    <w:p w:rsidR="00246E2A" w:rsidRPr="00877240" w:rsidRDefault="00246E2A" w:rsidP="00246E2A">
      <w:pPr>
        <w:numPr>
          <w:ilvl w:val="1"/>
          <w:numId w:val="28"/>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877240">
        <w:rPr>
          <w:rFonts w:ascii="Times New Roman" w:eastAsia="Times New Roman" w:hAnsi="Times New Roman" w:cs="Times New Roman"/>
          <w:b/>
          <w:bCs/>
          <w:color w:val="000000"/>
          <w:lang w:eastAsia="ar-SA"/>
        </w:rPr>
        <w:t>Projekts</w:t>
      </w:r>
    </w:p>
    <w:p w:rsidR="00246E2A" w:rsidRPr="00877240" w:rsidRDefault="00246E2A" w:rsidP="00246E2A">
      <w:pPr>
        <w:tabs>
          <w:tab w:val="left" w:pos="851"/>
          <w:tab w:val="left" w:pos="3404"/>
        </w:tabs>
        <w:suppressAutoHyphens/>
        <w:spacing w:after="0" w:line="240" w:lineRule="auto"/>
        <w:ind w:left="851"/>
        <w:jc w:val="both"/>
        <w:rPr>
          <w:rFonts w:ascii="Times New Roman" w:eastAsia="Times New Roman" w:hAnsi="Times New Roman" w:cs="Times New Roman"/>
          <w:lang w:eastAsia="ar-SA"/>
        </w:rPr>
      </w:pPr>
      <w:r w:rsidRPr="00877240">
        <w:rPr>
          <w:rFonts w:ascii="Times New Roman" w:eastAsia="Calibri" w:hAnsi="Times New Roman" w:cs="Times New Roman"/>
        </w:rPr>
        <w:t>Projekts līdzfinansēts</w:t>
      </w:r>
      <w:r w:rsidRPr="00877240">
        <w:rPr>
          <w:rFonts w:ascii="Times New Roman" w:eastAsia="Calibri" w:hAnsi="Times New Roman" w:cs="Times New Roman"/>
          <w:b/>
          <w:bCs/>
        </w:rPr>
        <w:t xml:space="preserve"> </w:t>
      </w:r>
      <w:r w:rsidRPr="00877240">
        <w:rPr>
          <w:rFonts w:ascii="Times New Roman" w:eastAsia="Calibri" w:hAnsi="Times New Roman" w:cs="Times New Roman"/>
          <w:bCs/>
        </w:rPr>
        <w:t>Eiropas Reģionālās attīstības fonda Nr.5.5.1.0/17/I/004 “Kultūra, vēsture, arhitektūra Gaujas un laika lokos”</w:t>
      </w:r>
      <w:r w:rsidRPr="00877240">
        <w:rPr>
          <w:rFonts w:ascii="Times New Roman" w:eastAsia="Times New Roman" w:hAnsi="Times New Roman" w:cs="Times New Roman"/>
          <w:lang w:eastAsia="ar-SA"/>
        </w:rPr>
        <w:t>.</w:t>
      </w:r>
    </w:p>
    <w:p w:rsidR="00246E2A" w:rsidRPr="00877240" w:rsidRDefault="00246E2A" w:rsidP="00246E2A">
      <w:pPr>
        <w:tabs>
          <w:tab w:val="left" w:pos="851"/>
          <w:tab w:val="left" w:pos="3404"/>
        </w:tabs>
        <w:suppressAutoHyphens/>
        <w:spacing w:after="0" w:line="240" w:lineRule="auto"/>
        <w:ind w:left="851" w:hanging="851"/>
        <w:jc w:val="both"/>
        <w:rPr>
          <w:rFonts w:ascii="Times New Roman" w:eastAsia="Times New Roman" w:hAnsi="Times New Roman" w:cs="Times New Roman"/>
          <w:b/>
          <w:color w:val="000000"/>
          <w:lang w:eastAsia="ar-SA"/>
        </w:rPr>
      </w:pPr>
    </w:p>
    <w:p w:rsidR="00246E2A" w:rsidRPr="00877240" w:rsidRDefault="00246E2A" w:rsidP="00246E2A">
      <w:pPr>
        <w:numPr>
          <w:ilvl w:val="1"/>
          <w:numId w:val="28"/>
        </w:numPr>
        <w:tabs>
          <w:tab w:val="left" w:pos="851"/>
        </w:tabs>
        <w:suppressAutoHyphens/>
        <w:spacing w:after="0" w:line="240" w:lineRule="auto"/>
        <w:ind w:left="851" w:hanging="85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b/>
          <w:color w:val="000000"/>
          <w:lang w:eastAsia="ar-SA"/>
        </w:rPr>
        <w:t>Iepirkuma priekšmets un CPV kods</w:t>
      </w:r>
    </w:p>
    <w:p w:rsidR="00246E2A" w:rsidRPr="00877240" w:rsidRDefault="00246E2A" w:rsidP="00246E2A">
      <w:pPr>
        <w:numPr>
          <w:ilvl w:val="2"/>
          <w:numId w:val="28"/>
        </w:numPr>
        <w:tabs>
          <w:tab w:val="left" w:pos="851"/>
        </w:tabs>
        <w:suppressAutoHyphens/>
        <w:spacing w:after="0" w:line="240" w:lineRule="auto"/>
        <w:jc w:val="both"/>
        <w:rPr>
          <w:rFonts w:ascii="Times New Roman" w:eastAsia="Times New Roman" w:hAnsi="Times New Roman" w:cs="Times New Roman"/>
          <w:lang w:eastAsia="ar-SA"/>
        </w:rPr>
      </w:pPr>
      <w:r w:rsidRPr="00877240">
        <w:rPr>
          <w:rFonts w:ascii="Times New Roman" w:eastAsia="Times New Roman" w:hAnsi="Times New Roman" w:cs="Times New Roman"/>
          <w:color w:val="000000"/>
          <w:lang w:eastAsia="ar-SA"/>
        </w:rPr>
        <w:t xml:space="preserve">Iepirkuma </w:t>
      </w:r>
      <w:bookmarkStart w:id="0" w:name="OLE_LINK3"/>
      <w:bookmarkStart w:id="1" w:name="OLE_LINK4"/>
      <w:r w:rsidRPr="00877240">
        <w:rPr>
          <w:rFonts w:ascii="Times New Roman" w:eastAsia="Times New Roman" w:hAnsi="Times New Roman" w:cs="Times New Roman"/>
          <w:color w:val="000000"/>
          <w:lang w:eastAsia="ar-SA"/>
        </w:rPr>
        <w:t xml:space="preserve">priekšmets </w:t>
      </w:r>
      <w:bookmarkEnd w:id="0"/>
      <w:bookmarkEnd w:id="1"/>
      <w:r w:rsidRPr="00877240">
        <w:rPr>
          <w:rFonts w:ascii="Times New Roman" w:eastAsia="Times New Roman" w:hAnsi="Times New Roman" w:cs="Times New Roman"/>
          <w:color w:val="000000"/>
          <w:lang w:eastAsia="ar-SA"/>
        </w:rPr>
        <w:t>– Ērģemes viduslaiku pils Ziemeļu torņa restaurācija un atjaunošana saskaņā ar tehnisko specifikāciju un SIA “</w:t>
      </w:r>
      <w:r w:rsidR="00877240" w:rsidRPr="00877240">
        <w:rPr>
          <w:rFonts w:ascii="Times New Roman" w:eastAsia="Times New Roman" w:hAnsi="Times New Roman" w:cs="Times New Roman"/>
          <w:color w:val="000000"/>
          <w:lang w:eastAsia="ar-SA"/>
        </w:rPr>
        <w:t>K</w:t>
      </w:r>
      <w:r w:rsidR="00944F4C" w:rsidRPr="00877240">
        <w:rPr>
          <w:rFonts w:ascii="Times New Roman" w:eastAsia="Times New Roman" w:hAnsi="Times New Roman" w:cs="Times New Roman"/>
          <w:color w:val="000000"/>
          <w:lang w:eastAsia="ar-SA"/>
        </w:rPr>
        <w:t>ONVENTS</w:t>
      </w:r>
      <w:r w:rsidRPr="00877240">
        <w:rPr>
          <w:rFonts w:ascii="Times New Roman" w:eastAsia="Times New Roman" w:hAnsi="Times New Roman" w:cs="Times New Roman"/>
          <w:color w:val="000000"/>
          <w:lang w:eastAsia="ar-SA"/>
        </w:rPr>
        <w:t xml:space="preserve">”, reģ.Nr. </w:t>
      </w:r>
      <w:r w:rsidR="00877240" w:rsidRPr="00877240">
        <w:rPr>
          <w:rFonts w:ascii="Times New Roman" w:hAnsi="Times New Roman" w:cs="Times New Roman"/>
        </w:rPr>
        <w:t>40103103769</w:t>
      </w:r>
      <w:r w:rsidRPr="00877240">
        <w:rPr>
          <w:rFonts w:ascii="Times New Roman" w:eastAsia="Times New Roman" w:hAnsi="Times New Roman" w:cs="Times New Roman"/>
          <w:color w:val="000000"/>
          <w:lang w:eastAsia="ar-SA"/>
        </w:rPr>
        <w:t>, izstrādāto būvprojektu šī nolikuma pielikumā.</w:t>
      </w:r>
    </w:p>
    <w:p w:rsidR="00246E2A" w:rsidRPr="00877240" w:rsidRDefault="00246E2A" w:rsidP="00246E2A">
      <w:pPr>
        <w:tabs>
          <w:tab w:val="left" w:pos="851"/>
        </w:tabs>
        <w:suppressAutoHyphens/>
        <w:spacing w:after="0" w:line="240" w:lineRule="auto"/>
        <w:ind w:left="851"/>
        <w:jc w:val="both"/>
        <w:rPr>
          <w:rFonts w:ascii="Times New Roman" w:eastAsia="Times New Roman" w:hAnsi="Times New Roman" w:cs="Times New Roman"/>
          <w:color w:val="000000"/>
          <w:lang w:eastAsia="ar-SA"/>
        </w:rPr>
      </w:pPr>
    </w:p>
    <w:p w:rsidR="00246E2A" w:rsidRPr="00877240" w:rsidRDefault="00246E2A" w:rsidP="00246E2A">
      <w:pPr>
        <w:numPr>
          <w:ilvl w:val="2"/>
          <w:numId w:val="28"/>
        </w:numPr>
        <w:tabs>
          <w:tab w:val="left" w:pos="851"/>
        </w:tabs>
        <w:suppressAutoHyphens/>
        <w:spacing w:after="0" w:line="240" w:lineRule="auto"/>
        <w:jc w:val="both"/>
        <w:rPr>
          <w:rFonts w:ascii="Times New Roman" w:eastAsia="Times New Roman" w:hAnsi="Times New Roman" w:cs="Times New Roman"/>
          <w:lang w:eastAsia="ar-SA"/>
        </w:rPr>
      </w:pPr>
      <w:r w:rsidRPr="00877240">
        <w:rPr>
          <w:rFonts w:ascii="Times New Roman" w:eastAsia="Times New Roman" w:hAnsi="Times New Roman" w:cs="Times New Roman"/>
          <w:color w:val="000000"/>
          <w:lang w:eastAsia="ar-SA"/>
        </w:rPr>
        <w:t xml:space="preserve">CPV kods: </w:t>
      </w:r>
      <w:r w:rsidRPr="00877240">
        <w:rPr>
          <w:rFonts w:ascii="Times New Roman" w:eastAsia="Times New Roman" w:hAnsi="Times New Roman" w:cs="Times New Roman"/>
          <w:lang w:eastAsia="ar-SA"/>
        </w:rPr>
        <w:t>45000000-7 (</w:t>
      </w:r>
      <w:r w:rsidR="00877240" w:rsidRPr="00877240">
        <w:rPr>
          <w:rFonts w:ascii="Times New Roman" w:eastAsia="Times New Roman" w:hAnsi="Times New Roman" w:cs="Times New Roman"/>
          <w:lang w:eastAsia="ar-SA"/>
        </w:rPr>
        <w:t>celtniecības darbi)</w:t>
      </w:r>
      <w:r w:rsidRPr="00877240">
        <w:rPr>
          <w:rFonts w:ascii="Times New Roman" w:eastAsia="Times New Roman" w:hAnsi="Times New Roman" w:cs="Times New Roman"/>
          <w:lang w:eastAsia="ar-SA"/>
        </w:rPr>
        <w:t>.</w:t>
      </w:r>
    </w:p>
    <w:p w:rsidR="00246E2A" w:rsidRPr="00877240" w:rsidRDefault="00246E2A" w:rsidP="00246E2A">
      <w:pPr>
        <w:tabs>
          <w:tab w:val="left" w:pos="851"/>
          <w:tab w:val="left" w:pos="1710"/>
          <w:tab w:val="left" w:pos="3404"/>
        </w:tabs>
        <w:suppressAutoHyphens/>
        <w:spacing w:after="0" w:line="240" w:lineRule="auto"/>
        <w:ind w:left="851"/>
        <w:jc w:val="both"/>
        <w:rPr>
          <w:rFonts w:ascii="Times New Roman" w:eastAsia="Times New Roman" w:hAnsi="Times New Roman" w:cs="Times New Roman"/>
          <w:lang w:eastAsia="ar-SA"/>
        </w:rPr>
      </w:pPr>
    </w:p>
    <w:p w:rsidR="00246E2A" w:rsidRPr="00877240" w:rsidRDefault="00246E2A" w:rsidP="00246E2A">
      <w:pPr>
        <w:numPr>
          <w:ilvl w:val="1"/>
          <w:numId w:val="28"/>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877240">
        <w:rPr>
          <w:rFonts w:ascii="Times New Roman" w:eastAsia="Times New Roman" w:hAnsi="Times New Roman" w:cs="Times New Roman"/>
          <w:b/>
          <w:color w:val="000000"/>
          <w:lang w:eastAsia="ar-SA"/>
        </w:rPr>
        <w:t>Līguma izpildes laiks un vieta</w:t>
      </w:r>
    </w:p>
    <w:p w:rsidR="00246E2A" w:rsidRPr="00877240" w:rsidRDefault="00246E2A" w:rsidP="00246E2A">
      <w:pPr>
        <w:numPr>
          <w:ilvl w:val="2"/>
          <w:numId w:val="28"/>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Līguma izpilde jāveic 12 mēnešu laikā no līguma parakstīšanas dienas.</w:t>
      </w:r>
    </w:p>
    <w:p w:rsidR="00246E2A" w:rsidRPr="00877240" w:rsidRDefault="00246E2A" w:rsidP="00877240">
      <w:pPr>
        <w:numPr>
          <w:ilvl w:val="2"/>
          <w:numId w:val="28"/>
        </w:numPr>
        <w:tabs>
          <w:tab w:val="left" w:pos="1702"/>
          <w:tab w:val="left" w:pos="3404"/>
          <w:tab w:val="left" w:pos="4396"/>
        </w:tabs>
        <w:suppressAutoHyphens/>
        <w:spacing w:after="0" w:line="240" w:lineRule="auto"/>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 xml:space="preserve">Līguma ietvaros veicamo būvdarbu vieta ir </w:t>
      </w:r>
      <w:r w:rsidR="00877240" w:rsidRPr="00877240">
        <w:rPr>
          <w:rFonts w:ascii="Times New Roman" w:eastAsia="Times New Roman" w:hAnsi="Times New Roman" w:cs="Times New Roman"/>
          <w:color w:val="000000"/>
          <w:lang w:eastAsia="ar-SA"/>
        </w:rPr>
        <w:t>Ērģemes pils, Ērģemes pagasts, Valkas novads</w:t>
      </w:r>
      <w:r w:rsidRPr="00877240">
        <w:rPr>
          <w:rFonts w:ascii="Times New Roman" w:eastAsia="Times New Roman" w:hAnsi="Times New Roman" w:cs="Times New Roman"/>
          <w:lang w:eastAsia="ar-SA"/>
        </w:rPr>
        <w:t>.</w:t>
      </w:r>
    </w:p>
    <w:p w:rsidR="00246E2A" w:rsidRPr="00877240" w:rsidRDefault="00246E2A" w:rsidP="00246E2A">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246E2A" w:rsidRPr="00877240" w:rsidRDefault="00246E2A" w:rsidP="00246E2A">
      <w:pPr>
        <w:numPr>
          <w:ilvl w:val="1"/>
          <w:numId w:val="28"/>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877240">
        <w:rPr>
          <w:rFonts w:ascii="Times New Roman" w:eastAsia="Times New Roman" w:hAnsi="Times New Roman" w:cs="Times New Roman"/>
          <w:b/>
          <w:color w:val="000000"/>
          <w:lang w:eastAsia="ar-SA"/>
        </w:rPr>
        <w:t>Piedāvājuma iesniegšanas un atvēršanas vieta, datums, laiks un kārtība.</w:t>
      </w:r>
    </w:p>
    <w:p w:rsidR="00246E2A" w:rsidRPr="00877240" w:rsidRDefault="00121D68" w:rsidP="00246E2A">
      <w:pPr>
        <w:numPr>
          <w:ilvl w:val="2"/>
          <w:numId w:val="28"/>
        </w:numPr>
        <w:suppressAutoHyphens/>
        <w:spacing w:after="0" w:line="240" w:lineRule="auto"/>
        <w:jc w:val="both"/>
        <w:rPr>
          <w:rFonts w:ascii="Times New Roman" w:eastAsia="Times New Roman" w:hAnsi="Times New Roman" w:cs="Times New Roman"/>
          <w:b/>
          <w:u w:val="single"/>
          <w:lang w:eastAsia="ar-SA"/>
        </w:rPr>
      </w:pPr>
      <w:r>
        <w:rPr>
          <w:rFonts w:ascii="Times New Roman" w:eastAsia="Times New Roman" w:hAnsi="Times New Roman" w:cs="Times New Roman"/>
          <w:b/>
          <w:u w:val="single"/>
          <w:lang w:eastAsia="ar-SA"/>
        </w:rPr>
        <w:t>Piedāvājumi jāiesniedz līdz 2019</w:t>
      </w:r>
      <w:r w:rsidR="00246E2A" w:rsidRPr="00877240">
        <w:rPr>
          <w:rFonts w:ascii="Times New Roman" w:eastAsia="Times New Roman" w:hAnsi="Times New Roman" w:cs="Times New Roman"/>
          <w:b/>
          <w:u w:val="single"/>
          <w:lang w:eastAsia="ar-SA"/>
        </w:rPr>
        <w:t xml:space="preserve">.gada </w:t>
      </w:r>
      <w:r w:rsidR="00816D16">
        <w:rPr>
          <w:rFonts w:ascii="Times New Roman" w:eastAsia="Times New Roman" w:hAnsi="Times New Roman" w:cs="Times New Roman"/>
          <w:b/>
          <w:u w:val="single"/>
          <w:lang w:eastAsia="ar-SA"/>
        </w:rPr>
        <w:t>2</w:t>
      </w:r>
      <w:r>
        <w:rPr>
          <w:rFonts w:ascii="Times New Roman" w:eastAsia="Times New Roman" w:hAnsi="Times New Roman" w:cs="Times New Roman"/>
          <w:b/>
          <w:u w:val="single"/>
          <w:lang w:eastAsia="ar-SA"/>
        </w:rPr>
        <w:t>8</w:t>
      </w:r>
      <w:r w:rsidR="00246E2A" w:rsidRPr="00222CEF">
        <w:rPr>
          <w:rFonts w:ascii="Times New Roman" w:eastAsia="Times New Roman" w:hAnsi="Times New Roman" w:cs="Times New Roman"/>
          <w:b/>
          <w:u w:val="single"/>
          <w:lang w:eastAsia="ar-SA"/>
        </w:rPr>
        <w:t>.janvārim</w:t>
      </w:r>
      <w:r w:rsidR="00246E2A" w:rsidRPr="00877240">
        <w:rPr>
          <w:rFonts w:ascii="Times New Roman" w:eastAsia="Times New Roman" w:hAnsi="Times New Roman" w:cs="Times New Roman"/>
          <w:b/>
          <w:u w:val="single"/>
          <w:lang w:eastAsia="ar-SA"/>
        </w:rPr>
        <w:t>, plkst. 14:00, EIS e-konkursu apakšsistēmā.</w:t>
      </w:r>
    </w:p>
    <w:p w:rsidR="00246E2A" w:rsidRPr="00877240" w:rsidRDefault="00246E2A" w:rsidP="00246E2A">
      <w:pPr>
        <w:numPr>
          <w:ilvl w:val="2"/>
          <w:numId w:val="28"/>
        </w:numPr>
        <w:tabs>
          <w:tab w:val="left" w:pos="851"/>
        </w:tabs>
        <w:suppressAutoHyphens/>
        <w:spacing w:after="0" w:line="240" w:lineRule="auto"/>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Ārpus EIS e-konkursu apakšsistēmas iesniegtie piedāvājumi tiks atzīti par neatbilstošiem nolikuma prasībām.</w:t>
      </w:r>
    </w:p>
    <w:p w:rsidR="00246E2A" w:rsidRPr="00877240" w:rsidRDefault="00246E2A" w:rsidP="00246E2A">
      <w:pPr>
        <w:numPr>
          <w:ilvl w:val="2"/>
          <w:numId w:val="28"/>
        </w:numPr>
        <w:tabs>
          <w:tab w:val="left" w:pos="851"/>
        </w:tabs>
        <w:suppressAutoHyphens/>
        <w:spacing w:after="0" w:line="240" w:lineRule="auto"/>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Pretendentu piedāvājumi, kas saņemti ārpus EIS e-konkursu apakšsistēmas, netiek atvērti un neatvērti tiek nosūtīti atpakaļ iesniedzējam.</w:t>
      </w:r>
    </w:p>
    <w:p w:rsidR="00246E2A" w:rsidRPr="00877240" w:rsidRDefault="00246E2A" w:rsidP="00246E2A">
      <w:pPr>
        <w:numPr>
          <w:ilvl w:val="2"/>
          <w:numId w:val="28"/>
        </w:numPr>
        <w:tabs>
          <w:tab w:val="left" w:pos="851"/>
        </w:tabs>
        <w:suppressAutoHyphens/>
        <w:spacing w:after="0" w:line="240" w:lineRule="auto"/>
        <w:jc w:val="both"/>
        <w:rPr>
          <w:rFonts w:ascii="Times New Roman" w:eastAsia="Times New Roman" w:hAnsi="Times New Roman" w:cs="Times New Roman"/>
          <w:lang w:eastAsia="ar-SA"/>
        </w:rPr>
      </w:pPr>
      <w:r w:rsidRPr="00877240">
        <w:rPr>
          <w:rFonts w:ascii="Times New Roman" w:eastAsia="Times New Roman" w:hAnsi="Times New Roman" w:cs="Times New Roman"/>
          <w:u w:val="single"/>
          <w:lang w:eastAsia="ar-SA"/>
        </w:rPr>
        <w:t xml:space="preserve">Iepirkuma komisija piedāvājumus atvērs </w:t>
      </w:r>
      <w:hyperlink r:id="rId9" w:history="1">
        <w:r w:rsidRPr="00877240">
          <w:rPr>
            <w:rFonts w:ascii="Times New Roman" w:eastAsia="Times New Roman" w:hAnsi="Times New Roman" w:cs="Times New Roman"/>
            <w:b/>
            <w:color w:val="0000FF"/>
            <w:u w:val="single"/>
            <w:lang w:eastAsia="ar-SA"/>
          </w:rPr>
          <w:t>www.eis.gov.lv</w:t>
        </w:r>
      </w:hyperlink>
      <w:r w:rsidRPr="00877240">
        <w:rPr>
          <w:rFonts w:ascii="Times New Roman" w:eastAsia="Times New Roman" w:hAnsi="Times New Roman" w:cs="Times New Roman"/>
          <w:b/>
          <w:u w:val="single"/>
          <w:lang w:eastAsia="ar-SA"/>
        </w:rPr>
        <w:t xml:space="preserve"> </w:t>
      </w:r>
      <w:r w:rsidRPr="00877240">
        <w:rPr>
          <w:rFonts w:ascii="Times New Roman" w:eastAsia="Times New Roman" w:hAnsi="Times New Roman" w:cs="Times New Roman"/>
          <w:lang w:eastAsia="ar-SA"/>
        </w:rPr>
        <w:t>tūlīt pēc piedāvājumu iesniegšanas termiņa beigām. Piedāvājumu atvēršanas sanāksme notiks Valkas novada domē, Beverīnas ielā 3, Valkā.</w:t>
      </w:r>
    </w:p>
    <w:p w:rsidR="00246E2A" w:rsidRPr="00877240" w:rsidRDefault="00246E2A" w:rsidP="00246E2A">
      <w:pPr>
        <w:numPr>
          <w:ilvl w:val="2"/>
          <w:numId w:val="28"/>
        </w:numPr>
        <w:tabs>
          <w:tab w:val="left" w:pos="851"/>
        </w:tabs>
        <w:suppressAutoHyphens/>
        <w:spacing w:after="0" w:line="240" w:lineRule="auto"/>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Iesniegto piedāvājumu atvēršanas procesam var sekot līdzi tiešsaistes režīmā EIS e-konkursu apakšsistēmā.</w:t>
      </w:r>
    </w:p>
    <w:p w:rsidR="00246E2A" w:rsidRPr="00877240" w:rsidRDefault="00246E2A" w:rsidP="00246E2A">
      <w:pPr>
        <w:tabs>
          <w:tab w:val="left" w:pos="567"/>
        </w:tabs>
        <w:suppressAutoHyphens/>
        <w:spacing w:after="0" w:line="240" w:lineRule="auto"/>
        <w:jc w:val="both"/>
        <w:rPr>
          <w:rFonts w:ascii="Times New Roman" w:eastAsia="Times New Roman" w:hAnsi="Times New Roman" w:cs="Times New Roman"/>
          <w:color w:val="000000"/>
          <w:lang w:eastAsia="ar-SA"/>
        </w:rPr>
      </w:pPr>
    </w:p>
    <w:p w:rsidR="00246E2A" w:rsidRPr="00877240" w:rsidRDefault="00246E2A" w:rsidP="00246E2A">
      <w:pPr>
        <w:numPr>
          <w:ilvl w:val="1"/>
          <w:numId w:val="28"/>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877240">
        <w:rPr>
          <w:rFonts w:ascii="Times New Roman" w:eastAsia="Times New Roman" w:hAnsi="Times New Roman" w:cs="Times New Roman"/>
          <w:b/>
          <w:color w:val="000000"/>
          <w:lang w:eastAsia="ar-SA"/>
        </w:rPr>
        <w:t>Piedāvājuma derīguma termiņš</w:t>
      </w:r>
    </w:p>
    <w:p w:rsidR="00246E2A" w:rsidRPr="00877240" w:rsidRDefault="00246E2A" w:rsidP="00246E2A">
      <w:pPr>
        <w:numPr>
          <w:ilvl w:val="2"/>
          <w:numId w:val="28"/>
        </w:numPr>
        <w:tabs>
          <w:tab w:val="left" w:pos="1701"/>
        </w:tabs>
        <w:suppressAutoHyphens/>
        <w:spacing w:after="0" w:line="240" w:lineRule="auto"/>
        <w:ind w:left="1701" w:hanging="850"/>
        <w:jc w:val="both"/>
        <w:rPr>
          <w:rFonts w:ascii="Times New Roman" w:eastAsia="Times New Roman" w:hAnsi="Times New Roman" w:cs="Times New Roman"/>
          <w:color w:val="000000"/>
        </w:rPr>
      </w:pPr>
      <w:r w:rsidRPr="00877240">
        <w:rPr>
          <w:rFonts w:ascii="Times New Roman" w:eastAsia="Times New Roman" w:hAnsi="Times New Roman" w:cs="Times New Roman"/>
          <w:color w:val="000000"/>
        </w:rPr>
        <w:t>Pretendenta iesniegtais piedāvājums ir spēkā, t.i., saistošs iesniedzējam līdz iepirkuma līguma noslēgšanai, bet ne mazāk kā 1</w:t>
      </w:r>
      <w:r w:rsidR="003B69A8">
        <w:rPr>
          <w:rFonts w:ascii="Times New Roman" w:eastAsia="Times New Roman" w:hAnsi="Times New Roman" w:cs="Times New Roman"/>
          <w:color w:val="000000"/>
        </w:rPr>
        <w:t>8</w:t>
      </w:r>
      <w:r w:rsidRPr="00877240">
        <w:rPr>
          <w:rFonts w:ascii="Times New Roman" w:eastAsia="Times New Roman" w:hAnsi="Times New Roman" w:cs="Times New Roman"/>
          <w:color w:val="000000"/>
        </w:rPr>
        <w:t xml:space="preserve">0 (viens simts </w:t>
      </w:r>
      <w:r w:rsidR="003B69A8">
        <w:rPr>
          <w:rFonts w:ascii="Times New Roman" w:eastAsia="Times New Roman" w:hAnsi="Times New Roman" w:cs="Times New Roman"/>
          <w:color w:val="000000"/>
        </w:rPr>
        <w:t>astoņ</w:t>
      </w:r>
      <w:r w:rsidRPr="00877240">
        <w:rPr>
          <w:rFonts w:ascii="Times New Roman" w:eastAsia="Times New Roman" w:hAnsi="Times New Roman" w:cs="Times New Roman"/>
          <w:color w:val="000000"/>
        </w:rPr>
        <w:t xml:space="preserve">desmit) kalendārās dienas, skaitot no atklāta konkursa nolikuma (turpmāk - Nolikums) 1.7.1.punktā noteiktās piedāvājumu atvēršanas dienas. Pretendenta, kurš atzīts par konkursa uzvarētāju, </w:t>
      </w:r>
      <w:r w:rsidRPr="00877240">
        <w:rPr>
          <w:rFonts w:ascii="Times New Roman" w:eastAsia="Times New Roman" w:hAnsi="Times New Roman" w:cs="Times New Roman"/>
          <w:color w:val="000000"/>
        </w:rPr>
        <w:lastRenderedPageBreak/>
        <w:t>piedāvājums kļūst par līguma sastāvdaļu. Pretendents piedāvājumam var noteikt ilgāku spēkā esamības termiņu.</w:t>
      </w:r>
    </w:p>
    <w:p w:rsidR="00246E2A" w:rsidRPr="00877240" w:rsidRDefault="00246E2A" w:rsidP="00246E2A">
      <w:pPr>
        <w:numPr>
          <w:ilvl w:val="2"/>
          <w:numId w:val="28"/>
        </w:numPr>
        <w:tabs>
          <w:tab w:val="left" w:pos="1701"/>
        </w:tabs>
        <w:suppressAutoHyphens/>
        <w:spacing w:after="0" w:line="240" w:lineRule="auto"/>
        <w:ind w:left="1701" w:hanging="850"/>
        <w:jc w:val="both"/>
        <w:rPr>
          <w:rFonts w:ascii="Times New Roman" w:eastAsia="Times New Roman" w:hAnsi="Times New Roman" w:cs="Times New Roman"/>
          <w:color w:val="000000"/>
        </w:rPr>
      </w:pPr>
      <w:r w:rsidRPr="00877240">
        <w:rPr>
          <w:rFonts w:ascii="Times New Roman" w:eastAsia="Times New Roman" w:hAnsi="Times New Roman" w:cs="Times New Roman"/>
          <w:color w:val="000000"/>
        </w:rPr>
        <w:t>Ja objektīvu iemeslu dēļ iepirkuma līgumu nevar noslēgt 1.8.1.punktā noteiktajā termiņā, Pasūtītājs var rakstiski pieprasīt piedāvājuma spēkā esamības termiņa pagarināšanu.</w:t>
      </w:r>
    </w:p>
    <w:p w:rsidR="00AD214E" w:rsidRDefault="00246E2A" w:rsidP="00246E2A">
      <w:pPr>
        <w:numPr>
          <w:ilvl w:val="2"/>
          <w:numId w:val="28"/>
        </w:numPr>
        <w:tabs>
          <w:tab w:val="left" w:pos="1701"/>
        </w:tabs>
        <w:suppressAutoHyphens/>
        <w:spacing w:after="0" w:line="240" w:lineRule="auto"/>
        <w:ind w:left="1701" w:hanging="850"/>
        <w:jc w:val="both"/>
        <w:rPr>
          <w:rFonts w:ascii="Times New Roman" w:eastAsia="Times New Roman" w:hAnsi="Times New Roman" w:cs="Times New Roman"/>
          <w:color w:val="000000"/>
        </w:rPr>
      </w:pPr>
      <w:r w:rsidRPr="00877240">
        <w:rPr>
          <w:rFonts w:ascii="Times New Roman" w:eastAsia="Times New Roman" w:hAnsi="Times New Roman" w:cs="Times New Roman"/>
          <w:color w:val="000000"/>
        </w:rPr>
        <w:t>Ja Pretendents piekrīt pagarināt piedāvājuma spēkā esamības termiņu, nemainot sava piedāvājuma saturu un cenu, tas par to rakstiski paziņo Pasūtītājam</w:t>
      </w:r>
      <w:r w:rsidR="00AD214E">
        <w:rPr>
          <w:rFonts w:ascii="Times New Roman" w:eastAsia="Times New Roman" w:hAnsi="Times New Roman" w:cs="Times New Roman"/>
          <w:color w:val="000000"/>
        </w:rPr>
        <w:t>.</w:t>
      </w:r>
    </w:p>
    <w:p w:rsidR="00246E2A" w:rsidRPr="00877240" w:rsidRDefault="00246E2A" w:rsidP="00246E2A">
      <w:pPr>
        <w:keepNext/>
        <w:suppressAutoHyphens/>
        <w:spacing w:after="0" w:line="240" w:lineRule="auto"/>
        <w:rPr>
          <w:rFonts w:ascii="Times New Roman" w:eastAsia="Arial" w:hAnsi="Times New Roman" w:cs="Times New Roman"/>
          <w:iCs/>
          <w:lang w:eastAsia="ar-SA"/>
        </w:rPr>
      </w:pPr>
    </w:p>
    <w:p w:rsidR="000E38B1" w:rsidRPr="000E38B1" w:rsidRDefault="000E38B1" w:rsidP="00246E2A">
      <w:pPr>
        <w:numPr>
          <w:ilvl w:val="1"/>
          <w:numId w:val="28"/>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Pr>
          <w:rFonts w:ascii="Times New Roman" w:eastAsia="Times New Roman" w:hAnsi="Times New Roman" w:cs="Times New Roman"/>
          <w:b/>
          <w:color w:val="000000"/>
          <w:lang w:eastAsia="ar-SA"/>
        </w:rPr>
        <w:t>Piegādātājs (Pretendents)</w:t>
      </w:r>
    </w:p>
    <w:p w:rsidR="00246E2A" w:rsidRPr="00877240" w:rsidRDefault="000E38B1" w:rsidP="000E38B1">
      <w:pPr>
        <w:tabs>
          <w:tab w:val="left" w:pos="851"/>
        </w:tabs>
        <w:suppressAutoHyphens/>
        <w:spacing w:after="0" w:line="240" w:lineRule="auto"/>
        <w:ind w:left="851"/>
        <w:jc w:val="both"/>
        <w:rPr>
          <w:rFonts w:ascii="Times New Roman" w:eastAsia="Times New Roman" w:hAnsi="Times New Roman" w:cs="Times New Roman"/>
          <w:b/>
          <w:color w:val="000000"/>
          <w:lang w:eastAsia="ar-SA"/>
        </w:rPr>
      </w:pPr>
      <w:r w:rsidRPr="000E38B1">
        <w:rPr>
          <w:rFonts w:ascii="Times New Roman" w:eastAsia="Times New Roman" w:hAnsi="Times New Roman" w:cs="Times New Roman"/>
          <w:color w:val="000000"/>
          <w:lang w:eastAsia="ar-SA"/>
        </w:rPr>
        <w:t>Piegādātājs var būt fiziskā vai juridiskā persona, šādu personu apvienība jebkurā to kombinācijā, kas attiecīgi piedāvā tirgū veikt būvdarbus un atbilst šajā nolikumā noteiktajām prasībām</w:t>
      </w:r>
      <w:r w:rsidR="00246E2A" w:rsidRPr="000E38B1">
        <w:rPr>
          <w:rFonts w:ascii="Times New Roman" w:eastAsia="Times New Roman" w:hAnsi="Times New Roman" w:cs="Times New Roman"/>
          <w:color w:val="000000"/>
          <w:lang w:eastAsia="ar-SA"/>
        </w:rPr>
        <w:t>.</w:t>
      </w:r>
    </w:p>
    <w:p w:rsidR="00246E2A" w:rsidRPr="00877240" w:rsidRDefault="00246E2A" w:rsidP="00246E2A">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246E2A" w:rsidRPr="00877240" w:rsidRDefault="00246E2A" w:rsidP="00246E2A">
      <w:pPr>
        <w:numPr>
          <w:ilvl w:val="1"/>
          <w:numId w:val="28"/>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eastAsia="ar-SA"/>
        </w:rPr>
      </w:pPr>
      <w:r w:rsidRPr="00877240">
        <w:rPr>
          <w:rFonts w:ascii="Times New Roman" w:eastAsia="Times New Roman" w:hAnsi="Times New Roman" w:cs="Times New Roman"/>
          <w:b/>
          <w:color w:val="000000"/>
          <w:lang w:eastAsia="ar-SA"/>
        </w:rPr>
        <w:t>Prasības piedāvājuma noformēšanai un iesniegšanai</w:t>
      </w:r>
    </w:p>
    <w:p w:rsidR="00246E2A" w:rsidRPr="00877240" w:rsidRDefault="00246E2A" w:rsidP="00246E2A">
      <w:pPr>
        <w:numPr>
          <w:ilvl w:val="2"/>
          <w:numId w:val="28"/>
        </w:numPr>
        <w:tabs>
          <w:tab w:val="left" w:pos="1560"/>
          <w:tab w:val="left" w:pos="3600"/>
          <w:tab w:val="left" w:pos="4500"/>
        </w:tabs>
        <w:suppressAutoHyphens/>
        <w:spacing w:after="0" w:line="240" w:lineRule="auto"/>
        <w:ind w:left="1560" w:hanging="709"/>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 xml:space="preserve">Piedāvājums jāiesniedz </w:t>
      </w:r>
      <w:r w:rsidRPr="00877240">
        <w:rPr>
          <w:rFonts w:ascii="Times New Roman" w:eastAsia="Times New Roman" w:hAnsi="Times New Roman" w:cs="Times New Roman"/>
          <w:b/>
          <w:color w:val="000000"/>
          <w:u w:val="single"/>
          <w:lang w:eastAsia="ar-SA"/>
        </w:rPr>
        <w:t>elektroniski EIS e-konkursu apakšsistēmā</w:t>
      </w:r>
      <w:r w:rsidRPr="00877240">
        <w:rPr>
          <w:rFonts w:ascii="Times New Roman" w:eastAsia="Times New Roman" w:hAnsi="Times New Roman" w:cs="Times New Roman"/>
          <w:color w:val="000000"/>
          <w:lang w:eastAsia="ar-SA"/>
        </w:rPr>
        <w:t>, vienā no zemāk minētajiem formātiem. Katra iesniedzamā dokumenta formāts var atšķirties, bet ir jāievēro šādi iespējamie veidi:</w:t>
      </w:r>
    </w:p>
    <w:p w:rsidR="00246E2A" w:rsidRPr="00877240" w:rsidRDefault="00246E2A" w:rsidP="00246E2A">
      <w:pPr>
        <w:numPr>
          <w:ilvl w:val="3"/>
          <w:numId w:val="28"/>
        </w:numPr>
        <w:tabs>
          <w:tab w:val="left" w:pos="1701"/>
          <w:tab w:val="left" w:pos="2410"/>
          <w:tab w:val="left" w:pos="4500"/>
        </w:tabs>
        <w:suppressAutoHyphens/>
        <w:spacing w:after="0" w:line="240" w:lineRule="auto"/>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izmantojot EIS e-konkursu apakšsistēmas piedāvātos rīkus, aizpildot minētās sistēmas e-konkursu apakšsistēmā šī konkursa sadaļā ievietotās formas;</w:t>
      </w:r>
    </w:p>
    <w:p w:rsidR="00246E2A" w:rsidRPr="00877240" w:rsidRDefault="00246E2A" w:rsidP="00246E2A">
      <w:pPr>
        <w:numPr>
          <w:ilvl w:val="3"/>
          <w:numId w:val="28"/>
        </w:numPr>
        <w:tabs>
          <w:tab w:val="left" w:pos="1701"/>
          <w:tab w:val="left" w:pos="2410"/>
          <w:tab w:val="left" w:pos="4500"/>
        </w:tabs>
        <w:suppressAutoHyphens/>
        <w:spacing w:after="0" w:line="240" w:lineRule="auto"/>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 kā arī dokumenta atvēršanas un nolasīšanas iespējām).</w:t>
      </w:r>
    </w:p>
    <w:p w:rsidR="00246E2A" w:rsidRPr="00877240" w:rsidRDefault="00246E2A" w:rsidP="00246E2A">
      <w:pPr>
        <w:numPr>
          <w:ilvl w:val="2"/>
          <w:numId w:val="28"/>
        </w:numPr>
        <w:tabs>
          <w:tab w:val="left" w:pos="1701"/>
          <w:tab w:val="left" w:pos="3600"/>
          <w:tab w:val="left" w:pos="4500"/>
        </w:tabs>
        <w:suppressAutoHyphens/>
        <w:spacing w:after="0" w:line="240" w:lineRule="auto"/>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Sagatavojot piedāvājumu, pretendents ievēro, ka:</w:t>
      </w:r>
    </w:p>
    <w:p w:rsidR="00246E2A" w:rsidRPr="00877240" w:rsidRDefault="00246E2A" w:rsidP="00246E2A">
      <w:pPr>
        <w:numPr>
          <w:ilvl w:val="3"/>
          <w:numId w:val="28"/>
        </w:numPr>
        <w:tabs>
          <w:tab w:val="left" w:pos="1701"/>
          <w:tab w:val="left" w:pos="2410"/>
          <w:tab w:val="left" w:pos="4500"/>
        </w:tabs>
        <w:suppressAutoHyphens/>
        <w:spacing w:after="0" w:line="240" w:lineRule="auto"/>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Pieteikuma veidlapa, tehniskais un finanšu piedāvājums jāaizpilda tikai elektroniski, atsevišķā elektroniskā dokumentā ar Microsoft Office 2010 (vai jaunākas programmatūras versijas) rīkiem lasāmā formātā.</w:t>
      </w:r>
    </w:p>
    <w:p w:rsidR="00246E2A" w:rsidRPr="00877240" w:rsidRDefault="00246E2A" w:rsidP="00246E2A">
      <w:pPr>
        <w:numPr>
          <w:ilvl w:val="3"/>
          <w:numId w:val="28"/>
        </w:numPr>
        <w:tabs>
          <w:tab w:val="left" w:pos="1701"/>
          <w:tab w:val="left" w:pos="2410"/>
          <w:tab w:val="left" w:pos="4500"/>
        </w:tabs>
        <w:suppressAutoHyphens/>
        <w:spacing w:after="0" w:line="240" w:lineRule="auto"/>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Iesniedzot piedāvājumu, pretendents pēc izvēles pretendenta pieteikumu (sk. 1.pielikumā ietvertās datnes) paraksta ar drošu elektronisko parakstu un laika zīmogu vai ar EIS piedāvāto elektronisko parakstu. Pieteikumu paraksta pretendenta pārstāvis ar pārstāvības tiesībām vai tā pilnvarota persona. Ja pieteikumu paraksta pilnvarota persona, jāpievieno personas ar pārstāvības tiesībām izdota pilnvara (skenēts dokumenta oriģināls PDF formātā).</w:t>
      </w:r>
    </w:p>
    <w:p w:rsidR="00246E2A" w:rsidRPr="00877240" w:rsidRDefault="00246E2A" w:rsidP="00246E2A">
      <w:pPr>
        <w:numPr>
          <w:ilvl w:val="2"/>
          <w:numId w:val="28"/>
        </w:numPr>
        <w:tabs>
          <w:tab w:val="num" w:pos="1560"/>
          <w:tab w:val="left" w:pos="1701"/>
          <w:tab w:val="left" w:pos="3600"/>
          <w:tab w:val="left" w:pos="4500"/>
        </w:tabs>
        <w:suppressAutoHyphens/>
        <w:spacing w:after="0" w:line="240" w:lineRule="auto"/>
        <w:ind w:left="1560" w:hanging="85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Piedāvājums jāiesniedz latviešu valodā, tehniskā piedāvājuma dokumenti var tikt iesniegti jebkurā valodā ar pievienotu pretendenta apliecinātu tulkojumu latviešu valodā. Ja kāds no piedāvājuma dokumentiem tiks iesniegts citā valodā, tad tam jāpievieno pretendenta apstiprināts tulkojums latviešu valodā saskaņā ar Ministru kabineta 2000.gada 22.augusta noteikumiem Nr. 291 ”Kārtība, kādā apliecināmi dokumentu tulkojumi valsts valodā”.</w:t>
      </w:r>
    </w:p>
    <w:p w:rsidR="00246E2A" w:rsidRPr="00877240" w:rsidRDefault="00246E2A" w:rsidP="00246E2A">
      <w:pPr>
        <w:numPr>
          <w:ilvl w:val="2"/>
          <w:numId w:val="28"/>
        </w:numPr>
        <w:tabs>
          <w:tab w:val="num" w:pos="1560"/>
          <w:tab w:val="left" w:pos="1701"/>
          <w:tab w:val="left" w:pos="3600"/>
          <w:tab w:val="left" w:pos="4500"/>
        </w:tabs>
        <w:suppressAutoHyphens/>
        <w:spacing w:after="0" w:line="240" w:lineRule="auto"/>
        <w:ind w:left="1560" w:hanging="85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Ja pretendents iesniedzis kāda dokumenta kopiju, to apliecina atbilstoši Ministru kabineta 04.09.2018. noteikumu Nr. 558 “Dokumentu izstrādāšanas un noformēšanas kārtība” noteiktajai kārtībai.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 Iesniedzot piedāvājumu, pretendents ir tiesīgs visu iesniegto dokumentu atvasinājumu un tulkojumu pareizību apliecināt ar vienu apliecinājumu, ja tas ir elektroniski parakstīts.</w:t>
      </w:r>
    </w:p>
    <w:p w:rsidR="00246E2A" w:rsidRPr="00877240" w:rsidRDefault="00246E2A" w:rsidP="00246E2A">
      <w:pPr>
        <w:numPr>
          <w:ilvl w:val="2"/>
          <w:numId w:val="28"/>
        </w:numPr>
        <w:tabs>
          <w:tab w:val="num" w:pos="1560"/>
          <w:tab w:val="left" w:pos="1701"/>
          <w:tab w:val="left" w:pos="3600"/>
          <w:tab w:val="left" w:pos="4500"/>
        </w:tabs>
        <w:suppressAutoHyphens/>
        <w:spacing w:after="0" w:line="240" w:lineRule="auto"/>
        <w:ind w:left="1560" w:hanging="85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Visas piedāvātās cenas aprēķina un norāda euro (EUR) bez pievienotās vērtības nodokļa (PVN).</w:t>
      </w:r>
    </w:p>
    <w:p w:rsidR="00246E2A" w:rsidRPr="00877240" w:rsidRDefault="00246E2A" w:rsidP="00246E2A">
      <w:pPr>
        <w:numPr>
          <w:ilvl w:val="2"/>
          <w:numId w:val="28"/>
        </w:numPr>
        <w:tabs>
          <w:tab w:val="num" w:pos="1560"/>
          <w:tab w:val="left" w:pos="1701"/>
          <w:tab w:val="left" w:pos="3600"/>
          <w:tab w:val="left" w:pos="4500"/>
        </w:tabs>
        <w:suppressAutoHyphens/>
        <w:spacing w:after="0" w:line="240" w:lineRule="auto"/>
        <w:ind w:left="1560" w:hanging="85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Iesniedzot piedāvājumu, pretendents pilnībā atzīst visus nolikumā (t.sk. tā pielikumos un formās, kuras ir ievietotas EIS e-konkursu apakšsistēmas šī konkursa sadaļā) ietvertos nosacījumus.</w:t>
      </w:r>
    </w:p>
    <w:p w:rsidR="00246E2A" w:rsidRPr="00877240" w:rsidRDefault="00246E2A" w:rsidP="00246E2A">
      <w:pPr>
        <w:numPr>
          <w:ilvl w:val="2"/>
          <w:numId w:val="28"/>
        </w:numPr>
        <w:tabs>
          <w:tab w:val="num" w:pos="1560"/>
          <w:tab w:val="left" w:pos="1701"/>
          <w:tab w:val="left" w:pos="3600"/>
          <w:tab w:val="left" w:pos="4500"/>
        </w:tabs>
        <w:suppressAutoHyphens/>
        <w:spacing w:after="0" w:line="240" w:lineRule="auto"/>
        <w:ind w:left="1560" w:hanging="85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lastRenderedPageBreak/>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rsidR="00246E2A" w:rsidRPr="00877240" w:rsidRDefault="00246E2A" w:rsidP="00246E2A">
      <w:pPr>
        <w:numPr>
          <w:ilvl w:val="2"/>
          <w:numId w:val="28"/>
        </w:numPr>
        <w:tabs>
          <w:tab w:val="num" w:pos="1560"/>
          <w:tab w:val="left" w:pos="1701"/>
          <w:tab w:val="left" w:pos="3600"/>
          <w:tab w:val="left" w:pos="4500"/>
        </w:tabs>
        <w:suppressAutoHyphens/>
        <w:spacing w:after="0" w:line="240" w:lineRule="auto"/>
        <w:ind w:left="1560" w:hanging="85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Ja piedāvājums saturēs kādu no 1.10.7. punktā minētajiem riskiem, tas netiks izskatīts.</w:t>
      </w:r>
    </w:p>
    <w:p w:rsidR="00246E2A" w:rsidRPr="00877240" w:rsidRDefault="00246E2A" w:rsidP="00246E2A">
      <w:pPr>
        <w:numPr>
          <w:ilvl w:val="2"/>
          <w:numId w:val="28"/>
        </w:numPr>
        <w:tabs>
          <w:tab w:val="num" w:pos="1560"/>
          <w:tab w:val="left" w:pos="1701"/>
          <w:tab w:val="left" w:pos="3600"/>
          <w:tab w:val="left" w:pos="4500"/>
        </w:tabs>
        <w:suppressAutoHyphens/>
        <w:spacing w:after="0" w:line="240" w:lineRule="auto"/>
        <w:ind w:left="1560" w:hanging="85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Pretendenta piedāvājuma dokumentus paraksta pretendenta persona ar pārstāvības tiesībām. Ja dokumentus paraksta pilnvarotā persona, piedāvājuma atlases dokumentiem jāpievieno attiecīgās pilnvaras kopija. Pilnvarā precīzi jānorāda pilnvarotajai personai piešķirto tiesību un saistību apjoms.</w:t>
      </w:r>
    </w:p>
    <w:p w:rsidR="00246E2A" w:rsidRPr="00877240" w:rsidRDefault="00246E2A" w:rsidP="00246E2A">
      <w:pPr>
        <w:numPr>
          <w:ilvl w:val="2"/>
          <w:numId w:val="28"/>
        </w:numPr>
        <w:tabs>
          <w:tab w:val="num" w:pos="1560"/>
          <w:tab w:val="left" w:pos="1701"/>
          <w:tab w:val="left" w:pos="3600"/>
          <w:tab w:val="left" w:pos="4500"/>
        </w:tabs>
        <w:suppressAutoHyphens/>
        <w:spacing w:after="0" w:line="240" w:lineRule="auto"/>
        <w:ind w:left="1560" w:hanging="85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Pretendents pirms piedāvājumu iesniegšanas termiņa beigām var grozīt vai atsaukt iesniegto piedāvājumu, attiecīgi to noformējot ”Grozījumi” vai ”Atsaukums”.</w:t>
      </w:r>
    </w:p>
    <w:p w:rsidR="00246E2A" w:rsidRPr="00877240" w:rsidRDefault="00246E2A" w:rsidP="00246E2A">
      <w:pPr>
        <w:numPr>
          <w:ilvl w:val="2"/>
          <w:numId w:val="28"/>
        </w:numPr>
        <w:tabs>
          <w:tab w:val="num" w:pos="1560"/>
          <w:tab w:val="left" w:pos="1701"/>
          <w:tab w:val="left" w:pos="3600"/>
          <w:tab w:val="left" w:pos="4500"/>
        </w:tabs>
        <w:suppressAutoHyphens/>
        <w:spacing w:after="0" w:line="240" w:lineRule="auto"/>
        <w:ind w:left="1560" w:hanging="851"/>
        <w:jc w:val="both"/>
        <w:rPr>
          <w:rFonts w:ascii="Times New Roman" w:eastAsia="Times New Roman" w:hAnsi="Times New Roman" w:cs="Times New Roman"/>
          <w:lang w:eastAsia="ar-SA"/>
        </w:rPr>
      </w:pPr>
      <w:r w:rsidRPr="00877240">
        <w:rPr>
          <w:rFonts w:ascii="Times New Roman" w:eastAsia="Times New Roman" w:hAnsi="Times New Roman" w:cs="Times New Roman"/>
          <w:color w:val="000000"/>
          <w:lang w:eastAsia="ar-SA"/>
        </w:rPr>
        <w:t xml:space="preserve"> Ja piedāvājums vai kāda piedāvājuma daļa satur komercnoslēpumu, tad pretendents savā piedāvājumā norāda, vai attiecībā uz piedāvājuma priekšmetu nepieciešams ievērot komercnoslēpumu, un tieši kas piedāvājumā ir uzskatāms par komercnoslēpumu</w:t>
      </w:r>
      <w:r w:rsidRPr="00877240">
        <w:rPr>
          <w:rFonts w:ascii="Times New Roman" w:eastAsia="Times New Roman" w:hAnsi="Times New Roman" w:cs="Times New Roman"/>
          <w:lang w:eastAsia="ar-SA"/>
        </w:rPr>
        <w:t>.</w:t>
      </w:r>
    </w:p>
    <w:p w:rsidR="00246E2A" w:rsidRPr="00877240" w:rsidRDefault="00246E2A" w:rsidP="00246E2A">
      <w:pPr>
        <w:tabs>
          <w:tab w:val="left" w:pos="3276"/>
        </w:tabs>
        <w:suppressAutoHyphens/>
        <w:spacing w:after="0" w:line="240" w:lineRule="auto"/>
        <w:ind w:left="792" w:hanging="792"/>
        <w:jc w:val="both"/>
        <w:rPr>
          <w:rFonts w:ascii="Times New Roman" w:eastAsia="Times New Roman" w:hAnsi="Times New Roman" w:cs="Times New Roman"/>
          <w:b/>
          <w:bCs/>
          <w:lang w:eastAsia="ar-SA"/>
        </w:rPr>
      </w:pPr>
    </w:p>
    <w:p w:rsidR="00246E2A" w:rsidRPr="00877240" w:rsidRDefault="00246E2A" w:rsidP="00246E2A">
      <w:pPr>
        <w:numPr>
          <w:ilvl w:val="1"/>
          <w:numId w:val="28"/>
        </w:numPr>
        <w:tabs>
          <w:tab w:val="left" w:pos="0"/>
          <w:tab w:val="left" w:pos="900"/>
        </w:tabs>
        <w:suppressAutoHyphens/>
        <w:spacing w:after="0" w:line="240" w:lineRule="auto"/>
        <w:jc w:val="both"/>
        <w:rPr>
          <w:rFonts w:ascii="Times New Roman" w:eastAsia="Times New Roman" w:hAnsi="Times New Roman" w:cs="Times New Roman"/>
          <w:b/>
          <w:bCs/>
          <w:lang w:eastAsia="ar-SA"/>
        </w:rPr>
      </w:pPr>
      <w:r w:rsidRPr="00877240">
        <w:rPr>
          <w:rFonts w:ascii="Times New Roman" w:eastAsia="Times New Roman" w:hAnsi="Times New Roman" w:cs="Times New Roman"/>
          <w:b/>
          <w:bCs/>
          <w:lang w:eastAsia="ar-SA"/>
        </w:rPr>
        <w:t>Līguma apmaksas nosacījumi</w:t>
      </w:r>
    </w:p>
    <w:p w:rsidR="00246E2A" w:rsidRPr="00877240" w:rsidRDefault="00246E2A" w:rsidP="00246E2A">
      <w:pPr>
        <w:keepNext/>
        <w:tabs>
          <w:tab w:val="num" w:pos="1701"/>
        </w:tabs>
        <w:suppressAutoHyphens/>
        <w:spacing w:after="0" w:line="240" w:lineRule="auto"/>
        <w:ind w:left="851"/>
        <w:jc w:val="both"/>
        <w:rPr>
          <w:rFonts w:ascii="Times New Roman" w:eastAsia="Arial" w:hAnsi="Times New Roman" w:cs="Times New Roman"/>
          <w:lang w:eastAsia="ar-SA"/>
        </w:rPr>
      </w:pPr>
      <w:r w:rsidRPr="00877240">
        <w:rPr>
          <w:rFonts w:ascii="Times New Roman" w:eastAsia="Arial" w:hAnsi="Times New Roman" w:cs="Times New Roman"/>
          <w:lang w:eastAsia="ar-SA"/>
        </w:rPr>
        <w:t>Apmaksas nosacījumi saskaņā ar līguma projektu (3.pielikums).</w:t>
      </w:r>
    </w:p>
    <w:p w:rsidR="00246E2A" w:rsidRPr="00877240" w:rsidRDefault="00246E2A" w:rsidP="00246E2A">
      <w:pPr>
        <w:suppressAutoHyphens/>
        <w:spacing w:after="0" w:line="240" w:lineRule="auto"/>
        <w:jc w:val="center"/>
        <w:rPr>
          <w:rFonts w:ascii="Times New Roman" w:eastAsia="Times New Roman" w:hAnsi="Times New Roman" w:cs="Times New Roman"/>
          <w:lang w:eastAsia="ar-SA"/>
        </w:rPr>
      </w:pPr>
    </w:p>
    <w:p w:rsidR="00246E2A" w:rsidRPr="00877240" w:rsidRDefault="00246E2A" w:rsidP="00246E2A">
      <w:pPr>
        <w:numPr>
          <w:ilvl w:val="1"/>
          <w:numId w:val="28"/>
        </w:numPr>
        <w:tabs>
          <w:tab w:val="left" w:pos="0"/>
          <w:tab w:val="left" w:pos="900"/>
        </w:tabs>
        <w:suppressAutoHyphens/>
        <w:spacing w:after="0" w:line="240" w:lineRule="auto"/>
        <w:jc w:val="both"/>
        <w:rPr>
          <w:rFonts w:ascii="Times New Roman" w:eastAsia="Times New Roman" w:hAnsi="Times New Roman" w:cs="Times New Roman"/>
          <w:lang w:eastAsia="ar-SA"/>
        </w:rPr>
      </w:pPr>
      <w:r w:rsidRPr="00877240">
        <w:rPr>
          <w:rFonts w:ascii="Times New Roman" w:eastAsia="Times New Roman" w:hAnsi="Times New Roman" w:cs="Times New Roman"/>
          <w:b/>
          <w:bCs/>
          <w:lang w:eastAsia="ar-SA"/>
        </w:rPr>
        <w:t>Līgumcenas noteikšanas nosacījumi</w:t>
      </w:r>
    </w:p>
    <w:p w:rsidR="00246E2A" w:rsidRPr="00877240" w:rsidRDefault="00246E2A" w:rsidP="00246E2A">
      <w:pPr>
        <w:keepNext/>
        <w:suppressAutoHyphens/>
        <w:spacing w:after="0" w:line="240" w:lineRule="auto"/>
        <w:ind w:left="851"/>
        <w:jc w:val="both"/>
        <w:rPr>
          <w:rFonts w:ascii="Times New Roman" w:eastAsia="Arial" w:hAnsi="Times New Roman" w:cs="Times New Roman"/>
          <w:lang w:eastAsia="ar-SA"/>
        </w:rPr>
      </w:pPr>
      <w:r w:rsidRPr="00877240">
        <w:rPr>
          <w:rFonts w:ascii="Times New Roman" w:eastAsia="Arial" w:hAnsi="Times New Roman" w:cs="Times New Roman"/>
          <w:lang w:eastAsia="ar-SA"/>
        </w:rPr>
        <w:t>Pretendents, nosakot līgumcenu, ņem vērā un iekļauj līgumcenā visus iespējamos sadārdzinājumus un citas cenu izmaiņas.</w:t>
      </w:r>
    </w:p>
    <w:p w:rsidR="00246E2A" w:rsidRPr="00877240" w:rsidRDefault="00246E2A" w:rsidP="00246E2A">
      <w:pPr>
        <w:suppressAutoHyphens/>
        <w:spacing w:after="0" w:line="240" w:lineRule="auto"/>
        <w:jc w:val="center"/>
        <w:rPr>
          <w:rFonts w:ascii="Times New Roman" w:eastAsia="Times New Roman" w:hAnsi="Times New Roman" w:cs="Times New Roman"/>
          <w:lang w:eastAsia="ar-SA"/>
        </w:rPr>
      </w:pPr>
    </w:p>
    <w:p w:rsidR="00246E2A" w:rsidRPr="00877240" w:rsidRDefault="00246E2A" w:rsidP="00246E2A">
      <w:pPr>
        <w:numPr>
          <w:ilvl w:val="1"/>
          <w:numId w:val="28"/>
        </w:numPr>
        <w:tabs>
          <w:tab w:val="left" w:pos="0"/>
          <w:tab w:val="left" w:pos="900"/>
        </w:tabs>
        <w:suppressAutoHyphens/>
        <w:spacing w:after="0" w:line="240" w:lineRule="auto"/>
        <w:ind w:left="900" w:hanging="900"/>
        <w:jc w:val="both"/>
        <w:rPr>
          <w:rFonts w:ascii="Times New Roman" w:eastAsia="Times New Roman" w:hAnsi="Times New Roman" w:cs="Times New Roman"/>
          <w:b/>
          <w:bCs/>
          <w:lang w:eastAsia="ar-SA"/>
        </w:rPr>
      </w:pPr>
      <w:r w:rsidRPr="00877240">
        <w:rPr>
          <w:rFonts w:ascii="Times New Roman" w:eastAsia="Times New Roman" w:hAnsi="Times New Roman" w:cs="Times New Roman"/>
          <w:b/>
          <w:bCs/>
          <w:lang w:eastAsia="ar-SA"/>
        </w:rPr>
        <w:t>Piedāvājumu varianti</w:t>
      </w:r>
    </w:p>
    <w:p w:rsidR="00246E2A" w:rsidRPr="00877240" w:rsidRDefault="00246E2A" w:rsidP="00246E2A">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lang w:eastAsia="ar-SA"/>
        </w:rPr>
        <w:t>Piedāvājums jāiesniedz par visu iepirkuma apjomu vienā variantā.</w:t>
      </w:r>
    </w:p>
    <w:p w:rsidR="00246E2A" w:rsidRPr="00877240" w:rsidRDefault="00246E2A" w:rsidP="00246E2A">
      <w:pPr>
        <w:tabs>
          <w:tab w:val="left" w:pos="3600"/>
          <w:tab w:val="left" w:pos="4118"/>
        </w:tabs>
        <w:suppressAutoHyphens/>
        <w:spacing w:after="0" w:line="240" w:lineRule="auto"/>
        <w:ind w:left="900" w:hanging="900"/>
        <w:jc w:val="both"/>
        <w:rPr>
          <w:rFonts w:ascii="Times New Roman" w:eastAsia="Times New Roman" w:hAnsi="Times New Roman" w:cs="Times New Roman"/>
          <w:b/>
          <w:bCs/>
          <w:color w:val="000000"/>
          <w:lang w:eastAsia="ar-SA"/>
        </w:rPr>
      </w:pPr>
    </w:p>
    <w:p w:rsidR="00246E2A" w:rsidRPr="00877240" w:rsidRDefault="00246E2A" w:rsidP="00246E2A">
      <w:pPr>
        <w:numPr>
          <w:ilvl w:val="1"/>
          <w:numId w:val="28"/>
        </w:numPr>
        <w:tabs>
          <w:tab w:val="left" w:pos="0"/>
          <w:tab w:val="left" w:pos="900"/>
          <w:tab w:val="left" w:pos="1418"/>
        </w:tabs>
        <w:suppressAutoHyphens/>
        <w:spacing w:after="0" w:line="240" w:lineRule="auto"/>
        <w:ind w:left="900" w:hanging="900"/>
        <w:jc w:val="both"/>
        <w:rPr>
          <w:rFonts w:ascii="Times New Roman" w:eastAsia="Times New Roman" w:hAnsi="Times New Roman" w:cs="Times New Roman"/>
          <w:b/>
          <w:bCs/>
          <w:lang w:eastAsia="ar-SA"/>
        </w:rPr>
      </w:pPr>
      <w:r w:rsidRPr="00877240">
        <w:rPr>
          <w:rFonts w:ascii="Times New Roman" w:eastAsia="Times New Roman" w:hAnsi="Times New Roman" w:cs="Times New Roman"/>
          <w:b/>
          <w:bCs/>
          <w:lang w:eastAsia="ar-SA"/>
        </w:rPr>
        <w:t>Pasūtītāja kontaktpersonas</w:t>
      </w:r>
    </w:p>
    <w:p w:rsidR="00246E2A" w:rsidRPr="00877240" w:rsidRDefault="00246E2A" w:rsidP="00246E2A">
      <w:pPr>
        <w:tabs>
          <w:tab w:val="left" w:pos="3600"/>
          <w:tab w:val="left" w:pos="4118"/>
        </w:tabs>
        <w:suppressAutoHyphens/>
        <w:spacing w:after="0" w:line="240" w:lineRule="auto"/>
        <w:ind w:left="851"/>
        <w:jc w:val="both"/>
        <w:rPr>
          <w:rFonts w:ascii="Times New Roman" w:eastAsia="Times New Roman" w:hAnsi="Times New Roman" w:cs="Times New Roman"/>
          <w:bCs/>
          <w:lang w:eastAsia="ar-SA"/>
        </w:rPr>
      </w:pPr>
      <w:r w:rsidRPr="00877240">
        <w:rPr>
          <w:rFonts w:ascii="Times New Roman" w:eastAsia="Times New Roman" w:hAnsi="Times New Roman" w:cs="Times New Roman"/>
          <w:bCs/>
          <w:lang w:eastAsia="ar-SA"/>
        </w:rPr>
        <w:t xml:space="preserve">Procedūras jautājumos: </w:t>
      </w:r>
      <w:r w:rsidRPr="00877240">
        <w:rPr>
          <w:rFonts w:ascii="Times New Roman" w:eastAsia="Times New Roman" w:hAnsi="Times New Roman" w:cs="Times New Roman"/>
          <w:lang w:eastAsia="lv-LV"/>
        </w:rPr>
        <w:t>Ilona Freimane, tel. 64707480</w:t>
      </w:r>
      <w:r w:rsidRPr="00877240">
        <w:rPr>
          <w:rFonts w:ascii="Times New Roman" w:eastAsia="Times New Roman" w:hAnsi="Times New Roman" w:cs="Times New Roman"/>
          <w:bCs/>
          <w:lang w:eastAsia="ar-SA"/>
        </w:rPr>
        <w:t xml:space="preserve">, e-pasts: </w:t>
      </w:r>
      <w:hyperlink r:id="rId10" w:history="1">
        <w:r w:rsidRPr="00877240">
          <w:rPr>
            <w:rFonts w:ascii="Times New Roman" w:eastAsia="Times New Roman" w:hAnsi="Times New Roman" w:cs="Times New Roman"/>
            <w:bCs/>
            <w:color w:val="0000FF"/>
            <w:u w:val="single"/>
            <w:lang w:eastAsia="ar-SA"/>
          </w:rPr>
          <w:t>ilona.freimane@valka.lv</w:t>
        </w:r>
      </w:hyperlink>
      <w:r w:rsidRPr="00877240">
        <w:rPr>
          <w:rFonts w:ascii="Times New Roman" w:eastAsia="Times New Roman" w:hAnsi="Times New Roman" w:cs="Times New Roman"/>
          <w:bCs/>
          <w:lang w:eastAsia="ar-SA"/>
        </w:rPr>
        <w:t xml:space="preserve"> .</w:t>
      </w:r>
    </w:p>
    <w:p w:rsidR="00246E2A" w:rsidRPr="00877240" w:rsidRDefault="00246E2A" w:rsidP="00246E2A">
      <w:pPr>
        <w:tabs>
          <w:tab w:val="left" w:pos="3600"/>
          <w:tab w:val="left" w:pos="4118"/>
        </w:tabs>
        <w:suppressAutoHyphens/>
        <w:spacing w:after="0" w:line="240" w:lineRule="auto"/>
        <w:ind w:left="851"/>
        <w:jc w:val="both"/>
        <w:rPr>
          <w:rFonts w:ascii="Times New Roman" w:eastAsia="Times New Roman" w:hAnsi="Times New Roman" w:cs="Times New Roman"/>
          <w:bCs/>
          <w:lang w:eastAsia="ar-SA"/>
        </w:rPr>
      </w:pPr>
      <w:r w:rsidRPr="00877240">
        <w:rPr>
          <w:rFonts w:ascii="Times New Roman" w:eastAsia="Times New Roman" w:hAnsi="Times New Roman" w:cs="Times New Roman"/>
          <w:bCs/>
          <w:lang w:eastAsia="ar-SA"/>
        </w:rPr>
        <w:t>Tehniskajos jautājumos: Māris Zālītis, tel.</w:t>
      </w:r>
      <w:r w:rsidRPr="00877240">
        <w:rPr>
          <w:rFonts w:ascii="Times New Roman" w:eastAsia="Times New Roman" w:hAnsi="Times New Roman" w:cs="Times New Roman"/>
          <w:lang w:eastAsia="ar-SA"/>
        </w:rPr>
        <w:t xml:space="preserve"> 28695270</w:t>
      </w:r>
      <w:r w:rsidRPr="00877240">
        <w:rPr>
          <w:rFonts w:ascii="Times New Roman" w:eastAsia="Times New Roman" w:hAnsi="Times New Roman" w:cs="Times New Roman"/>
          <w:bCs/>
          <w:lang w:eastAsia="ar-SA"/>
        </w:rPr>
        <w:t xml:space="preserve">, e-pasts: </w:t>
      </w:r>
      <w:hyperlink r:id="rId11" w:history="1">
        <w:r w:rsidRPr="00877240">
          <w:rPr>
            <w:rFonts w:ascii="Times New Roman" w:eastAsia="Times New Roman" w:hAnsi="Times New Roman" w:cs="Times New Roman"/>
            <w:bCs/>
            <w:color w:val="0000FF"/>
            <w:u w:val="single"/>
            <w:lang w:eastAsia="ar-SA"/>
          </w:rPr>
          <w:t>maris.zalitis@valka.lv</w:t>
        </w:r>
      </w:hyperlink>
      <w:r w:rsidRPr="00877240">
        <w:rPr>
          <w:rFonts w:ascii="Times New Roman" w:eastAsia="Times New Roman" w:hAnsi="Times New Roman" w:cs="Times New Roman"/>
          <w:bCs/>
          <w:lang w:eastAsia="ar-SA"/>
        </w:rPr>
        <w:t xml:space="preserve"> .</w:t>
      </w:r>
    </w:p>
    <w:p w:rsidR="00246E2A" w:rsidRPr="00877240" w:rsidRDefault="00246E2A" w:rsidP="00246E2A">
      <w:pPr>
        <w:tabs>
          <w:tab w:val="left" w:pos="900"/>
        </w:tabs>
        <w:suppressAutoHyphens/>
        <w:spacing w:after="0" w:line="240" w:lineRule="auto"/>
        <w:ind w:left="900"/>
        <w:jc w:val="both"/>
        <w:rPr>
          <w:rFonts w:ascii="Times New Roman" w:eastAsia="Times New Roman" w:hAnsi="Times New Roman" w:cs="Times New Roman"/>
          <w:b/>
          <w:bCs/>
          <w:color w:val="000000"/>
          <w:lang w:eastAsia="ar-SA"/>
        </w:rPr>
      </w:pPr>
    </w:p>
    <w:p w:rsidR="00246E2A" w:rsidRPr="00877240" w:rsidRDefault="00246E2A" w:rsidP="00246E2A">
      <w:pPr>
        <w:numPr>
          <w:ilvl w:val="1"/>
          <w:numId w:val="28"/>
        </w:numPr>
        <w:tabs>
          <w:tab w:val="left" w:pos="0"/>
          <w:tab w:val="left" w:pos="900"/>
        </w:tabs>
        <w:suppressAutoHyphens/>
        <w:spacing w:after="0" w:line="240" w:lineRule="auto"/>
        <w:ind w:left="900" w:hanging="900"/>
        <w:jc w:val="both"/>
        <w:rPr>
          <w:rFonts w:ascii="Times New Roman" w:eastAsia="Times New Roman" w:hAnsi="Times New Roman" w:cs="Times New Roman"/>
          <w:b/>
          <w:bCs/>
          <w:color w:val="000000"/>
          <w:lang w:eastAsia="ar-SA"/>
        </w:rPr>
      </w:pPr>
      <w:r w:rsidRPr="00877240">
        <w:rPr>
          <w:rFonts w:ascii="Times New Roman" w:eastAsia="Times New Roman" w:hAnsi="Times New Roman" w:cs="Times New Roman"/>
          <w:b/>
          <w:bCs/>
          <w:color w:val="000000"/>
          <w:lang w:eastAsia="ar-SA"/>
        </w:rPr>
        <w:t>Pasūtījuma piešķiršanas metode ir atklāts konkurss.</w:t>
      </w:r>
    </w:p>
    <w:p w:rsidR="00246E2A" w:rsidRPr="00877240" w:rsidRDefault="00246E2A" w:rsidP="00246E2A">
      <w:pPr>
        <w:keepNext/>
        <w:suppressAutoHyphens/>
        <w:spacing w:after="0" w:line="240" w:lineRule="auto"/>
        <w:rPr>
          <w:rFonts w:ascii="Times New Roman" w:eastAsia="Arial" w:hAnsi="Times New Roman" w:cs="Times New Roman"/>
          <w:i/>
          <w:iCs/>
          <w:lang w:eastAsia="ar-SA"/>
        </w:rPr>
      </w:pPr>
    </w:p>
    <w:p w:rsidR="00246E2A" w:rsidRPr="00877240" w:rsidRDefault="00246E2A" w:rsidP="00246E2A">
      <w:pPr>
        <w:numPr>
          <w:ilvl w:val="1"/>
          <w:numId w:val="28"/>
        </w:numPr>
        <w:tabs>
          <w:tab w:val="left" w:pos="0"/>
          <w:tab w:val="left" w:pos="900"/>
        </w:tabs>
        <w:suppressAutoHyphens/>
        <w:spacing w:after="0" w:line="240" w:lineRule="auto"/>
        <w:ind w:left="900" w:hanging="900"/>
        <w:jc w:val="both"/>
        <w:rPr>
          <w:rFonts w:ascii="Times New Roman" w:eastAsia="Times New Roman" w:hAnsi="Times New Roman" w:cs="Times New Roman"/>
          <w:b/>
          <w:bCs/>
          <w:color w:val="000000"/>
          <w:lang w:eastAsia="ar-SA"/>
        </w:rPr>
      </w:pPr>
      <w:r w:rsidRPr="00877240">
        <w:rPr>
          <w:rFonts w:ascii="Times New Roman" w:eastAsia="Times New Roman" w:hAnsi="Times New Roman" w:cs="Times New Roman"/>
          <w:b/>
          <w:bCs/>
          <w:color w:val="000000"/>
          <w:lang w:eastAsia="ar-SA"/>
        </w:rPr>
        <w:t>Nolikuma saņemšana un saziņa:</w:t>
      </w:r>
    </w:p>
    <w:p w:rsidR="00246E2A" w:rsidRPr="00877240" w:rsidRDefault="00246E2A" w:rsidP="00246E2A">
      <w:pPr>
        <w:numPr>
          <w:ilvl w:val="2"/>
          <w:numId w:val="28"/>
        </w:numPr>
        <w:tabs>
          <w:tab w:val="left" w:pos="1701"/>
          <w:tab w:val="left" w:pos="3600"/>
          <w:tab w:val="left" w:pos="4500"/>
        </w:tabs>
        <w:suppressAutoHyphens/>
        <w:spacing w:after="0" w:line="240" w:lineRule="auto"/>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u w:val="single"/>
          <w:lang w:eastAsia="ar-SA"/>
        </w:rPr>
        <w:t xml:space="preserve">Nolikumam ar pielikumiem ir nodrošināta </w:t>
      </w:r>
      <w:r w:rsidRPr="00877240">
        <w:rPr>
          <w:rFonts w:ascii="Times New Roman" w:eastAsia="Times New Roman" w:hAnsi="Times New Roman" w:cs="Times New Roman"/>
          <w:b/>
          <w:bCs/>
          <w:u w:val="single"/>
          <w:lang w:eastAsia="ar-SA"/>
        </w:rPr>
        <w:t xml:space="preserve">brīva elektroniskā pieeja, </w:t>
      </w:r>
      <w:r w:rsidRPr="00877240">
        <w:rPr>
          <w:rFonts w:ascii="Times New Roman" w:eastAsia="Times New Roman" w:hAnsi="Times New Roman" w:cs="Times New Roman"/>
          <w:bCs/>
          <w:lang w:eastAsia="ar-SA"/>
        </w:rPr>
        <w:t xml:space="preserve">Pasūtītāja tīmekļvietnē </w:t>
      </w:r>
      <w:hyperlink r:id="rId12" w:history="1">
        <w:r w:rsidRPr="00877240">
          <w:rPr>
            <w:rFonts w:ascii="Times New Roman" w:eastAsia="Times New Roman" w:hAnsi="Times New Roman" w:cs="Times New Roman"/>
            <w:color w:val="0000FF"/>
            <w:u w:val="single"/>
            <w:lang w:eastAsia="ar-SA"/>
          </w:rPr>
          <w:t>www.valka.lv</w:t>
        </w:r>
      </w:hyperlink>
      <w:r w:rsidRPr="00877240">
        <w:rPr>
          <w:rFonts w:ascii="Times New Roman" w:eastAsia="Times New Roman" w:hAnsi="Times New Roman" w:cs="Times New Roman"/>
          <w:bCs/>
          <w:lang w:eastAsia="ar-SA"/>
        </w:rPr>
        <w:t xml:space="preserve"> </w:t>
      </w:r>
      <w:r w:rsidRPr="00877240">
        <w:rPr>
          <w:rFonts w:ascii="Times New Roman" w:eastAsia="Times New Roman" w:hAnsi="Times New Roman" w:cs="Times New Roman"/>
          <w:lang w:eastAsia="ar-SA"/>
        </w:rPr>
        <w:t>un</w:t>
      </w:r>
      <w:r w:rsidRPr="00877240">
        <w:rPr>
          <w:rFonts w:ascii="Times New Roman" w:eastAsia="Times New Roman" w:hAnsi="Times New Roman" w:cs="Times New Roman"/>
          <w:lang w:eastAsia="lv-LV"/>
        </w:rPr>
        <w:t xml:space="preserve"> </w:t>
      </w:r>
      <w:r w:rsidRPr="00877240">
        <w:rPr>
          <w:rFonts w:ascii="Times New Roman" w:eastAsia="Times New Roman" w:hAnsi="Times New Roman" w:cs="Times New Roman"/>
          <w:lang w:eastAsia="ar-SA"/>
        </w:rPr>
        <w:t xml:space="preserve">EIS </w:t>
      </w:r>
      <w:hyperlink r:id="rId13" w:history="1">
        <w:r w:rsidRPr="00877240">
          <w:rPr>
            <w:rFonts w:ascii="Times New Roman" w:eastAsia="Times New Roman" w:hAnsi="Times New Roman" w:cs="Times New Roman"/>
            <w:color w:val="0000FF"/>
            <w:u w:val="single"/>
            <w:lang w:eastAsia="ar-SA"/>
          </w:rPr>
          <w:t>https://www.eis.gov.lv/EKEIS/Supplier/</w:t>
        </w:r>
      </w:hyperlink>
      <w:r w:rsidRPr="00877240">
        <w:rPr>
          <w:rFonts w:ascii="Times New Roman" w:eastAsia="Times New Roman" w:hAnsi="Times New Roman" w:cs="Times New Roman"/>
          <w:color w:val="000000"/>
          <w:lang w:eastAsia="ar-SA"/>
        </w:rPr>
        <w:t xml:space="preserve"> </w:t>
      </w:r>
      <w:r w:rsidRPr="00877240">
        <w:rPr>
          <w:rFonts w:ascii="Times New Roman" w:eastAsia="Times New Roman" w:hAnsi="Times New Roman" w:cs="Times New Roman"/>
          <w:lang w:eastAsia="ar-SA"/>
        </w:rPr>
        <w:t>e-konkursu apakšsistēmā šī konkursa sadaļā.</w:t>
      </w:r>
    </w:p>
    <w:p w:rsidR="00246E2A" w:rsidRPr="00877240" w:rsidRDefault="00246E2A" w:rsidP="00246E2A">
      <w:pPr>
        <w:numPr>
          <w:ilvl w:val="2"/>
          <w:numId w:val="28"/>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Ieinteresētais piegādātājs EIS e-konkursu apakšsistēmā šī konkursa sadaļā var reģistrēties kā nolikuma saņēmējs, ja tas ir reģistrēts EIS kā piegādātājs.</w:t>
      </w:r>
      <w:r w:rsidRPr="00877240">
        <w:rPr>
          <w:rFonts w:ascii="Times New Roman" w:eastAsia="Times New Roman" w:hAnsi="Times New Roman" w:cs="Times New Roman"/>
          <w:vertAlign w:val="superscript"/>
          <w:lang w:eastAsia="ar-SA"/>
        </w:rPr>
        <w:footnoteReference w:id="1"/>
      </w:r>
    </w:p>
    <w:p w:rsidR="00246E2A" w:rsidRPr="00877240" w:rsidRDefault="00246E2A" w:rsidP="00246E2A">
      <w:pPr>
        <w:numPr>
          <w:ilvl w:val="2"/>
          <w:numId w:val="28"/>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lang w:eastAsia="ar-SA"/>
        </w:rPr>
        <w:t xml:space="preserve">Saziņa starp Pasūtītāju un Ieinteresētajiem piegādātājiem iepirkuma procedūras ietvaros notiek latviešu valodā pa pastu vai faksu vai pa oficiālo e-pastu parakstītu ar elektronisko parakstu. </w:t>
      </w:r>
    </w:p>
    <w:p w:rsidR="00246E2A" w:rsidRPr="00877240" w:rsidRDefault="00246E2A" w:rsidP="00246E2A">
      <w:pPr>
        <w:numPr>
          <w:ilvl w:val="2"/>
          <w:numId w:val="28"/>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877240">
        <w:rPr>
          <w:rFonts w:ascii="Times New Roman" w:eastAsia="Times New Roman" w:hAnsi="Times New Roman" w:cs="Times New Roman"/>
          <w:lang w:eastAsia="ar-SA"/>
        </w:rPr>
        <w:t>Saziņas dokumentā ietver iepirkuma procedūras nosaukumu.</w:t>
      </w:r>
    </w:p>
    <w:p w:rsidR="00246E2A" w:rsidRPr="00877240" w:rsidRDefault="00246E2A" w:rsidP="00246E2A">
      <w:pPr>
        <w:numPr>
          <w:ilvl w:val="2"/>
          <w:numId w:val="28"/>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877240">
        <w:rPr>
          <w:rFonts w:ascii="Times New Roman" w:eastAsia="Times New Roman" w:hAnsi="Times New Roman" w:cs="Times New Roman"/>
          <w:lang w:eastAsia="ar-SA"/>
        </w:rPr>
        <w:t>P</w:t>
      </w:r>
      <w:r w:rsidRPr="00877240">
        <w:rPr>
          <w:rFonts w:ascii="Times New Roman" w:eastAsia="Times New Roman" w:hAnsi="Times New Roman" w:cs="Times New Roman"/>
          <w:iCs/>
          <w:color w:val="000000"/>
          <w:lang w:eastAsia="ar-SA"/>
        </w:rPr>
        <w:t>retendents</w:t>
      </w:r>
      <w:r w:rsidRPr="00877240">
        <w:rPr>
          <w:rFonts w:ascii="Times New Roman" w:eastAsia="Times New Roman" w:hAnsi="Times New Roman" w:cs="Times New Roman"/>
          <w:i/>
          <w:iCs/>
          <w:color w:val="000000"/>
          <w:lang w:eastAsia="ar-SA"/>
        </w:rPr>
        <w:t xml:space="preserve"> </w:t>
      </w:r>
      <w:r w:rsidRPr="00877240">
        <w:rPr>
          <w:rFonts w:ascii="Times New Roman" w:eastAsia="Times New Roman" w:hAnsi="Times New Roman" w:cs="Times New Roman"/>
          <w:color w:val="000000"/>
          <w:lang w:eastAsia="ar-SA"/>
        </w:rPr>
        <w:t xml:space="preserve">papildus informāciju par iepirkuma procedūras dokumentos iekļautajām prasībām attiecībā un piedāvājumu sagatavošanu un iesniegšanu vai pretendenta atlasi pieprasa laikus, Pasūtītājs to sniedz piecu darbdienu laikā, bet ne vēlāk kā 6 (sešas) dienas pirms piedāvājuma Iesniegšanas termiņa beigām, saskaņā ar Publisko iepirkumu likuma 36. panta otro </w:t>
      </w:r>
      <w:r w:rsidRPr="00877240">
        <w:rPr>
          <w:rFonts w:ascii="Times New Roman" w:eastAsia="Times New Roman" w:hAnsi="Times New Roman" w:cs="Times New Roman"/>
          <w:lang w:eastAsia="ar-SA"/>
        </w:rPr>
        <w:t>daļu.</w:t>
      </w:r>
    </w:p>
    <w:p w:rsidR="00246E2A" w:rsidRPr="00877240" w:rsidRDefault="00246E2A" w:rsidP="00246E2A">
      <w:pPr>
        <w:numPr>
          <w:ilvl w:val="2"/>
          <w:numId w:val="28"/>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877240">
        <w:rPr>
          <w:rFonts w:ascii="Times New Roman" w:eastAsia="Times New Roman" w:hAnsi="Times New Roman" w:cs="Times New Roman"/>
          <w:color w:val="000000"/>
          <w:lang w:eastAsia="ar-SA"/>
        </w:rPr>
        <w:lastRenderedPageBreak/>
        <w:t xml:space="preserve">Papildus informācija un skaidrojumi tiek nosūtīti jautājumu uzdevušam Pretendentam, vienlaikus ievietojot papildus informāciju lejuplādēšanai pašvaldības tīmekļvietnē </w:t>
      </w:r>
      <w:hyperlink r:id="rId14" w:history="1">
        <w:r w:rsidRPr="00877240">
          <w:rPr>
            <w:rFonts w:ascii="Times New Roman" w:eastAsia="Times New Roman" w:hAnsi="Times New Roman" w:cs="Times New Roman"/>
            <w:color w:val="0000FF"/>
            <w:u w:val="single"/>
            <w:lang w:eastAsia="ar-SA"/>
          </w:rPr>
          <w:t>www.valka.lv</w:t>
        </w:r>
      </w:hyperlink>
      <w:r w:rsidRPr="00877240">
        <w:rPr>
          <w:rFonts w:ascii="Times New Roman" w:eastAsia="Times New Roman" w:hAnsi="Times New Roman" w:cs="Times New Roman"/>
          <w:bCs/>
          <w:lang w:eastAsia="ar-SA"/>
        </w:rPr>
        <w:t xml:space="preserve"> sadaļā “pašvaldības iepirkumi” pie nolikuma un </w:t>
      </w:r>
      <w:r w:rsidRPr="00877240">
        <w:rPr>
          <w:rFonts w:ascii="Times New Roman" w:eastAsia="Times New Roman" w:hAnsi="Times New Roman" w:cs="Times New Roman"/>
          <w:lang w:eastAsia="ar-SA"/>
        </w:rPr>
        <w:t xml:space="preserve">EIS </w:t>
      </w:r>
      <w:hyperlink r:id="rId15" w:history="1">
        <w:r w:rsidRPr="00877240">
          <w:rPr>
            <w:rFonts w:ascii="Times New Roman" w:eastAsia="Times New Roman" w:hAnsi="Times New Roman" w:cs="Times New Roman"/>
            <w:color w:val="0000FF"/>
            <w:u w:val="single"/>
            <w:lang w:eastAsia="ar-SA"/>
          </w:rPr>
          <w:t>www.eis.gov.lv</w:t>
        </w:r>
      </w:hyperlink>
      <w:r w:rsidRPr="00877240">
        <w:rPr>
          <w:rFonts w:ascii="Times New Roman" w:eastAsia="Times New Roman" w:hAnsi="Times New Roman" w:cs="Times New Roman"/>
          <w:lang w:eastAsia="ar-SA"/>
        </w:rPr>
        <w:t xml:space="preserve"> e-konkursu apakšsistēmā šī konkursa sadaļā</w:t>
      </w:r>
      <w:r w:rsidRPr="00877240">
        <w:rPr>
          <w:rFonts w:ascii="Times New Roman" w:eastAsia="Times New Roman" w:hAnsi="Times New Roman" w:cs="Times New Roman"/>
          <w:bCs/>
          <w:lang w:eastAsia="ar-SA"/>
        </w:rPr>
        <w:t>. Komisija nav atbildīga par to, ja kāda ieinteresētā persona nav iepazinusies ar informāciju, kam ir nodrošināta brīva un tieša elektroniskā pieeja.</w:t>
      </w:r>
    </w:p>
    <w:p w:rsidR="00246E2A" w:rsidRPr="00877240" w:rsidRDefault="00246E2A" w:rsidP="00246E2A">
      <w:pPr>
        <w:suppressAutoHyphens/>
        <w:spacing w:after="0" w:line="240" w:lineRule="auto"/>
        <w:jc w:val="both"/>
        <w:rPr>
          <w:rFonts w:ascii="Times New Roman" w:eastAsia="Times New Roman" w:hAnsi="Times New Roman" w:cs="Times New Roman"/>
          <w:b/>
          <w:color w:val="000000"/>
          <w:lang w:eastAsia="ar-SA"/>
        </w:rPr>
      </w:pPr>
    </w:p>
    <w:p w:rsidR="00246E2A" w:rsidRPr="00877240" w:rsidRDefault="00246E2A" w:rsidP="00246E2A">
      <w:pPr>
        <w:numPr>
          <w:ilvl w:val="0"/>
          <w:numId w:val="28"/>
        </w:numPr>
        <w:tabs>
          <w:tab w:val="left" w:pos="0"/>
        </w:tabs>
        <w:suppressAutoHyphens/>
        <w:spacing w:after="0" w:line="240" w:lineRule="auto"/>
        <w:jc w:val="center"/>
        <w:rPr>
          <w:rFonts w:ascii="Times New Roman" w:eastAsia="Times New Roman" w:hAnsi="Times New Roman" w:cs="Times New Roman"/>
          <w:b/>
          <w:caps/>
          <w:color w:val="000000"/>
          <w:lang w:eastAsia="ar-SA"/>
        </w:rPr>
      </w:pPr>
      <w:r w:rsidRPr="00877240">
        <w:rPr>
          <w:rFonts w:ascii="Times New Roman" w:eastAsia="Times New Roman" w:hAnsi="Times New Roman" w:cs="Times New Roman"/>
          <w:b/>
          <w:caps/>
          <w:color w:val="000000"/>
          <w:lang w:eastAsia="ar-SA"/>
        </w:rPr>
        <w:t>Tehniskās specifikācijas</w:t>
      </w:r>
    </w:p>
    <w:p w:rsidR="00246E2A" w:rsidRPr="00877240" w:rsidRDefault="00246E2A" w:rsidP="00246E2A">
      <w:pPr>
        <w:suppressAutoHyphens/>
        <w:spacing w:after="0" w:line="240" w:lineRule="auto"/>
        <w:jc w:val="both"/>
        <w:rPr>
          <w:rFonts w:ascii="Times New Roman" w:eastAsia="Times New Roman" w:hAnsi="Times New Roman" w:cs="Times New Roman"/>
          <w:b/>
          <w:caps/>
          <w:color w:val="000000"/>
          <w:lang w:eastAsia="ar-SA"/>
        </w:rPr>
      </w:pPr>
    </w:p>
    <w:p w:rsidR="00246E2A" w:rsidRPr="00877240" w:rsidRDefault="00246E2A" w:rsidP="00246E2A">
      <w:pPr>
        <w:numPr>
          <w:ilvl w:val="1"/>
          <w:numId w:val="28"/>
        </w:numPr>
        <w:tabs>
          <w:tab w:val="left" w:pos="851"/>
        </w:tabs>
        <w:suppressAutoHyphens/>
        <w:spacing w:after="0" w:line="240" w:lineRule="auto"/>
        <w:ind w:left="851" w:hanging="851"/>
        <w:rPr>
          <w:rFonts w:ascii="Times New Roman" w:eastAsia="Times New Roman" w:hAnsi="Times New Roman" w:cs="Times New Roman"/>
          <w:b/>
          <w:color w:val="000000"/>
          <w:lang w:eastAsia="ar-SA"/>
        </w:rPr>
      </w:pPr>
      <w:r w:rsidRPr="00877240">
        <w:rPr>
          <w:rFonts w:ascii="Times New Roman" w:eastAsia="Times New Roman" w:hAnsi="Times New Roman" w:cs="Times New Roman"/>
          <w:b/>
          <w:color w:val="000000"/>
          <w:lang w:eastAsia="ar-SA"/>
        </w:rPr>
        <w:t>Tehniskais apraksts</w:t>
      </w:r>
    </w:p>
    <w:p w:rsidR="00246E2A" w:rsidRPr="00877240" w:rsidRDefault="00246E2A" w:rsidP="00246E2A">
      <w:pPr>
        <w:numPr>
          <w:ilvl w:val="2"/>
          <w:numId w:val="28"/>
        </w:numPr>
        <w:tabs>
          <w:tab w:val="left" w:pos="1701"/>
        </w:tabs>
        <w:suppressAutoHyphens/>
        <w:spacing w:after="0" w:line="240" w:lineRule="auto"/>
        <w:ind w:left="1701" w:hanging="850"/>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 xml:space="preserve">Izpildītājam jāveic būvdarbi atbilstoši </w:t>
      </w:r>
      <w:r w:rsidRPr="00877240">
        <w:rPr>
          <w:rFonts w:ascii="Times New Roman" w:eastAsia="Times New Roman" w:hAnsi="Times New Roman" w:cs="Times New Roman"/>
          <w:lang w:eastAsia="ar-SA"/>
        </w:rPr>
        <w:t>SIA „</w:t>
      </w:r>
      <w:r w:rsidR="003B69A8">
        <w:rPr>
          <w:rFonts w:ascii="Times New Roman" w:eastAsia="Times New Roman" w:hAnsi="Times New Roman" w:cs="Times New Roman"/>
          <w:lang w:eastAsia="ar-SA"/>
        </w:rPr>
        <w:t>KONVENTS</w:t>
      </w:r>
      <w:r w:rsidRPr="00877240">
        <w:rPr>
          <w:rFonts w:ascii="Times New Roman" w:eastAsia="Times New Roman" w:hAnsi="Times New Roman" w:cs="Times New Roman"/>
          <w:lang w:eastAsia="ar-SA"/>
        </w:rPr>
        <w:t>”</w:t>
      </w:r>
      <w:r w:rsidRPr="00877240">
        <w:rPr>
          <w:rFonts w:ascii="Times New Roman" w:eastAsia="Times New Roman" w:hAnsi="Times New Roman" w:cs="Times New Roman"/>
          <w:color w:val="000000"/>
          <w:lang w:eastAsia="ar-SA"/>
        </w:rPr>
        <w:t xml:space="preserve"> izstrādātajam būvprojektam šī nolikuma pielikumā. </w:t>
      </w:r>
    </w:p>
    <w:p w:rsidR="00246E2A" w:rsidRPr="00877240" w:rsidRDefault="00246E2A" w:rsidP="00246E2A">
      <w:pPr>
        <w:tabs>
          <w:tab w:val="left" w:pos="4898"/>
          <w:tab w:val="left" w:pos="6480"/>
        </w:tabs>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numPr>
          <w:ilvl w:val="1"/>
          <w:numId w:val="28"/>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Finanšu un tehniskā piedāvājuma sastāvs:</w:t>
      </w:r>
    </w:p>
    <w:p w:rsidR="00246E2A" w:rsidRPr="00877240" w:rsidRDefault="00246E2A" w:rsidP="00246E2A">
      <w:pPr>
        <w:numPr>
          <w:ilvl w:val="2"/>
          <w:numId w:val="28"/>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Finanšu piedāvājums (nolikuma 2.pielikums), kurā uzrādīta objekta būvdarbu cena (līgumcena), garantijas termiņš un būvdarbu termiņš.</w:t>
      </w:r>
    </w:p>
    <w:p w:rsidR="00246E2A" w:rsidRPr="00877240" w:rsidRDefault="00246E2A" w:rsidP="00246E2A">
      <w:pPr>
        <w:numPr>
          <w:ilvl w:val="2"/>
          <w:numId w:val="28"/>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Būvniecības tāme. Pretendentam jāsagatavo un jāiesniedz būvdarbu tāmes atbilstoši LBN 501-17 „Būvizmaksu noteikšanas kārtība”, ņemot vērā Būvprojektā (8.pielikums) ietvertos darbu apjomus.</w:t>
      </w:r>
    </w:p>
    <w:p w:rsidR="00246E2A" w:rsidRPr="00877240" w:rsidRDefault="00246E2A" w:rsidP="00246E2A">
      <w:pPr>
        <w:numPr>
          <w:ilvl w:val="2"/>
          <w:numId w:val="28"/>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Kopsavilkuma aprēķinā atsevišķā ailē jāparedz pasūtītāja rezerve 5% apmērā. Pasūtītāja rezerve izmantojama tikai to darbu veikšanai, kas atklājušies darbu izpildes laikā un ko Pretendents, iesniedzot piedāvājumu, objektīvi nevarēja paredzēt, vai gadījumos, kad atklājušies būtiski trūkumi Būvprojektā, ko pirms darbu uzsākšanas objektīvi nevarēja konstatēt. Pasūtītāja rezervi izmantot drīkstēs tikai pēc iepriekšējas rakstiskas darbu apjomu saskaņošanas un kuru nepieciešamību ar parakstu apstiprina autoruzraugs, būvuzņēmējs, būvuzraugs un pasūtītājs. Ja kaut viena no minētajām personām nepiekrīt darbiem, ko paredzēts apmaksāt no pasūtītāja rezerves, tiek pieaicināts neatkarīgs eksperts slēdziena sniegšanai.</w:t>
      </w:r>
    </w:p>
    <w:p w:rsidR="00246E2A" w:rsidRPr="00877240" w:rsidRDefault="00246E2A" w:rsidP="00246E2A">
      <w:pPr>
        <w:numPr>
          <w:ilvl w:val="2"/>
          <w:numId w:val="28"/>
        </w:numPr>
        <w:tabs>
          <w:tab w:val="left" w:pos="900"/>
          <w:tab w:val="num" w:pos="1701"/>
        </w:tabs>
        <w:suppressAutoHyphens/>
        <w:spacing w:after="0" w:line="240" w:lineRule="auto"/>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Finanšu piedāvājuma būvniecības tāme jāiesniedz *xls formātā</w:t>
      </w:r>
      <w:r w:rsidRPr="00877240">
        <w:rPr>
          <w:rFonts w:ascii="Times New Roman" w:eastAsia="Times New Roman" w:hAnsi="Times New Roman" w:cs="Times New Roman"/>
          <w:bCs/>
          <w:lang w:eastAsia="ar-SA"/>
        </w:rPr>
        <w:t>.</w:t>
      </w:r>
    </w:p>
    <w:p w:rsidR="00246E2A" w:rsidRPr="00877240" w:rsidRDefault="00246E2A" w:rsidP="00246E2A">
      <w:pPr>
        <w:numPr>
          <w:ilvl w:val="2"/>
          <w:numId w:val="28"/>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Apliecinājums, ka pretendentam ir atbilstoša tehnika tādā daudzumā, lai varētu veikt darbus atbilstoši tehniskajai specifikācijai. Pievienot pielikumā sarakstu, kurā norādīti būvmašīnu un iekārtu nosaukumi, izgatavotājs, izgatavošanas gads, svarīgākie tehniskie dati un pieejamības apraksts līguma darbības laikā. Katrai tehnikas vienībai pievieno norādi, vai tā ir pretendenta īpašumā vai nomā (norāda no kā, uz kādiem nosacījumiem tiek nomāta). </w:t>
      </w:r>
    </w:p>
    <w:p w:rsidR="00246E2A" w:rsidRPr="00877240" w:rsidRDefault="00246E2A" w:rsidP="00246E2A">
      <w:pPr>
        <w:numPr>
          <w:ilvl w:val="2"/>
          <w:numId w:val="28"/>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Informācija par pretendenta rīcībā esošajiem resursiem (pēc formas 4.pielikums).</w:t>
      </w:r>
    </w:p>
    <w:p w:rsidR="00246E2A" w:rsidRPr="00877240" w:rsidRDefault="00246E2A" w:rsidP="00246E2A">
      <w:pPr>
        <w:numPr>
          <w:ilvl w:val="2"/>
          <w:numId w:val="28"/>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Piedāvājumam pievieno darbu izpildes kalendāro grafiku visiem veicamo darbu veidiem pa nedēļām. Grafiks jāiesniedz *xls formātā.</w:t>
      </w:r>
    </w:p>
    <w:p w:rsidR="00246E2A" w:rsidRPr="00877240" w:rsidRDefault="00246E2A" w:rsidP="00246E2A">
      <w:pPr>
        <w:tabs>
          <w:tab w:val="left" w:pos="900"/>
        </w:tabs>
        <w:suppressAutoHyphens/>
        <w:spacing w:after="0" w:line="240" w:lineRule="auto"/>
        <w:ind w:left="851"/>
        <w:rPr>
          <w:rFonts w:ascii="Times New Roman" w:eastAsia="Times New Roman" w:hAnsi="Times New Roman" w:cs="Times New Roman"/>
          <w:lang w:eastAsia="ar-SA"/>
        </w:rPr>
      </w:pPr>
    </w:p>
    <w:p w:rsidR="00246E2A" w:rsidRPr="00877240" w:rsidRDefault="00246E2A" w:rsidP="00246E2A">
      <w:pPr>
        <w:numPr>
          <w:ilvl w:val="1"/>
          <w:numId w:val="28"/>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Tehniskie noteikumi</w:t>
      </w:r>
    </w:p>
    <w:p w:rsidR="00246E2A" w:rsidRPr="00877240" w:rsidRDefault="00246E2A" w:rsidP="00246E2A">
      <w:pPr>
        <w:numPr>
          <w:ilvl w:val="2"/>
          <w:numId w:val="28"/>
        </w:numPr>
        <w:tabs>
          <w:tab w:val="left" w:pos="1701"/>
          <w:tab w:val="left" w:pos="3600"/>
          <w:tab w:val="left" w:pos="4500"/>
        </w:tabs>
        <w:suppressAutoHyphens/>
        <w:autoSpaceDE w:val="0"/>
        <w:spacing w:after="0" w:line="240" w:lineRule="auto"/>
        <w:ind w:left="1701" w:hanging="801"/>
        <w:jc w:val="both"/>
        <w:rPr>
          <w:rFonts w:ascii="Times New Roman" w:eastAsia="Times New Roman" w:hAnsi="Times New Roman" w:cs="Times New Roman"/>
          <w:bCs/>
          <w:lang w:eastAsia="ar-SA"/>
        </w:rPr>
      </w:pPr>
      <w:r w:rsidRPr="00877240">
        <w:rPr>
          <w:rFonts w:ascii="Times New Roman" w:eastAsia="Times New Roman" w:hAnsi="Times New Roman" w:cs="Times New Roman"/>
          <w:bCs/>
          <w:lang w:eastAsia="ar-SA"/>
        </w:rPr>
        <w:t>Prasības veicamā darba izpildē norādītas Darba uzdevumā.</w:t>
      </w:r>
    </w:p>
    <w:p w:rsidR="00246E2A" w:rsidRPr="00877240" w:rsidRDefault="00246E2A" w:rsidP="00246E2A">
      <w:pPr>
        <w:numPr>
          <w:ilvl w:val="2"/>
          <w:numId w:val="28"/>
        </w:numPr>
        <w:tabs>
          <w:tab w:val="left" w:pos="1701"/>
          <w:tab w:val="left" w:pos="3280"/>
          <w:tab w:val="left" w:pos="3964"/>
          <w:tab w:val="left" w:pos="4017"/>
          <w:tab w:val="left" w:pos="4500"/>
          <w:tab w:val="left" w:pos="5105"/>
        </w:tabs>
        <w:suppressAutoHyphens/>
        <w:autoSpaceDE w:val="0"/>
        <w:spacing w:after="0" w:line="240" w:lineRule="auto"/>
        <w:ind w:left="1701" w:hanging="776"/>
        <w:jc w:val="both"/>
        <w:rPr>
          <w:rFonts w:ascii="Times New Roman" w:eastAsia="Times New Roman" w:hAnsi="Times New Roman" w:cs="Times New Roman"/>
          <w:bCs/>
          <w:lang w:eastAsia="ar-SA"/>
        </w:rPr>
      </w:pPr>
      <w:r w:rsidRPr="00877240">
        <w:rPr>
          <w:rFonts w:ascii="Times New Roman" w:eastAsia="Arial Unicode MS" w:hAnsi="Times New Roman" w:cs="Times New Roman"/>
          <w:color w:val="000000"/>
          <w:kern w:val="3"/>
          <w:lang w:eastAsia="zh-CN" w:bidi="hi-IN"/>
        </w:rPr>
        <w:t xml:space="preserve">Garantija objektam - vismaz </w:t>
      </w:r>
      <w:r w:rsidRPr="00877240">
        <w:rPr>
          <w:rFonts w:ascii="Times New Roman" w:eastAsia="Arial Unicode MS" w:hAnsi="Times New Roman" w:cs="Times New Roman"/>
          <w:b/>
          <w:color w:val="000000"/>
          <w:kern w:val="3"/>
          <w:lang w:eastAsia="zh-CN" w:bidi="hi-IN"/>
        </w:rPr>
        <w:t>60 (</w:t>
      </w:r>
      <w:r w:rsidRPr="00877240">
        <w:rPr>
          <w:rFonts w:ascii="Times New Roman" w:eastAsia="Arial Unicode MS" w:hAnsi="Times New Roman" w:cs="Times New Roman"/>
          <w:b/>
          <w:kern w:val="3"/>
          <w:u w:val="single"/>
          <w:lang w:eastAsia="zh-CN" w:bidi="hi-IN"/>
        </w:rPr>
        <w:t>sešdesmit) mēneši</w:t>
      </w:r>
      <w:r w:rsidRPr="00877240">
        <w:rPr>
          <w:rFonts w:ascii="Times New Roman" w:eastAsia="Arial Unicode MS" w:hAnsi="Times New Roman" w:cs="Times New Roman"/>
          <w:kern w:val="3"/>
          <w:lang w:eastAsia="zh-CN" w:bidi="hi-IN"/>
        </w:rPr>
        <w:t xml:space="preserve"> pēc objekta nodošanas ekspluatācijā.</w:t>
      </w:r>
    </w:p>
    <w:p w:rsidR="00246E2A" w:rsidRPr="00877240" w:rsidRDefault="00246E2A" w:rsidP="00246E2A">
      <w:pPr>
        <w:numPr>
          <w:ilvl w:val="2"/>
          <w:numId w:val="28"/>
        </w:numPr>
        <w:tabs>
          <w:tab w:val="left" w:pos="1701"/>
          <w:tab w:val="left" w:pos="3280"/>
          <w:tab w:val="left" w:pos="3964"/>
          <w:tab w:val="left" w:pos="4017"/>
          <w:tab w:val="left" w:pos="4500"/>
          <w:tab w:val="left" w:pos="5105"/>
        </w:tabs>
        <w:suppressAutoHyphens/>
        <w:autoSpaceDE w:val="0"/>
        <w:spacing w:after="0" w:line="240" w:lineRule="auto"/>
        <w:ind w:left="1701" w:hanging="776"/>
        <w:jc w:val="both"/>
        <w:rPr>
          <w:rFonts w:ascii="Times New Roman" w:eastAsia="Times New Roman" w:hAnsi="Times New Roman" w:cs="Times New Roman"/>
          <w:bCs/>
          <w:lang w:eastAsia="ar-SA"/>
        </w:rPr>
      </w:pPr>
      <w:r w:rsidRPr="00877240">
        <w:rPr>
          <w:rFonts w:ascii="Times New Roman" w:eastAsia="Times New Roman" w:hAnsi="Times New Roman" w:cs="Times New Roman"/>
          <w:bCs/>
          <w:lang w:eastAsia="ar-SA"/>
        </w:rPr>
        <w:t>Pretendents ir atbildīgs par precīzu darba tehnoloģijas izvēli, saderīgu materiālu, darbarīku un mehānismu pielietošanu, kā arī par izpildāmo darbu apjomu uzmērīšanu uzdevuma veikšanai. Jebkura neprecizitāte tiek labota uz Būvuzņēmēja rēķina.</w:t>
      </w:r>
    </w:p>
    <w:p w:rsidR="00246E2A" w:rsidRPr="00877240" w:rsidRDefault="00246E2A" w:rsidP="00246E2A">
      <w:pPr>
        <w:numPr>
          <w:ilvl w:val="1"/>
          <w:numId w:val="28"/>
        </w:numPr>
        <w:tabs>
          <w:tab w:val="left" w:pos="840"/>
        </w:tabs>
        <w:suppressAutoHyphens/>
        <w:autoSpaceDE w:val="0"/>
        <w:spacing w:after="0" w:line="240" w:lineRule="auto"/>
        <w:jc w:val="both"/>
        <w:rPr>
          <w:rFonts w:ascii="Times New Roman" w:eastAsia="Times New Roman" w:hAnsi="Times New Roman" w:cs="Times New Roman"/>
          <w:b/>
          <w:bCs/>
          <w:lang w:eastAsia="ar-SA"/>
        </w:rPr>
      </w:pPr>
      <w:r w:rsidRPr="00877240">
        <w:rPr>
          <w:rFonts w:ascii="Times New Roman" w:eastAsia="Times New Roman" w:hAnsi="Times New Roman" w:cs="Times New Roman"/>
          <w:b/>
          <w:bCs/>
          <w:lang w:eastAsia="ar-SA"/>
        </w:rPr>
        <w:t>Ekvivalenti izstrādājumi:</w:t>
      </w:r>
    </w:p>
    <w:p w:rsidR="00246E2A" w:rsidRPr="00877240" w:rsidRDefault="00246E2A" w:rsidP="00246E2A">
      <w:pPr>
        <w:tabs>
          <w:tab w:val="left" w:pos="741"/>
          <w:tab w:val="left" w:pos="3312"/>
        </w:tabs>
        <w:suppressAutoHyphens/>
        <w:autoSpaceDE w:val="0"/>
        <w:spacing w:after="0" w:line="240" w:lineRule="auto"/>
        <w:ind w:left="74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Ja tehniskajā specifikācijā ir norādīta konkrēta ražotāja produkcija, pretendents drīkst piedāvāt tās ekvivalentu. Ja pretendents piedāvā ekvivalentu produkciju, tad tas norāda tās ražotāju un marku un pievieno piedāvājumam dokumentus, kas sniedz pietiekamu informāciju par piedāvāto produktu.</w:t>
      </w:r>
    </w:p>
    <w:p w:rsidR="00246E2A" w:rsidRPr="00877240" w:rsidRDefault="00246E2A" w:rsidP="00246E2A">
      <w:pPr>
        <w:tabs>
          <w:tab w:val="left" w:pos="741"/>
          <w:tab w:val="left" w:pos="3312"/>
        </w:tabs>
        <w:suppressAutoHyphens/>
        <w:autoSpaceDE w:val="0"/>
        <w:spacing w:after="0" w:line="240" w:lineRule="auto"/>
        <w:ind w:left="741"/>
        <w:jc w:val="both"/>
        <w:rPr>
          <w:rFonts w:ascii="Times New Roman" w:eastAsia="Times New Roman" w:hAnsi="Times New Roman" w:cs="Times New Roman"/>
          <w:lang w:eastAsia="ar-SA"/>
        </w:rPr>
      </w:pPr>
      <w:r w:rsidRPr="00877240">
        <w:rPr>
          <w:rFonts w:ascii="Times New Roman" w:eastAsia="Times New Roman" w:hAnsi="Times New Roman" w:cs="Times New Roman"/>
          <w:bCs/>
          <w:lang w:eastAsia="ar-SA"/>
        </w:rPr>
        <w:t>Jautājumi par ekvivalentu izstrādājumu pielietošanu pēc līguma noslēgšanas netiks risināti.</w:t>
      </w:r>
    </w:p>
    <w:p w:rsidR="00EF022C" w:rsidRDefault="00EF022C" w:rsidP="00EF022C">
      <w:pPr>
        <w:suppressAutoHyphens/>
        <w:spacing w:after="0" w:line="240" w:lineRule="auto"/>
        <w:jc w:val="center"/>
        <w:rPr>
          <w:rFonts w:ascii="Times New Roman" w:eastAsia="Times New Roman" w:hAnsi="Times New Roman" w:cs="Times New Roman"/>
          <w:b/>
          <w:caps/>
          <w:lang w:eastAsia="ar-SA"/>
        </w:rPr>
      </w:pPr>
    </w:p>
    <w:p w:rsidR="00246E2A" w:rsidRPr="00877240" w:rsidRDefault="00246E2A" w:rsidP="00246E2A">
      <w:pPr>
        <w:numPr>
          <w:ilvl w:val="0"/>
          <w:numId w:val="28"/>
        </w:numPr>
        <w:tabs>
          <w:tab w:val="left" w:pos="0"/>
        </w:tabs>
        <w:suppressAutoHyphens/>
        <w:spacing w:after="0" w:line="240" w:lineRule="auto"/>
        <w:jc w:val="center"/>
        <w:rPr>
          <w:rFonts w:ascii="Times New Roman" w:eastAsia="Times New Roman" w:hAnsi="Times New Roman" w:cs="Times New Roman"/>
          <w:b/>
          <w:caps/>
          <w:lang w:eastAsia="ar-SA"/>
        </w:rPr>
      </w:pPr>
      <w:r w:rsidRPr="00877240">
        <w:rPr>
          <w:rFonts w:ascii="Times New Roman" w:eastAsia="Times New Roman" w:hAnsi="Times New Roman" w:cs="Times New Roman"/>
          <w:b/>
          <w:caps/>
          <w:lang w:eastAsia="ar-SA"/>
        </w:rPr>
        <w:t>Prasības pretendentiem un iesniedzamie dokumenti</w:t>
      </w:r>
    </w:p>
    <w:p w:rsidR="00246E2A" w:rsidRPr="00877240" w:rsidRDefault="00246E2A" w:rsidP="00246E2A">
      <w:pPr>
        <w:suppressAutoHyphens/>
        <w:spacing w:after="0" w:line="240" w:lineRule="auto"/>
        <w:jc w:val="both"/>
        <w:rPr>
          <w:rFonts w:ascii="Times New Roman" w:eastAsia="Times New Roman" w:hAnsi="Times New Roman" w:cs="Times New Roman"/>
          <w:b/>
          <w:caps/>
          <w:szCs w:val="24"/>
          <w:lang w:eastAsia="ar-SA"/>
        </w:rPr>
      </w:pPr>
    </w:p>
    <w:p w:rsidR="00246E2A" w:rsidRPr="00877240" w:rsidRDefault="00246E2A" w:rsidP="00246E2A">
      <w:pPr>
        <w:numPr>
          <w:ilvl w:val="1"/>
          <w:numId w:val="28"/>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Prasības pretendentiem:</w:t>
      </w:r>
    </w:p>
    <w:p w:rsidR="00246E2A" w:rsidRPr="00877240" w:rsidRDefault="00246E2A" w:rsidP="00246E2A">
      <w:pPr>
        <w:numPr>
          <w:ilvl w:val="2"/>
          <w:numId w:val="28"/>
        </w:numPr>
        <w:tabs>
          <w:tab w:val="num" w:pos="1701"/>
        </w:tabs>
        <w:suppressAutoHyphens/>
        <w:spacing w:after="0" w:line="240" w:lineRule="auto"/>
        <w:ind w:left="1701" w:hanging="850"/>
        <w:jc w:val="both"/>
        <w:rPr>
          <w:rFonts w:ascii="Times New Roman" w:eastAsia="Times New Roman" w:hAnsi="Times New Roman" w:cs="Times New Roman"/>
          <w:lang w:eastAsia="ar-SA"/>
        </w:rPr>
      </w:pPr>
      <w:r w:rsidRPr="00877240">
        <w:rPr>
          <w:rFonts w:ascii="Times New Roman" w:eastAsia="Times New Roman" w:hAnsi="Times New Roman" w:cs="Times New Roman"/>
          <w:bCs/>
          <w:lang w:eastAsia="ar-SA"/>
        </w:rPr>
        <w:t>Pretendenta kvalifikācijas dokumenti, visas pretendentam izvirzītās kvalifikācijas prasības (tostarp iesniedzamie dokumenti) ir pieejami EIS e-konkursu apakšsistēmā šī konkursa sadaļā.</w:t>
      </w:r>
    </w:p>
    <w:p w:rsidR="00246E2A" w:rsidRPr="00866522" w:rsidRDefault="00AD214E" w:rsidP="00246E2A">
      <w:pPr>
        <w:numPr>
          <w:ilvl w:val="2"/>
          <w:numId w:val="28"/>
        </w:numPr>
        <w:tabs>
          <w:tab w:val="num" w:pos="1701"/>
        </w:tabs>
        <w:suppressAutoHyphens/>
        <w:spacing w:after="0" w:line="240" w:lineRule="auto"/>
        <w:ind w:left="1701" w:hanging="850"/>
        <w:jc w:val="both"/>
        <w:rPr>
          <w:rFonts w:ascii="Times New Roman" w:eastAsia="Times New Roman" w:hAnsi="Times New Roman" w:cs="Times New Roman"/>
          <w:lang w:eastAsia="ar-SA"/>
        </w:rPr>
      </w:pPr>
      <w:r w:rsidRPr="00AD214E">
        <w:rPr>
          <w:rFonts w:ascii="Times New Roman" w:hAnsi="Times New Roman" w:cs="Times New Roman"/>
          <w:color w:val="000000"/>
          <w:sz w:val="24"/>
          <w:szCs w:val="24"/>
        </w:rPr>
        <w:t>Pasūtītājs izslēdz pretendentu no dalības iepirkuma procedūrā jebkurā no Publisko iepirkumu likuma 42.panta 1.daļā minētajiem gadījumiem (</w:t>
      </w:r>
      <w:hyperlink r:id="rId16" w:anchor="p42&amp;pd=1" w:history="1">
        <w:r w:rsidRPr="00AD214E">
          <w:rPr>
            <w:rFonts w:ascii="Times New Roman" w:hAnsi="Times New Roman" w:cs="Times New Roman"/>
            <w:color w:val="0563C1" w:themeColor="hyperlink"/>
            <w:sz w:val="24"/>
            <w:szCs w:val="24"/>
            <w:u w:val="single"/>
          </w:rPr>
          <w:t>https://likumi.lv/ta/id/287760-publisko-iepirkumu-likums#p42&amp;pd=1</w:t>
        </w:r>
      </w:hyperlink>
      <w:r w:rsidRPr="00AD214E">
        <w:rPr>
          <w:rFonts w:ascii="Times New Roman" w:hAnsi="Times New Roman" w:cs="Times New Roman"/>
          <w:color w:val="000000"/>
          <w:sz w:val="24"/>
          <w:szCs w:val="24"/>
        </w:rPr>
        <w:t xml:space="preserve"> )</w:t>
      </w:r>
    </w:p>
    <w:p w:rsidR="00866522" w:rsidRPr="00877240" w:rsidRDefault="00866522" w:rsidP="00866522">
      <w:pPr>
        <w:suppressAutoHyphens/>
        <w:spacing w:after="0" w:line="240" w:lineRule="auto"/>
        <w:ind w:left="851"/>
        <w:jc w:val="both"/>
        <w:rPr>
          <w:rFonts w:ascii="Times New Roman" w:eastAsia="Times New Roman" w:hAnsi="Times New Roman" w:cs="Times New Roman"/>
          <w:lang w:eastAsia="ar-SA"/>
        </w:rPr>
      </w:pPr>
      <w:r>
        <w:rPr>
          <w:rFonts w:ascii="Times New Roman" w:hAnsi="Times New Roman" w:cs="Times New Roman"/>
          <w:color w:val="000000"/>
          <w:sz w:val="24"/>
          <w:szCs w:val="24"/>
        </w:rPr>
        <w:t>3.1.2.</w:t>
      </w:r>
      <w:r w:rsidRPr="00866522">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w:t>
      </w:r>
      <w:r w:rsidR="00B47C26" w:rsidRPr="00B47C26">
        <w:rPr>
          <w:rFonts w:ascii="Times New Roman" w:hAnsi="Times New Roman" w:cs="Times New Roman"/>
          <w:color w:val="000000"/>
          <w:sz w:val="24"/>
          <w:szCs w:val="24"/>
        </w:rPr>
        <w:t>Saskaņā ar Starptautisko un Latvijas Republikas nacionālo sankciju likuma 11.¹panta 1.un 2.daļu Pasūtītājs izslēdz pretendentu no dalības iepirkuma procedūrā, ja attiecībā uz minēto pretendentu ir noteiktas starptautiskās vai nacionālās sankcijas vai būtiskas finanšu un kapitāla tirgus intereses ietekmējošas Eiropas Savienības vai Ziemeļatlantijas līguma organizācijas dalībvalsts noteiktās sankcijas, kuras kavē līguma izpildi</w:t>
      </w:r>
      <w:r w:rsidR="00B47C26">
        <w:rPr>
          <w:rFonts w:ascii="Times New Roman" w:hAnsi="Times New Roman" w:cs="Times New Roman"/>
          <w:color w:val="000000"/>
          <w:sz w:val="24"/>
          <w:szCs w:val="24"/>
        </w:rPr>
        <w:t>.</w:t>
      </w:r>
    </w:p>
    <w:p w:rsidR="00246E2A" w:rsidRPr="00877240" w:rsidRDefault="00246E2A" w:rsidP="00246E2A">
      <w:pPr>
        <w:numPr>
          <w:ilvl w:val="2"/>
          <w:numId w:val="28"/>
        </w:numPr>
        <w:tabs>
          <w:tab w:val="left" w:pos="1701"/>
        </w:tabs>
        <w:suppressAutoHyphens/>
        <w:spacing w:after="0" w:line="240" w:lineRule="auto"/>
        <w:ind w:left="1701" w:hanging="80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 xml:space="preserve">Pretendents ir reģistrēts, licencēts vai sertificēts atbilstoši attiecīgās valsts normatīvo aktu prasībām un </w:t>
      </w:r>
      <w:r w:rsidR="00EC0D92">
        <w:rPr>
          <w:rFonts w:ascii="Times New Roman" w:eastAsia="Times New Roman" w:hAnsi="Times New Roman" w:cs="Times New Roman"/>
          <w:color w:val="000000"/>
          <w:lang w:eastAsia="ar-SA"/>
        </w:rPr>
        <w:t>uz līguma noslēgšanas brīdi būs</w:t>
      </w:r>
      <w:r w:rsidRPr="00877240">
        <w:rPr>
          <w:rFonts w:ascii="Times New Roman" w:eastAsia="Times New Roman" w:hAnsi="Times New Roman" w:cs="Times New Roman"/>
          <w:color w:val="000000"/>
          <w:lang w:eastAsia="ar-SA"/>
        </w:rPr>
        <w:t xml:space="preserve"> tiesīgs veikt Pasūtītājam nepieciešamos būvdarbus Latvijas Republikā;</w:t>
      </w:r>
    </w:p>
    <w:p w:rsidR="00246E2A" w:rsidRPr="007F51E4" w:rsidRDefault="00246E2A" w:rsidP="00246E2A">
      <w:pPr>
        <w:numPr>
          <w:ilvl w:val="2"/>
          <w:numId w:val="28"/>
        </w:numPr>
        <w:tabs>
          <w:tab w:val="left" w:pos="1701"/>
        </w:tabs>
        <w:suppressAutoHyphens/>
        <w:spacing w:after="0" w:line="240" w:lineRule="auto"/>
        <w:ind w:left="1701" w:hanging="80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 xml:space="preserve">Pretendenta kopējam finanšu apgrozījumam būvdarbu veikšanā iepriekšējo </w:t>
      </w:r>
      <w:r w:rsidRPr="00877240">
        <w:rPr>
          <w:rFonts w:ascii="Times New Roman" w:eastAsia="Times New Roman" w:hAnsi="Times New Roman" w:cs="Times New Roman"/>
          <w:color w:val="000000"/>
          <w:u w:val="single"/>
          <w:lang w:eastAsia="ar-SA"/>
        </w:rPr>
        <w:t>trīs</w:t>
      </w:r>
      <w:r w:rsidRPr="00877240">
        <w:rPr>
          <w:rFonts w:ascii="Times New Roman" w:eastAsia="Times New Roman" w:hAnsi="Times New Roman" w:cs="Times New Roman"/>
          <w:color w:val="000000"/>
          <w:lang w:eastAsia="ar-SA"/>
        </w:rPr>
        <w:t xml:space="preserve"> apstiprināto gada pārskatu gados </w:t>
      </w:r>
      <w:r w:rsidRPr="00877240">
        <w:rPr>
          <w:rFonts w:ascii="Times New Roman" w:eastAsia="Times New Roman" w:hAnsi="Times New Roman" w:cs="Times New Roman"/>
          <w:color w:val="000000"/>
          <w:u w:val="single"/>
          <w:lang w:eastAsia="ar-SA"/>
        </w:rPr>
        <w:t>vidēji</w:t>
      </w:r>
      <w:r w:rsidRPr="00877240">
        <w:rPr>
          <w:rFonts w:ascii="Times New Roman" w:eastAsia="Times New Roman" w:hAnsi="Times New Roman" w:cs="Times New Roman"/>
          <w:color w:val="000000"/>
          <w:lang w:eastAsia="ar-SA"/>
        </w:rPr>
        <w:t xml:space="preserve"> jābūt vismaz EUR </w:t>
      </w:r>
      <w:r w:rsidR="000E38B1">
        <w:rPr>
          <w:rFonts w:ascii="Times New Roman" w:eastAsia="Times New Roman" w:hAnsi="Times New Roman" w:cs="Times New Roman"/>
          <w:color w:val="000000"/>
          <w:lang w:eastAsia="ar-SA"/>
        </w:rPr>
        <w:t>2</w:t>
      </w:r>
      <w:r w:rsidRPr="00877240">
        <w:rPr>
          <w:rFonts w:ascii="Times New Roman" w:eastAsia="Times New Roman" w:hAnsi="Times New Roman" w:cs="Times New Roman"/>
          <w:color w:val="000000"/>
          <w:lang w:eastAsia="ar-SA"/>
        </w:rPr>
        <w:t>00 000,- (</w:t>
      </w:r>
      <w:r w:rsidR="000E38B1">
        <w:rPr>
          <w:rFonts w:ascii="Times New Roman" w:eastAsia="Times New Roman" w:hAnsi="Times New Roman" w:cs="Times New Roman"/>
          <w:color w:val="000000"/>
          <w:lang w:eastAsia="ar-SA"/>
        </w:rPr>
        <w:t>divi</w:t>
      </w:r>
      <w:r w:rsidR="00EC0D92">
        <w:rPr>
          <w:rFonts w:ascii="Times New Roman" w:eastAsia="Times New Roman" w:hAnsi="Times New Roman" w:cs="Times New Roman"/>
          <w:color w:val="000000"/>
          <w:lang w:eastAsia="ar-SA"/>
        </w:rPr>
        <w:t xml:space="preserve"> simt</w:t>
      </w:r>
      <w:r w:rsidR="000E38B1">
        <w:rPr>
          <w:rFonts w:ascii="Times New Roman" w:eastAsia="Times New Roman" w:hAnsi="Times New Roman" w:cs="Times New Roman"/>
          <w:color w:val="000000"/>
          <w:lang w:eastAsia="ar-SA"/>
        </w:rPr>
        <w:t>i</w:t>
      </w:r>
      <w:r w:rsidR="00EC0D92">
        <w:rPr>
          <w:rFonts w:ascii="Times New Roman" w:eastAsia="Times New Roman" w:hAnsi="Times New Roman" w:cs="Times New Roman"/>
          <w:color w:val="000000"/>
          <w:lang w:eastAsia="ar-SA"/>
        </w:rPr>
        <w:t xml:space="preserve"> tūkstoši</w:t>
      </w:r>
      <w:r w:rsidRPr="00877240">
        <w:rPr>
          <w:rFonts w:ascii="Times New Roman" w:eastAsia="Times New Roman" w:hAnsi="Times New Roman" w:cs="Times New Roman"/>
          <w:color w:val="000000"/>
          <w:lang w:eastAsia="ar-SA"/>
        </w:rPr>
        <w:t xml:space="preserve"> euro) apmērā bez PVN; Uzņēmumam, kas dibināts vēlāk, finanšu vidējam gada apgrozījumam iepriekšminētajā jomā par nostrādāto laika periodu ir jābūt vismaz šajā nolikuma punktā </w:t>
      </w:r>
      <w:r w:rsidRPr="007F51E4">
        <w:rPr>
          <w:rFonts w:ascii="Times New Roman" w:eastAsia="Times New Roman" w:hAnsi="Times New Roman" w:cs="Times New Roman"/>
          <w:color w:val="000000"/>
          <w:lang w:eastAsia="ar-SA"/>
        </w:rPr>
        <w:t>norādītajā apjomā.</w:t>
      </w:r>
    </w:p>
    <w:p w:rsidR="00246E2A" w:rsidRPr="007F51E4" w:rsidRDefault="00246E2A" w:rsidP="00246E2A">
      <w:pPr>
        <w:numPr>
          <w:ilvl w:val="2"/>
          <w:numId w:val="28"/>
        </w:numPr>
        <w:tabs>
          <w:tab w:val="num" w:pos="1701"/>
        </w:tabs>
        <w:suppressAutoHyphens/>
        <w:spacing w:after="0" w:line="240" w:lineRule="auto"/>
        <w:ind w:left="1701" w:hanging="850"/>
        <w:contextualSpacing/>
        <w:jc w:val="both"/>
        <w:rPr>
          <w:rFonts w:ascii="Times New Roman" w:eastAsia="Calibri" w:hAnsi="Times New Roman" w:cs="Times New Roman"/>
        </w:rPr>
      </w:pPr>
      <w:r w:rsidRPr="007F51E4">
        <w:rPr>
          <w:rFonts w:ascii="Times New Roman" w:eastAsia="Calibri" w:hAnsi="Times New Roman" w:cs="Times New Roman"/>
        </w:rPr>
        <w:t>Pretendents pēdējo 5 (</w:t>
      </w:r>
      <w:r w:rsidRPr="007F51E4">
        <w:rPr>
          <w:rFonts w:ascii="Times New Roman" w:eastAsia="Calibri" w:hAnsi="Times New Roman" w:cs="Times New Roman"/>
          <w:iCs/>
        </w:rPr>
        <w:t xml:space="preserve">piecu) </w:t>
      </w:r>
      <w:r w:rsidRPr="007F51E4">
        <w:rPr>
          <w:rFonts w:ascii="Times New Roman" w:eastAsia="Calibri" w:hAnsi="Times New Roman" w:cs="Times New Roman"/>
        </w:rPr>
        <w:t xml:space="preserve">gadu laikā ir īstenojis vismaz </w:t>
      </w:r>
      <w:r w:rsidR="000E38B1" w:rsidRPr="007F51E4">
        <w:rPr>
          <w:rFonts w:ascii="Times New Roman" w:eastAsia="Calibri" w:hAnsi="Times New Roman" w:cs="Times New Roman"/>
        </w:rPr>
        <w:t>1</w:t>
      </w:r>
      <w:r w:rsidRPr="007F51E4">
        <w:rPr>
          <w:rFonts w:ascii="Times New Roman" w:eastAsia="Calibri" w:hAnsi="Times New Roman" w:cs="Times New Roman"/>
        </w:rPr>
        <w:t xml:space="preserve"> (</w:t>
      </w:r>
      <w:r w:rsidR="000E38B1" w:rsidRPr="007F51E4">
        <w:rPr>
          <w:rFonts w:ascii="Times New Roman" w:eastAsia="Calibri" w:hAnsi="Times New Roman" w:cs="Times New Roman"/>
        </w:rPr>
        <w:t>vienu</w:t>
      </w:r>
      <w:r w:rsidRPr="007F51E4">
        <w:rPr>
          <w:rFonts w:ascii="Times New Roman" w:eastAsia="Calibri" w:hAnsi="Times New Roman" w:cs="Times New Roman"/>
        </w:rPr>
        <w:t xml:space="preserve">) </w:t>
      </w:r>
      <w:r w:rsidR="000E38B1" w:rsidRPr="007F51E4">
        <w:rPr>
          <w:rFonts w:ascii="Times New Roman" w:eastAsia="Calibri" w:hAnsi="Times New Roman" w:cs="Times New Roman"/>
        </w:rPr>
        <w:t>objektu, kurā veikt</w:t>
      </w:r>
      <w:r w:rsidR="002A2ADA" w:rsidRPr="007F51E4">
        <w:rPr>
          <w:rFonts w:ascii="Times New Roman" w:eastAsia="Calibri" w:hAnsi="Times New Roman" w:cs="Times New Roman"/>
        </w:rPr>
        <w:t>a</w:t>
      </w:r>
      <w:r w:rsidR="000E38B1" w:rsidRPr="007F51E4">
        <w:rPr>
          <w:rFonts w:ascii="Times New Roman" w:eastAsia="Calibri" w:hAnsi="Times New Roman" w:cs="Times New Roman"/>
        </w:rPr>
        <w:t xml:space="preserve"> viduslaiku mūra būvju konservācij</w:t>
      </w:r>
      <w:r w:rsidR="002A2ADA" w:rsidRPr="007F51E4">
        <w:rPr>
          <w:rFonts w:ascii="Times New Roman" w:eastAsia="Calibri" w:hAnsi="Times New Roman" w:cs="Times New Roman"/>
        </w:rPr>
        <w:t>a</w:t>
      </w:r>
      <w:r w:rsidR="000E38B1" w:rsidRPr="007F51E4">
        <w:rPr>
          <w:rFonts w:ascii="Times New Roman" w:eastAsia="Calibri" w:hAnsi="Times New Roman" w:cs="Times New Roman"/>
        </w:rPr>
        <w:t xml:space="preserve"> vai restaurācij</w:t>
      </w:r>
      <w:r w:rsidR="002A2ADA" w:rsidRPr="007F51E4">
        <w:rPr>
          <w:rFonts w:ascii="Times New Roman" w:eastAsia="Calibri" w:hAnsi="Times New Roman" w:cs="Times New Roman"/>
        </w:rPr>
        <w:t>a</w:t>
      </w:r>
      <w:r w:rsidR="000E38B1" w:rsidRPr="007F51E4">
        <w:rPr>
          <w:rFonts w:ascii="Times New Roman" w:eastAsia="Calibri" w:hAnsi="Times New Roman" w:cs="Times New Roman"/>
        </w:rPr>
        <w:t>.</w:t>
      </w:r>
    </w:p>
    <w:p w:rsidR="00246E2A" w:rsidRPr="007F51E4" w:rsidRDefault="00246E2A" w:rsidP="00246E2A">
      <w:pPr>
        <w:numPr>
          <w:ilvl w:val="2"/>
          <w:numId w:val="28"/>
        </w:numPr>
        <w:tabs>
          <w:tab w:val="num" w:pos="1701"/>
        </w:tabs>
        <w:suppressAutoHyphens/>
        <w:spacing w:after="0" w:line="240" w:lineRule="auto"/>
        <w:ind w:left="1702" w:hanging="851"/>
        <w:contextualSpacing/>
        <w:jc w:val="both"/>
        <w:rPr>
          <w:rFonts w:ascii="Times New Roman" w:eastAsia="Calibri" w:hAnsi="Times New Roman" w:cs="Times New Roman"/>
        </w:rPr>
      </w:pPr>
      <w:r w:rsidRPr="007F51E4">
        <w:rPr>
          <w:rFonts w:ascii="Times New Roman" w:eastAsia="Times New Roman" w:hAnsi="Times New Roman" w:cs="Times New Roman"/>
          <w:b/>
          <w:lang w:eastAsia="ar-SA"/>
        </w:rPr>
        <w:t xml:space="preserve">Pretendenta rīcībā ir </w:t>
      </w:r>
      <w:r w:rsidR="007F51E4" w:rsidRPr="007F51E4">
        <w:rPr>
          <w:rFonts w:ascii="Times New Roman" w:eastAsia="Times New Roman" w:hAnsi="Times New Roman" w:cs="Times New Roman"/>
          <w:b/>
          <w:lang w:eastAsia="ar-SA"/>
        </w:rPr>
        <w:t xml:space="preserve">sertificēts speciālists - </w:t>
      </w:r>
      <w:r w:rsidRPr="007F51E4">
        <w:rPr>
          <w:rFonts w:ascii="Times New Roman" w:eastAsia="Times New Roman" w:hAnsi="Times New Roman" w:cs="Times New Roman"/>
          <w:b/>
          <w:lang w:eastAsia="ar-SA"/>
        </w:rPr>
        <w:t>būvdarbu vadītājs</w:t>
      </w:r>
      <w:r w:rsidRPr="007F51E4">
        <w:rPr>
          <w:rFonts w:ascii="Times New Roman" w:eastAsia="Times New Roman" w:hAnsi="Times New Roman" w:cs="Times New Roman"/>
          <w:lang w:eastAsia="ar-SA"/>
        </w:rPr>
        <w:t xml:space="preserve">. </w:t>
      </w:r>
      <w:r w:rsidRPr="007F51E4">
        <w:rPr>
          <w:rFonts w:ascii="Times New Roman" w:eastAsia="Times New Roman" w:hAnsi="Times New Roman" w:cs="Times New Roman"/>
          <w:spacing w:val="-3"/>
          <w:lang w:eastAsia="ar-SA"/>
        </w:rPr>
        <w:t xml:space="preserve">Pretendenta piedāvātais būvdarbu vadītājs ir </w:t>
      </w:r>
      <w:r w:rsidR="000E38B1" w:rsidRPr="007F51E4">
        <w:rPr>
          <w:rFonts w:ascii="Times New Roman" w:eastAsia="Times New Roman" w:hAnsi="Times New Roman" w:cs="Times New Roman"/>
          <w:spacing w:val="-3"/>
          <w:lang w:eastAsia="ar-SA"/>
        </w:rPr>
        <w:t>ar tiesībām vadīt restaurācijas darbus</w:t>
      </w:r>
      <w:r w:rsidR="002A2ADA" w:rsidRPr="007F51E4">
        <w:rPr>
          <w:rFonts w:ascii="Times New Roman" w:eastAsia="Times New Roman" w:hAnsi="Times New Roman" w:cs="Times New Roman"/>
          <w:spacing w:val="-3"/>
          <w:lang w:eastAsia="ar-SA"/>
        </w:rPr>
        <w:t xml:space="preserve"> un ar pieredzi</w:t>
      </w:r>
      <w:r w:rsidRPr="007F51E4">
        <w:rPr>
          <w:rFonts w:ascii="Times New Roman" w:eastAsia="Times New Roman" w:hAnsi="Times New Roman" w:cs="Times New Roman"/>
          <w:spacing w:val="-3"/>
          <w:lang w:eastAsia="ar-SA"/>
        </w:rPr>
        <w:t xml:space="preserve"> </w:t>
      </w:r>
      <w:r w:rsidRPr="007F51E4">
        <w:rPr>
          <w:rFonts w:ascii="Times New Roman" w:eastAsia="Times New Roman" w:hAnsi="Times New Roman" w:cs="Times New Roman"/>
          <w:lang w:eastAsia="ar-SA"/>
        </w:rPr>
        <w:t>pēdējo 5</w:t>
      </w:r>
      <w:r w:rsidRPr="007F51E4">
        <w:rPr>
          <w:rFonts w:ascii="Times New Roman" w:eastAsia="Times New Roman" w:hAnsi="Times New Roman" w:cs="Times New Roman"/>
          <w:iCs/>
          <w:lang w:eastAsia="ar-SA"/>
        </w:rPr>
        <w:t xml:space="preserve"> gadu </w:t>
      </w:r>
      <w:r w:rsidRPr="007F51E4">
        <w:rPr>
          <w:rFonts w:ascii="Times New Roman" w:eastAsia="Times New Roman" w:hAnsi="Times New Roman" w:cs="Times New Roman"/>
          <w:lang w:eastAsia="ar-SA"/>
        </w:rPr>
        <w:t xml:space="preserve">laikā </w:t>
      </w:r>
      <w:r w:rsidR="002A2ADA" w:rsidRPr="007F51E4">
        <w:rPr>
          <w:rFonts w:ascii="Times New Roman" w:eastAsia="Times New Roman" w:hAnsi="Times New Roman" w:cs="Times New Roman"/>
          <w:lang w:eastAsia="ar-SA"/>
        </w:rPr>
        <w:t>vismaz 1 (vienā) objektā, kurā veikta viduslaiku mūra konservācija vai restaurācija.</w:t>
      </w:r>
      <w:r w:rsidR="001F187F">
        <w:rPr>
          <w:rFonts w:ascii="Times New Roman" w:eastAsia="Times New Roman" w:hAnsi="Times New Roman" w:cs="Times New Roman"/>
          <w:lang w:eastAsia="ar-SA"/>
        </w:rPr>
        <w:t xml:space="preserve"> </w:t>
      </w:r>
      <w:r w:rsidR="001F187F" w:rsidRPr="001F187F">
        <w:rPr>
          <w:rFonts w:ascii="Times New Roman" w:eastAsia="Times New Roman" w:hAnsi="Times New Roman" w:cs="Times New Roman"/>
          <w:lang w:eastAsia="ar-SA"/>
        </w:rPr>
        <w:t>Pretendents drīkst piedāvāt ārvalstu speciālistu, ja saskaņā ar normatīviem aktiem viņš ir tiesīgs veikt speciālista pienākumus Latvijas Republikā vai tādas iegūs</w:t>
      </w:r>
    </w:p>
    <w:p w:rsidR="007F51E4" w:rsidRPr="007F51E4" w:rsidRDefault="007F51E4" w:rsidP="00246E2A">
      <w:pPr>
        <w:numPr>
          <w:ilvl w:val="2"/>
          <w:numId w:val="28"/>
        </w:numPr>
        <w:tabs>
          <w:tab w:val="left" w:pos="1701"/>
          <w:tab w:val="left" w:pos="3600"/>
          <w:tab w:val="left" w:pos="4500"/>
        </w:tabs>
        <w:suppressAutoHyphens/>
        <w:spacing w:after="0" w:line="240" w:lineRule="auto"/>
        <w:ind w:left="1702" w:hanging="851"/>
        <w:jc w:val="both"/>
        <w:rPr>
          <w:rFonts w:ascii="Times New Roman" w:eastAsia="Times New Roman" w:hAnsi="Times New Roman" w:cs="Times New Roman"/>
          <w:lang w:eastAsia="ar-SA"/>
        </w:rPr>
      </w:pPr>
      <w:r w:rsidRPr="007F51E4">
        <w:rPr>
          <w:rFonts w:ascii="Times New Roman" w:eastAsia="Times New Roman" w:hAnsi="Times New Roman" w:cs="Times New Roman"/>
          <w:b/>
          <w:lang w:eastAsia="ar-SA"/>
        </w:rPr>
        <w:t>Pretendenta rīcībā ir sertificēts speciālists</w:t>
      </w:r>
      <w:r w:rsidRPr="007F51E4">
        <w:rPr>
          <w:rFonts w:ascii="Times New Roman" w:eastAsia="Times New Roman" w:hAnsi="Times New Roman" w:cs="Times New Roman"/>
          <w:lang w:eastAsia="ar-SA"/>
        </w:rPr>
        <w:t xml:space="preserve"> – </w:t>
      </w:r>
      <w:r w:rsidRPr="007F51E4">
        <w:rPr>
          <w:rFonts w:ascii="Times New Roman" w:eastAsia="Times New Roman" w:hAnsi="Times New Roman" w:cs="Times New Roman"/>
          <w:b/>
          <w:lang w:eastAsia="ar-SA"/>
        </w:rPr>
        <w:t xml:space="preserve">restaurators, </w:t>
      </w:r>
      <w:r w:rsidRPr="007F51E4">
        <w:rPr>
          <w:rFonts w:ascii="Times New Roman" w:eastAsia="Times New Roman" w:hAnsi="Times New Roman" w:cs="Times New Roman"/>
          <w:lang w:eastAsia="ar-SA"/>
        </w:rPr>
        <w:t>kuram ir pieredze pēdējo 5 (piecu) gadu laikā vismaz 1 (vienā) objektā viduslaiku mūra konservācijas vai restaurācijas veikšanā.</w:t>
      </w:r>
      <w:r w:rsidR="001F187F" w:rsidRPr="001F187F">
        <w:rPr>
          <w:rFonts w:ascii="Times New Roman" w:eastAsia="Times New Roman" w:hAnsi="Times New Roman" w:cs="Times New Roman"/>
          <w:lang w:eastAsia="ar-SA"/>
        </w:rPr>
        <w:t xml:space="preserve"> Pretendents drīkst piedāvāt ārvalstu speciālistu, ja saskaņā ar normatīviem aktiem viņš ir tiesīgs veikt speciālista pienākumus Latvijas Republikā vai tādas iegūs</w:t>
      </w:r>
      <w:r w:rsidR="001F187F">
        <w:rPr>
          <w:rFonts w:ascii="Times New Roman" w:eastAsia="Times New Roman" w:hAnsi="Times New Roman" w:cs="Times New Roman"/>
          <w:lang w:eastAsia="ar-SA"/>
        </w:rPr>
        <w:t>.</w:t>
      </w:r>
    </w:p>
    <w:p w:rsidR="00246E2A" w:rsidRPr="00877240" w:rsidRDefault="00246E2A" w:rsidP="00246E2A">
      <w:pPr>
        <w:numPr>
          <w:ilvl w:val="2"/>
          <w:numId w:val="28"/>
        </w:numPr>
        <w:tabs>
          <w:tab w:val="left" w:pos="1701"/>
          <w:tab w:val="left" w:pos="3600"/>
          <w:tab w:val="left" w:pos="4500"/>
        </w:tabs>
        <w:suppressAutoHyphens/>
        <w:spacing w:after="0" w:line="240" w:lineRule="auto"/>
        <w:ind w:left="1702" w:hanging="851"/>
        <w:jc w:val="both"/>
        <w:rPr>
          <w:rFonts w:ascii="Times New Roman" w:eastAsia="Times New Roman" w:hAnsi="Times New Roman" w:cs="Times New Roman"/>
          <w:lang w:eastAsia="ar-SA"/>
        </w:rPr>
      </w:pPr>
      <w:r w:rsidRPr="007F51E4">
        <w:rPr>
          <w:rFonts w:ascii="Times New Roman" w:eastAsia="Times New Roman" w:hAnsi="Times New Roman" w:cs="Times New Roman"/>
          <w:b/>
          <w:lang w:eastAsia="ar-SA"/>
        </w:rPr>
        <w:t>Pretendenta rīcībā ir sertificēts darba aizsardzības speciālists/koordinators</w:t>
      </w:r>
      <w:r w:rsidRPr="00877240">
        <w:rPr>
          <w:rFonts w:ascii="Times New Roman" w:eastAsia="Times New Roman" w:hAnsi="Times New Roman" w:cs="Times New Roman"/>
          <w:lang w:eastAsia="ar-SA"/>
        </w:rPr>
        <w:t>, kurš atbilst 2003.gada 25.februāra MK noteikumu Nr. 92 ,,Darba aizsardzības prasības, veicot būvdarbus” 8</w:t>
      </w:r>
      <w:r w:rsidRPr="00877240">
        <w:rPr>
          <w:rFonts w:ascii="Times New Roman" w:eastAsia="Times New Roman" w:hAnsi="Times New Roman" w:cs="Times New Roman"/>
          <w:vertAlign w:val="superscript"/>
          <w:lang w:eastAsia="ar-SA"/>
        </w:rPr>
        <w:t xml:space="preserve">.1 </w:t>
      </w:r>
      <w:r w:rsidRPr="00877240">
        <w:rPr>
          <w:rFonts w:ascii="Times New Roman" w:eastAsia="Times New Roman" w:hAnsi="Times New Roman" w:cs="Times New Roman"/>
          <w:lang w:eastAsia="ar-SA"/>
        </w:rPr>
        <w:t>punkta prasībām. Pretendents drīkst piedāvāt ārvalstu speciālistu, ja saskaņā ar normatīviem aktiem viņš ir tiesīgs veikt darba aizsardzības speciālista/koordinatora pienākumus Latvijas Republikā vai tādas iegūs.</w:t>
      </w:r>
    </w:p>
    <w:p w:rsidR="00246E2A" w:rsidRPr="00877240" w:rsidRDefault="00246E2A" w:rsidP="00246E2A">
      <w:pPr>
        <w:numPr>
          <w:ilvl w:val="2"/>
          <w:numId w:val="28"/>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877240">
        <w:rPr>
          <w:rFonts w:ascii="Times New Roman" w:eastAsia="Times New Roman" w:hAnsi="Times New Roman" w:cs="Times New Roman"/>
          <w:b/>
          <w:lang w:eastAsia="ar-SA"/>
        </w:rPr>
        <w:t>Pretendenta rīcībā ir sertificēts speciālists elektroietaišu būvdarbu vadīšanā</w:t>
      </w:r>
      <w:r w:rsidRPr="00877240">
        <w:rPr>
          <w:rFonts w:ascii="Times New Roman" w:eastAsia="Times New Roman" w:hAnsi="Times New Roman" w:cs="Times New Roman"/>
          <w:lang w:eastAsia="ar-SA"/>
        </w:rPr>
        <w:t>.</w:t>
      </w:r>
      <w:r w:rsidR="001F187F">
        <w:rPr>
          <w:rFonts w:ascii="Times New Roman" w:eastAsia="Times New Roman" w:hAnsi="Times New Roman" w:cs="Times New Roman"/>
          <w:lang w:eastAsia="ar-SA"/>
        </w:rPr>
        <w:t xml:space="preserve"> </w:t>
      </w:r>
      <w:r w:rsidR="001F187F" w:rsidRPr="001F187F">
        <w:rPr>
          <w:rFonts w:ascii="Times New Roman" w:eastAsia="Times New Roman" w:hAnsi="Times New Roman" w:cs="Times New Roman"/>
          <w:lang w:eastAsia="ar-SA"/>
        </w:rPr>
        <w:t>Pretendents drīkst piedāvāt ārvalstu speciālistu, ja saskaņā ar normatīviem aktiem viņš ir tiesīgs veikt speciālista pienākumus Latvijas Republikā vai tādas iegūs</w:t>
      </w:r>
      <w:r w:rsidR="001F187F">
        <w:rPr>
          <w:rFonts w:ascii="Times New Roman" w:eastAsia="Times New Roman" w:hAnsi="Times New Roman" w:cs="Times New Roman"/>
          <w:lang w:eastAsia="ar-SA"/>
        </w:rPr>
        <w:t>.</w:t>
      </w:r>
    </w:p>
    <w:p w:rsidR="00246E2A" w:rsidRPr="00877240" w:rsidRDefault="00246E2A" w:rsidP="00246E2A">
      <w:pPr>
        <w:numPr>
          <w:ilvl w:val="2"/>
          <w:numId w:val="28"/>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Pretendentu piesaistītajiem apakšuzņēmējiem ir visi nepieciešamie sertifikāti, licences un atļaujas norādīto darba daļu veikšanai</w:t>
      </w:r>
      <w:r w:rsidR="007F51E4">
        <w:rPr>
          <w:rFonts w:ascii="Times New Roman" w:eastAsia="Times New Roman" w:hAnsi="Times New Roman" w:cs="Times New Roman"/>
          <w:lang w:eastAsia="ar-SA"/>
        </w:rPr>
        <w:t xml:space="preserve"> vai tās tiks iegūtas uz līguma noslēgšanas brīdi</w:t>
      </w:r>
      <w:r w:rsidRPr="00877240">
        <w:rPr>
          <w:rFonts w:ascii="Times New Roman" w:eastAsia="Times New Roman" w:hAnsi="Times New Roman" w:cs="Times New Roman"/>
          <w:lang w:eastAsia="ar-SA"/>
        </w:rPr>
        <w:t>.</w:t>
      </w:r>
    </w:p>
    <w:p w:rsidR="00246E2A" w:rsidRPr="00877240" w:rsidRDefault="00246E2A" w:rsidP="00246E2A">
      <w:pPr>
        <w:numPr>
          <w:ilvl w:val="2"/>
          <w:numId w:val="28"/>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Pretendentam jāiesniedz atlases dokumenti par katru apvienības dalībnieku, un katram dalībniekam jāatbilst visām pretendentu atlases prasībām, ņemot vērā, ka pēdējo piecu gadu laikā veikto būvdarbu apjomus un gada vidējo apgrozījumu būvniecībā, kā arī līguma izpildē iesaistītos sertificētos speciālistus – būvdarbu vadītājus vērtē, skaitot visu apvienības dalībnieku veikto būvdarbu apjomus kopā.</w:t>
      </w:r>
    </w:p>
    <w:p w:rsidR="00B47C26" w:rsidRDefault="00B47C26" w:rsidP="00B47C26">
      <w:pPr>
        <w:numPr>
          <w:ilvl w:val="2"/>
          <w:numId w:val="28"/>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sz w:val="24"/>
          <w:szCs w:val="24"/>
        </w:rPr>
      </w:pPr>
      <w:r w:rsidRPr="00B47C26">
        <w:rPr>
          <w:rFonts w:ascii="Times New Roman" w:eastAsia="Times New Roman" w:hAnsi="Times New Roman" w:cs="Times New Roman"/>
          <w:lang w:eastAsia="ar-SA"/>
        </w:rPr>
        <w:t>Ja</w:t>
      </w:r>
      <w:r w:rsidRPr="00011470">
        <w:rPr>
          <w:rFonts w:ascii="Times New Roman" w:eastAsia="Times New Roman" w:hAnsi="Times New Roman" w:cs="Times New Roman"/>
          <w:sz w:val="24"/>
          <w:szCs w:val="24"/>
        </w:rPr>
        <w:t xml:space="preserve"> piedāvājumu iesniedz piegādātāju apvienība, piedāvājumam pievieno visu apvienības dalībnieku parakstītu vienošanos par kopīga piedāvājuma iesniegšanu, kurā nosaukts galvenais dalībnieks, kurš ir pilnvarots parakstīt piedāvājumu un citus </w:t>
      </w:r>
      <w:r w:rsidRPr="00011470">
        <w:rPr>
          <w:rFonts w:ascii="Times New Roman" w:eastAsia="Times New Roman" w:hAnsi="Times New Roman" w:cs="Times New Roman"/>
          <w:sz w:val="24"/>
          <w:szCs w:val="24"/>
        </w:rPr>
        <w:lastRenderedPageBreak/>
        <w:t>dokumentus, saņemt un izdot rīkojumus grupas dalībnieku vārdā, un ar kuru notiks visi maksājumi.</w:t>
      </w:r>
    </w:p>
    <w:p w:rsidR="00246E2A" w:rsidRPr="00877240" w:rsidRDefault="00B47C26" w:rsidP="00B47C26">
      <w:pPr>
        <w:tabs>
          <w:tab w:val="left" w:pos="1701"/>
          <w:tab w:val="left" w:pos="3600"/>
          <w:tab w:val="left" w:pos="4500"/>
        </w:tabs>
        <w:suppressAutoHyphens/>
        <w:spacing w:after="0" w:line="240" w:lineRule="auto"/>
        <w:ind w:left="1701"/>
        <w:jc w:val="both"/>
        <w:rPr>
          <w:rFonts w:ascii="Times New Roman" w:eastAsia="Times New Roman" w:hAnsi="Times New Roman" w:cs="Times New Roman"/>
          <w:lang w:eastAsia="ar-SA"/>
        </w:rPr>
      </w:pPr>
      <w:r w:rsidRPr="00011470">
        <w:rPr>
          <w:rFonts w:ascii="Times New Roman" w:eastAsia="Times New Roman" w:hAnsi="Times New Roman" w:cs="Times New Roman"/>
          <w:sz w:val="24"/>
          <w:szCs w:val="24"/>
        </w:rPr>
        <w:t xml:space="preserve">Piegādātājs var balstīties uz citu personu saimnieciskajām un finansiālajām iespējām, ja tas ir nepieciešams konkrētā līguma izpildei, neatkarīgi no savstarpējo attiecību tiesiskā rakstura. Šādā gadījumā piegādātājs pierāda pasūtītājam, ka viņa rīcībā būs nepieciešamie resursi, iesniedzot, šo personu apliecinājumu vai vienošanos par sadarbību konkrētā līguma izpildē. </w:t>
      </w:r>
      <w:r>
        <w:rPr>
          <w:rFonts w:ascii="Times New Roman" w:eastAsia="Times New Roman" w:hAnsi="Times New Roman" w:cs="Times New Roman"/>
          <w:sz w:val="24"/>
          <w:szCs w:val="24"/>
        </w:rPr>
        <w:t>P</w:t>
      </w:r>
      <w:r w:rsidRPr="00011470">
        <w:rPr>
          <w:rFonts w:ascii="Times New Roman" w:eastAsia="Times New Roman" w:hAnsi="Times New Roman" w:cs="Times New Roman"/>
          <w:sz w:val="24"/>
          <w:szCs w:val="24"/>
        </w:rPr>
        <w:t>iegādātājs un persona, uz kuras saimnieciskajām un finansiālajām iespējām tas balstās, ir solidāri atbildīgi par iepirkuma līguma izpildi.</w:t>
      </w:r>
    </w:p>
    <w:p w:rsidR="00246E2A" w:rsidRPr="00877240" w:rsidRDefault="00246E2A" w:rsidP="00246E2A">
      <w:pPr>
        <w:tabs>
          <w:tab w:val="left" w:pos="1701"/>
          <w:tab w:val="left" w:pos="3600"/>
          <w:tab w:val="left" w:pos="4500"/>
        </w:tabs>
        <w:suppressAutoHyphens/>
        <w:spacing w:after="0" w:line="240" w:lineRule="auto"/>
        <w:jc w:val="both"/>
        <w:rPr>
          <w:rFonts w:ascii="Times New Roman" w:eastAsia="Times New Roman" w:hAnsi="Times New Roman" w:cs="Times New Roman"/>
          <w:sz w:val="20"/>
          <w:szCs w:val="20"/>
          <w:lang w:eastAsia="ar-SA"/>
        </w:rPr>
      </w:pPr>
    </w:p>
    <w:p w:rsidR="00246E2A" w:rsidRPr="00877240" w:rsidRDefault="00246E2A" w:rsidP="00246E2A">
      <w:pPr>
        <w:numPr>
          <w:ilvl w:val="1"/>
          <w:numId w:val="28"/>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Pretendentu atlasei iesniedzamie dokumenti:</w:t>
      </w:r>
    </w:p>
    <w:p w:rsidR="00246E2A" w:rsidRPr="00877240" w:rsidRDefault="00246E2A" w:rsidP="00246E2A">
      <w:pPr>
        <w:numPr>
          <w:ilvl w:val="2"/>
          <w:numId w:val="28"/>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Pretendenta pieteikums dalībai konkursā </w:t>
      </w:r>
      <w:r w:rsidRPr="00877240">
        <w:rPr>
          <w:rFonts w:ascii="Times New Roman" w:eastAsia="Times New Roman" w:hAnsi="Times New Roman" w:cs="Times New Roman"/>
          <w:color w:val="000000"/>
          <w:lang w:eastAsia="ar-SA"/>
        </w:rPr>
        <w:t>(1.pielikums);</w:t>
      </w:r>
    </w:p>
    <w:p w:rsidR="00246E2A" w:rsidRPr="00877240" w:rsidRDefault="00246E2A" w:rsidP="00246E2A">
      <w:pPr>
        <w:numPr>
          <w:ilvl w:val="2"/>
          <w:numId w:val="28"/>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Ārvalstīs reģistrētiem pretendentiem - Pretendenta reģistrācijas apliecības kopija un būvkomersanta reģistrācijas apliecības kopija vai alternatīvus dokumentus;</w:t>
      </w:r>
    </w:p>
    <w:p w:rsidR="00246E2A" w:rsidRPr="00877240" w:rsidRDefault="00246E2A" w:rsidP="00246E2A">
      <w:pPr>
        <w:numPr>
          <w:ilvl w:val="2"/>
          <w:numId w:val="28"/>
        </w:numPr>
        <w:tabs>
          <w:tab w:val="num" w:pos="1701"/>
        </w:tabs>
        <w:suppressAutoHyphens/>
        <w:spacing w:after="0" w:line="240" w:lineRule="auto"/>
        <w:ind w:left="1701" w:hanging="80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Pretendenta parakstītu izziņu par pretendenta finanšu vidējo apgrozījumu būvniecībā pēdējos 3 gados bez PVN. Ja pretendenta darbības ilgums ir mazāks nekā 3 gadi, tas norāda informāciju par finanšu apgrozījumu par faktisko darbības laiku.</w:t>
      </w:r>
    </w:p>
    <w:p w:rsidR="00246E2A" w:rsidRPr="00877240" w:rsidRDefault="00246E2A" w:rsidP="00246E2A">
      <w:pPr>
        <w:numPr>
          <w:ilvl w:val="2"/>
          <w:numId w:val="28"/>
        </w:numPr>
        <w:tabs>
          <w:tab w:val="num" w:pos="1701"/>
        </w:tabs>
        <w:suppressAutoHyphens/>
        <w:spacing w:after="0" w:line="240" w:lineRule="auto"/>
        <w:ind w:left="1701" w:hanging="80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Pretendenta apstiprināts Pretendenta un apakšuzņēmēju (ja Pretendents Būvniecībai plāno piesaistīt apakšuzņēmējus un balstīties uz to tehniskajām un profesionālajām iespējām) iepriekšējos 5 gados veikto būvdarbu saraksts atbilstoši Veikto būvdarbu saraksta veidnei (7.pielikums) un pasūtītāja atsauksmes, kas apliecina Pretendenta atbilstību Nolikuma 3.1.</w:t>
      </w:r>
      <w:r w:rsidR="00D16DF1">
        <w:rPr>
          <w:rFonts w:ascii="Times New Roman" w:eastAsia="Times New Roman" w:hAnsi="Times New Roman" w:cs="Times New Roman"/>
          <w:color w:val="000000"/>
          <w:lang w:eastAsia="ar-SA"/>
        </w:rPr>
        <w:t>5</w:t>
      </w:r>
      <w:r w:rsidRPr="00877240">
        <w:rPr>
          <w:rFonts w:ascii="Times New Roman" w:eastAsia="Times New Roman" w:hAnsi="Times New Roman" w:cs="Times New Roman"/>
          <w:color w:val="000000"/>
          <w:lang w:eastAsia="ar-SA"/>
        </w:rPr>
        <w:t>.punktam.</w:t>
      </w:r>
    </w:p>
    <w:p w:rsidR="00246E2A" w:rsidRPr="00877240" w:rsidRDefault="00246E2A" w:rsidP="00246E2A">
      <w:pPr>
        <w:numPr>
          <w:ilvl w:val="2"/>
          <w:numId w:val="28"/>
        </w:numPr>
        <w:tabs>
          <w:tab w:val="left" w:pos="1701"/>
          <w:tab w:val="left" w:pos="4500"/>
        </w:tabs>
        <w:suppressAutoHyphens/>
        <w:spacing w:after="0" w:line="240" w:lineRule="auto"/>
        <w:ind w:left="1701" w:hanging="80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Informācija par sertificētajiem speciālistiem (atbilstoši 3.1.</w:t>
      </w:r>
      <w:r w:rsidR="00D16DF1">
        <w:rPr>
          <w:rFonts w:ascii="Times New Roman" w:eastAsia="Times New Roman" w:hAnsi="Times New Roman" w:cs="Times New Roman"/>
          <w:lang w:eastAsia="ar-SA"/>
        </w:rPr>
        <w:t>6</w:t>
      </w:r>
      <w:r w:rsidRPr="00877240">
        <w:rPr>
          <w:rFonts w:ascii="Times New Roman" w:eastAsia="Times New Roman" w:hAnsi="Times New Roman" w:cs="Times New Roman"/>
          <w:lang w:eastAsia="ar-SA"/>
        </w:rPr>
        <w:t>. - 3.1.</w:t>
      </w:r>
      <w:r w:rsidR="00D16DF1">
        <w:rPr>
          <w:rFonts w:ascii="Times New Roman" w:eastAsia="Times New Roman" w:hAnsi="Times New Roman" w:cs="Times New Roman"/>
          <w:lang w:eastAsia="ar-SA"/>
        </w:rPr>
        <w:t>9</w:t>
      </w:r>
      <w:r w:rsidRPr="00877240">
        <w:rPr>
          <w:rFonts w:ascii="Times New Roman" w:eastAsia="Times New Roman" w:hAnsi="Times New Roman" w:cs="Times New Roman"/>
          <w:lang w:eastAsia="ar-SA"/>
        </w:rPr>
        <w:t>. punktā minētajam uzskaitījumam), kas līguma piešķiršanas gadījumā darbosies šī līguma izpildē (5.pielikums);</w:t>
      </w:r>
    </w:p>
    <w:p w:rsidR="00246E2A" w:rsidRPr="00877240" w:rsidRDefault="00246E2A" w:rsidP="00246E2A">
      <w:pPr>
        <w:numPr>
          <w:ilvl w:val="2"/>
          <w:numId w:val="28"/>
        </w:numPr>
        <w:tabs>
          <w:tab w:val="left" w:pos="1701"/>
          <w:tab w:val="left" w:pos="4500"/>
        </w:tabs>
        <w:suppressAutoHyphens/>
        <w:spacing w:after="0" w:line="240" w:lineRule="auto"/>
        <w:ind w:left="1701" w:hanging="80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Līguma</w:t>
      </w:r>
      <w:r w:rsidR="001F187F">
        <w:rPr>
          <w:rFonts w:ascii="Times New Roman" w:eastAsia="Times New Roman" w:hAnsi="Times New Roman" w:cs="Times New Roman"/>
          <w:lang w:eastAsia="ar-SA"/>
        </w:rPr>
        <w:t xml:space="preserve"> izpildē piesaistīto</w:t>
      </w:r>
      <w:r w:rsidRPr="00877240">
        <w:rPr>
          <w:rFonts w:ascii="Times New Roman" w:eastAsia="Times New Roman" w:hAnsi="Times New Roman" w:cs="Times New Roman"/>
          <w:lang w:eastAsia="ar-SA"/>
        </w:rPr>
        <w:t xml:space="preserve"> speciālistu (atbilstoši 3.1.</w:t>
      </w:r>
      <w:r w:rsidR="00D16DF1">
        <w:rPr>
          <w:rFonts w:ascii="Times New Roman" w:eastAsia="Times New Roman" w:hAnsi="Times New Roman" w:cs="Times New Roman"/>
          <w:lang w:eastAsia="ar-SA"/>
        </w:rPr>
        <w:t>6</w:t>
      </w:r>
      <w:r w:rsidRPr="00877240">
        <w:rPr>
          <w:rFonts w:ascii="Times New Roman" w:eastAsia="Times New Roman" w:hAnsi="Times New Roman" w:cs="Times New Roman"/>
          <w:lang w:eastAsia="ar-SA"/>
        </w:rPr>
        <w:t>. - 3.1.</w:t>
      </w:r>
      <w:r w:rsidR="00D16DF1">
        <w:rPr>
          <w:rFonts w:ascii="Times New Roman" w:eastAsia="Times New Roman" w:hAnsi="Times New Roman" w:cs="Times New Roman"/>
          <w:lang w:eastAsia="ar-SA"/>
        </w:rPr>
        <w:t>9</w:t>
      </w:r>
      <w:r w:rsidRPr="00877240">
        <w:rPr>
          <w:rFonts w:ascii="Times New Roman" w:eastAsia="Times New Roman" w:hAnsi="Times New Roman" w:cs="Times New Roman"/>
          <w:lang w:eastAsia="ar-SA"/>
        </w:rPr>
        <w:t>. punktā minētajam uzskaitījumam) apliecinājums par dalību līguma izpildē (6.pielikums), ja līgums tiktu piešķirts pretendentam;</w:t>
      </w:r>
    </w:p>
    <w:p w:rsidR="00246E2A" w:rsidRPr="00877240" w:rsidRDefault="00246E2A" w:rsidP="00246E2A">
      <w:pPr>
        <w:numPr>
          <w:ilvl w:val="2"/>
          <w:numId w:val="28"/>
        </w:numPr>
        <w:tabs>
          <w:tab w:val="left" w:pos="1701"/>
          <w:tab w:val="left" w:pos="4500"/>
        </w:tabs>
        <w:suppressAutoHyphens/>
        <w:spacing w:after="0" w:line="240" w:lineRule="auto"/>
        <w:ind w:left="1701" w:hanging="80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Pretendents ir tiesīgs piesaistīt apakšuzņēmējus, ievērojot PIL 63.panta regulējumu. Apakšuzņēmēju piesaistes gadījumā pretendentam jānorāda visi tie apakšuzņēmēji, kuru sniedzamo pakalpojumu vērtība ir 10% kopējās iepirkuma līguma vērtības vai lielāka, kā arī katram šādam apakšuzņēmējam izpildei nododamo pakalpojuma līguma daļu. Apakšuzņēmējiem veicamo darbu kopējā vērtība ir nosakāma saskaņā ar PIL 63.panta trešo daļu;</w:t>
      </w:r>
    </w:p>
    <w:p w:rsidR="00246E2A" w:rsidRDefault="00246E2A" w:rsidP="00246E2A">
      <w:pPr>
        <w:numPr>
          <w:ilvl w:val="2"/>
          <w:numId w:val="28"/>
        </w:numPr>
        <w:tabs>
          <w:tab w:val="left" w:pos="1701"/>
          <w:tab w:val="left" w:pos="4500"/>
        </w:tabs>
        <w:suppressAutoHyphens/>
        <w:spacing w:after="0" w:line="240" w:lineRule="auto"/>
        <w:ind w:left="1701" w:hanging="80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Personu apvienībai jāiesniedz nolikuma 3.1.1</w:t>
      </w:r>
      <w:r w:rsidR="00D16DF1">
        <w:rPr>
          <w:rFonts w:ascii="Times New Roman" w:eastAsia="Times New Roman" w:hAnsi="Times New Roman" w:cs="Times New Roman"/>
          <w:lang w:eastAsia="ar-SA"/>
        </w:rPr>
        <w:t>2</w:t>
      </w:r>
      <w:r w:rsidRPr="00877240">
        <w:rPr>
          <w:rFonts w:ascii="Times New Roman" w:eastAsia="Times New Roman" w:hAnsi="Times New Roman" w:cs="Times New Roman"/>
          <w:lang w:eastAsia="ar-SA"/>
        </w:rPr>
        <w:t>.apakšpunktā minētais dokuments.</w:t>
      </w:r>
    </w:p>
    <w:p w:rsidR="00B47C26" w:rsidRPr="00877240" w:rsidRDefault="00B47C26" w:rsidP="00246E2A">
      <w:pPr>
        <w:numPr>
          <w:ilvl w:val="2"/>
          <w:numId w:val="28"/>
        </w:numPr>
        <w:tabs>
          <w:tab w:val="left" w:pos="1701"/>
          <w:tab w:val="left" w:pos="4500"/>
        </w:tabs>
        <w:suppressAutoHyphens/>
        <w:spacing w:after="0" w:line="240" w:lineRule="auto"/>
        <w:ind w:left="1701" w:hanging="801"/>
        <w:jc w:val="both"/>
        <w:rPr>
          <w:rFonts w:ascii="Times New Roman" w:eastAsia="Times New Roman" w:hAnsi="Times New Roman" w:cs="Times New Roman"/>
          <w:lang w:eastAsia="ar-SA"/>
        </w:rPr>
      </w:pPr>
      <w:r w:rsidRPr="00760946">
        <w:rPr>
          <w:rFonts w:ascii="Times New Roman" w:eastAsia="Times New Roman" w:hAnsi="Times New Roman" w:cs="Times New Roman"/>
          <w:sz w:val="24"/>
          <w:szCs w:val="24"/>
        </w:rPr>
        <w:t xml:space="preserve">Ja pretendents vai personālsabiedrības biedrs, ja pretendents ir personālsabiedrība, atbilst </w:t>
      </w:r>
      <w:r>
        <w:rPr>
          <w:rFonts w:ascii="Times New Roman" w:eastAsia="Times New Roman" w:hAnsi="Times New Roman" w:cs="Times New Roman"/>
          <w:sz w:val="24"/>
          <w:szCs w:val="24"/>
        </w:rPr>
        <w:t>Publisko iepirkumu</w:t>
      </w:r>
      <w:r w:rsidRPr="00760946">
        <w:rPr>
          <w:rFonts w:ascii="Times New Roman" w:eastAsia="Times New Roman" w:hAnsi="Times New Roman" w:cs="Times New Roman"/>
          <w:sz w:val="24"/>
          <w:szCs w:val="24"/>
        </w:rPr>
        <w:t xml:space="preserve"> likuma 42. panta pirmās daļas 1., 3., 4., 5., 6. vai 7. 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r>
        <w:rPr>
          <w:rFonts w:ascii="Times New Roman" w:eastAsia="Times New Roman" w:hAnsi="Times New Roman" w:cs="Times New Roman"/>
          <w:sz w:val="24"/>
          <w:szCs w:val="24"/>
        </w:rPr>
        <w:t xml:space="preserve"> Pasūtītājs veic u</w:t>
      </w:r>
      <w:r w:rsidRPr="00D668C7">
        <w:rPr>
          <w:rFonts w:ascii="Times New Roman" w:eastAsia="Times New Roman" w:hAnsi="Times New Roman" w:cs="Times New Roman"/>
          <w:sz w:val="24"/>
          <w:szCs w:val="24"/>
        </w:rPr>
        <w:t>zticamības nodrošināšanai</w:t>
      </w:r>
      <w:r>
        <w:rPr>
          <w:rFonts w:ascii="Times New Roman" w:eastAsia="Times New Roman" w:hAnsi="Times New Roman" w:cs="Times New Roman"/>
          <w:sz w:val="24"/>
          <w:szCs w:val="24"/>
        </w:rPr>
        <w:t xml:space="preserve"> iesniegto pierādījumu vērtēšanu saskaņā ar Publisko iepirkumu likuma 43.pantā noteikto.</w:t>
      </w:r>
    </w:p>
    <w:p w:rsidR="00246E2A" w:rsidRPr="00877240" w:rsidRDefault="00246E2A" w:rsidP="00246E2A">
      <w:pPr>
        <w:tabs>
          <w:tab w:val="left" w:pos="3600"/>
          <w:tab w:val="left" w:pos="4500"/>
        </w:tabs>
        <w:suppressAutoHyphens/>
        <w:spacing w:after="0" w:line="240" w:lineRule="auto"/>
        <w:ind w:left="1701"/>
        <w:jc w:val="both"/>
        <w:rPr>
          <w:rFonts w:ascii="Times New Roman" w:eastAsia="Times New Roman" w:hAnsi="Times New Roman" w:cs="Times New Roman"/>
          <w:color w:val="000000"/>
          <w:lang w:eastAsia="ar-SA"/>
        </w:rPr>
      </w:pPr>
    </w:p>
    <w:p w:rsidR="00246E2A" w:rsidRPr="00877240" w:rsidRDefault="00246E2A" w:rsidP="00246E2A">
      <w:pPr>
        <w:numPr>
          <w:ilvl w:val="1"/>
          <w:numId w:val="28"/>
        </w:numPr>
        <w:tabs>
          <w:tab w:val="left" w:pos="709"/>
          <w:tab w:val="left" w:pos="4500"/>
        </w:tabs>
        <w:suppressAutoHyphens/>
        <w:spacing w:after="0" w:line="240" w:lineRule="auto"/>
        <w:rPr>
          <w:rFonts w:ascii="Times New Roman" w:eastAsia="Times New Roman" w:hAnsi="Times New Roman" w:cs="Times New Roman"/>
          <w:b/>
          <w:color w:val="000000"/>
          <w:lang w:eastAsia="ar-SA"/>
        </w:rPr>
      </w:pPr>
      <w:r w:rsidRPr="00877240">
        <w:rPr>
          <w:rFonts w:ascii="Times New Roman" w:eastAsia="Times New Roman" w:hAnsi="Times New Roman" w:cs="Times New Roman"/>
          <w:b/>
          <w:color w:val="000000"/>
          <w:lang w:eastAsia="ar-SA"/>
        </w:rPr>
        <w:t>Eiropas vienotais iepirkuma procedūras dokuments</w:t>
      </w:r>
    </w:p>
    <w:p w:rsidR="00246E2A" w:rsidRPr="00877240" w:rsidRDefault="00246E2A" w:rsidP="00246E2A">
      <w:pPr>
        <w:numPr>
          <w:ilvl w:val="2"/>
          <w:numId w:val="28"/>
        </w:numPr>
        <w:tabs>
          <w:tab w:val="left" w:pos="1701"/>
        </w:tabs>
        <w:suppressAutoHyphens/>
        <w:spacing w:after="0" w:line="240" w:lineRule="auto"/>
        <w:ind w:left="1701" w:hanging="801"/>
        <w:jc w:val="both"/>
        <w:rPr>
          <w:rFonts w:ascii="Times New Roman" w:eastAsia="Times New Roman" w:hAnsi="Times New Roman" w:cs="Times New Roman"/>
          <w:color w:val="000000"/>
          <w:u w:val="single"/>
          <w:lang w:eastAsia="ar-SA"/>
        </w:rPr>
      </w:pPr>
      <w:r w:rsidRPr="00877240">
        <w:rPr>
          <w:rFonts w:ascii="Times New Roman" w:eastAsia="Times New Roman" w:hAnsi="Times New Roman" w:cs="Times New Roman"/>
          <w:color w:val="000000"/>
          <w:u w:val="single"/>
          <w:lang w:eastAsia="ar-SA"/>
        </w:rPr>
        <w:lastRenderedPageBreak/>
        <w:t>Tīmekļvietne, kur ir pieejama Eiropas vienotā iepirkuma procedūras dokumenta veidlapa, prasības tās aizpildīšanai un iesniegšanai</w:t>
      </w:r>
      <w:r w:rsidRPr="00877240">
        <w:rPr>
          <w:rFonts w:ascii="Times New Roman" w:eastAsia="Times New Roman" w:hAnsi="Times New Roman" w:cs="Times New Roman"/>
          <w:color w:val="FF0000"/>
          <w:lang w:eastAsia="ar-SA"/>
        </w:rPr>
        <w:t xml:space="preserve">: </w:t>
      </w:r>
      <w:hyperlink r:id="rId17" w:history="1">
        <w:r w:rsidRPr="00877240">
          <w:rPr>
            <w:rFonts w:ascii="Times New Roman" w:eastAsia="Times New Roman" w:hAnsi="Times New Roman" w:cs="Times New Roman"/>
            <w:color w:val="0000FF"/>
            <w:u w:val="single"/>
            <w:lang w:eastAsia="ar-SA"/>
          </w:rPr>
          <w:t>https://ec.europa.eu/tools/espd/filter?lang=lv</w:t>
        </w:r>
      </w:hyperlink>
    </w:p>
    <w:p w:rsidR="00246E2A" w:rsidRPr="00877240" w:rsidRDefault="00246E2A" w:rsidP="00246E2A">
      <w:pPr>
        <w:numPr>
          <w:ilvl w:val="2"/>
          <w:numId w:val="28"/>
        </w:numPr>
        <w:tabs>
          <w:tab w:val="left" w:pos="1701"/>
        </w:tabs>
        <w:suppressAutoHyphens/>
        <w:spacing w:after="0" w:line="240" w:lineRule="auto"/>
        <w:ind w:left="1701" w:hanging="80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 xml:space="preserve">Pasūtītājs pieņem Eiropas vienoto iepirkuma procedūras dokumentu kā sākotnējo pierādījumu atbilstībai paziņojumā par līgumu vai iepirkuma procedūras dokumentos noteiktajām pretendentu atlases prasībām. </w:t>
      </w:r>
      <w:r w:rsidRPr="00877240">
        <w:rPr>
          <w:rFonts w:ascii="Times New Roman" w:eastAsia="Times New Roman" w:hAnsi="Times New Roman" w:cs="Times New Roman"/>
          <w:color w:val="000000"/>
          <w:u w:val="single"/>
          <w:lang w:eastAsia="ar-SA"/>
        </w:rPr>
        <w:t>Ja piegādātājs izvēlējies iesniegt Eiropas vienoto iepirkuma procedūras dokumentu</w:t>
      </w:r>
      <w:r w:rsidRPr="00877240">
        <w:rPr>
          <w:rFonts w:ascii="Times New Roman" w:eastAsia="Times New Roman" w:hAnsi="Times New Roman" w:cs="Times New Roman"/>
          <w:color w:val="000000"/>
          <w:lang w:eastAsia="ar-SA"/>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iesniedz atsevišķu Eiropas vienoto iepirkuma procedūras dokumentu par katru tās dalībnieku.</w:t>
      </w:r>
    </w:p>
    <w:p w:rsidR="00246E2A" w:rsidRPr="00877240" w:rsidRDefault="00246E2A" w:rsidP="00246E2A">
      <w:pPr>
        <w:numPr>
          <w:ilvl w:val="2"/>
          <w:numId w:val="28"/>
        </w:numPr>
        <w:tabs>
          <w:tab w:val="left" w:pos="1701"/>
        </w:tabs>
        <w:suppressAutoHyphens/>
        <w:spacing w:after="0" w:line="240" w:lineRule="auto"/>
        <w:ind w:left="1701" w:hanging="80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Piegādātājs var pasūtītājam iesniegt Eiropas vienoto iepirkuma procedūras dokumentu, kas ir bijis iesniegts citā iepirkuma procedūrā, ja apliecina, ka tajā iekļautā informācija ir pareiza.</w:t>
      </w:r>
    </w:p>
    <w:p w:rsidR="00246E2A" w:rsidRPr="00877240" w:rsidRDefault="00246E2A" w:rsidP="00246E2A">
      <w:pPr>
        <w:numPr>
          <w:ilvl w:val="2"/>
          <w:numId w:val="28"/>
        </w:numPr>
        <w:tabs>
          <w:tab w:val="left" w:pos="1701"/>
        </w:tabs>
        <w:suppressAutoHyphens/>
        <w:spacing w:after="0" w:line="240" w:lineRule="auto"/>
        <w:ind w:left="1701" w:hanging="80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Pasūtītājam jebkurā iepirkuma procedūras stadijā ir tiesības prasīt, lai pretendents un kandidāts iesniedz visus vai daļu no dokumentiem, kas apliecina atbilstību paziņojumā par līgumu vai iepirkuma procedūras dokumentos noteiktajām pretendentu un kandidātu atlases prasībām. Pasūtītājs nepieprasa tādus dokumentus un informāciju, kas ir tā rīcībā vai ir pieejama publiskās datubāzēs.</w:t>
      </w:r>
    </w:p>
    <w:p w:rsidR="00246E2A" w:rsidRDefault="00246E2A" w:rsidP="00246E2A">
      <w:pPr>
        <w:numPr>
          <w:ilvl w:val="2"/>
          <w:numId w:val="28"/>
        </w:numPr>
        <w:tabs>
          <w:tab w:val="left" w:pos="1701"/>
        </w:tabs>
        <w:suppressAutoHyphens/>
        <w:spacing w:after="0" w:line="240" w:lineRule="auto"/>
        <w:ind w:left="1701" w:hanging="80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Eiropas vienotā iepirkuma procedūras dokumenta piemērošanas kārtību iepirkuma procedūrās nosaka Ministru kabinets. Eiropas vienotā iepirkuma procedūras dokumenta veidlapu paraugus nosaka Eiropas Komisijas 2016. gada 5. janvāra Īstenošanas regula 2016/7, ar ko nosaka standarta veidlapu Eiropas vienotajam iepirkuma procedūras dokumentam.</w:t>
      </w:r>
    </w:p>
    <w:p w:rsidR="00D16DF1" w:rsidRPr="00877240" w:rsidRDefault="00D16DF1" w:rsidP="00D16DF1">
      <w:pPr>
        <w:tabs>
          <w:tab w:val="left" w:pos="1701"/>
        </w:tabs>
        <w:suppressAutoHyphens/>
        <w:spacing w:after="0" w:line="240" w:lineRule="auto"/>
        <w:ind w:left="1701"/>
        <w:jc w:val="both"/>
        <w:rPr>
          <w:rFonts w:ascii="Times New Roman" w:eastAsia="Times New Roman" w:hAnsi="Times New Roman" w:cs="Times New Roman"/>
          <w:color w:val="000000"/>
          <w:lang w:eastAsia="ar-SA"/>
        </w:rPr>
      </w:pPr>
    </w:p>
    <w:p w:rsidR="00246E2A" w:rsidRPr="00877240" w:rsidRDefault="00246E2A" w:rsidP="00246E2A">
      <w:pPr>
        <w:tabs>
          <w:tab w:val="left" w:pos="1080"/>
        </w:tabs>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numPr>
          <w:ilvl w:val="0"/>
          <w:numId w:val="28"/>
        </w:numPr>
        <w:suppressAutoHyphens/>
        <w:spacing w:after="0" w:line="240" w:lineRule="auto"/>
        <w:jc w:val="center"/>
        <w:rPr>
          <w:rFonts w:ascii="Times New Roman" w:eastAsia="Times New Roman" w:hAnsi="Times New Roman" w:cs="Times New Roman"/>
          <w:b/>
          <w:caps/>
          <w:lang w:eastAsia="ar-SA"/>
        </w:rPr>
      </w:pPr>
      <w:r w:rsidRPr="00877240">
        <w:rPr>
          <w:rFonts w:ascii="Times New Roman" w:eastAsia="Times New Roman" w:hAnsi="Times New Roman" w:cs="Times New Roman"/>
          <w:b/>
          <w:caps/>
          <w:lang w:eastAsia="ar-SA"/>
        </w:rPr>
        <w:t>PIEDĀVĀJUMA NOFORMĒJUMA PĀRBAUDE, PRETENDENTU ATLASE UN PIEDĀVĀJUMU VĒRTĒŠANA</w:t>
      </w:r>
    </w:p>
    <w:p w:rsidR="00246E2A" w:rsidRPr="00877240" w:rsidRDefault="00246E2A" w:rsidP="00246E2A">
      <w:pPr>
        <w:tabs>
          <w:tab w:val="left" w:pos="0"/>
        </w:tabs>
        <w:suppressAutoHyphens/>
        <w:spacing w:after="0" w:line="240" w:lineRule="auto"/>
        <w:rPr>
          <w:rFonts w:ascii="Times New Roman" w:eastAsia="Times New Roman" w:hAnsi="Times New Roman" w:cs="Times New Roman"/>
          <w:b/>
          <w:caps/>
          <w:lang w:eastAsia="ar-SA"/>
        </w:rPr>
      </w:pPr>
    </w:p>
    <w:p w:rsidR="00246E2A" w:rsidRPr="00877240" w:rsidRDefault="00246E2A" w:rsidP="00246E2A">
      <w:pPr>
        <w:numPr>
          <w:ilvl w:val="1"/>
          <w:numId w:val="28"/>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Vispārīga informācija:</w:t>
      </w:r>
    </w:p>
    <w:p w:rsidR="00246E2A" w:rsidRPr="00877240" w:rsidRDefault="00246E2A" w:rsidP="00246E2A">
      <w:pPr>
        <w:numPr>
          <w:ilvl w:val="2"/>
          <w:numId w:val="28"/>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Piedāvājumu noformējuma pārbaudi, pretendentu atlasi un piedāvājumu vērtēšanu komisija veic slēgtā sēdē;</w:t>
      </w:r>
    </w:p>
    <w:p w:rsidR="00246E2A" w:rsidRPr="00877240" w:rsidRDefault="00246E2A" w:rsidP="00246E2A">
      <w:pPr>
        <w:numPr>
          <w:ilvl w:val="2"/>
          <w:numId w:val="28"/>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Komisijai ir tiesības pieprasīt, lai pretendents precizē sniegto informāciju, ja tas nepieciešams piedāvājuma noformējuma pārbaudei, pretendentu atlasei, kā arī piedāvājumu vērtēšanai un salīdzināšanai;</w:t>
      </w:r>
    </w:p>
    <w:p w:rsidR="00246E2A" w:rsidRPr="00877240" w:rsidRDefault="00246E2A" w:rsidP="00246E2A">
      <w:pPr>
        <w:numPr>
          <w:ilvl w:val="2"/>
          <w:numId w:val="28"/>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Ja komisijai rodas šaubas par iesniegtās dokumenta kopijas autentiskumu, tā pieprasa pretendentam iesniegt vai uzrādīt dokumenta oriģinālu;</w:t>
      </w:r>
    </w:p>
    <w:p w:rsidR="00246E2A" w:rsidRPr="00877240" w:rsidRDefault="00246E2A" w:rsidP="00246E2A">
      <w:pPr>
        <w:numPr>
          <w:ilvl w:val="2"/>
          <w:numId w:val="28"/>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Ja komisija pieprasa, lai pretendents precizē iesniegto informāciju, tā nosaka termiņu, līdz kuram pretendentam jāsniedz atbilde;</w:t>
      </w:r>
    </w:p>
    <w:p w:rsidR="00246E2A" w:rsidRPr="00877240" w:rsidRDefault="00246E2A" w:rsidP="00246E2A">
      <w:pPr>
        <w:numPr>
          <w:ilvl w:val="2"/>
          <w:numId w:val="28"/>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Ja pretendents neiesniedz komisijas pieprasītās ziņas vai paskaidrojumus, komisija piedāvājumu vērtē pēc tiem dokumentiem, kas ir iekļauti piedāvājumā; </w:t>
      </w:r>
    </w:p>
    <w:p w:rsidR="00246E2A" w:rsidRPr="00877240" w:rsidRDefault="00246E2A" w:rsidP="00246E2A">
      <w:pPr>
        <w:numPr>
          <w:ilvl w:val="2"/>
          <w:numId w:val="28"/>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Piedāvājuma noformējuma pārbaudei, pretendentu atlasei, kā arī piedāvājumu vērtēšanai un salīdzināšanai komisija var pieaicināt ekspertu;</w:t>
      </w:r>
    </w:p>
    <w:p w:rsidR="00246E2A" w:rsidRPr="00877240" w:rsidRDefault="00246E2A" w:rsidP="00246E2A">
      <w:pPr>
        <w:numPr>
          <w:ilvl w:val="2"/>
          <w:numId w:val="28"/>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246E2A" w:rsidRPr="00877240" w:rsidRDefault="00246E2A" w:rsidP="00246E2A">
      <w:pPr>
        <w:numPr>
          <w:ilvl w:val="2"/>
          <w:numId w:val="28"/>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Ekspertam ir tiesības iepazīties ar piedāvājumiem, kā arī lūgt komisiju pieprasīt no pretendenta papildu informāciju, kas ir nepieciešama atzinuma sagatavošanai;</w:t>
      </w:r>
    </w:p>
    <w:p w:rsidR="00246E2A" w:rsidRPr="00877240" w:rsidRDefault="00246E2A" w:rsidP="00246E2A">
      <w:pPr>
        <w:numPr>
          <w:ilvl w:val="2"/>
          <w:numId w:val="28"/>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lang w:eastAsia="ar-SA"/>
        </w:rPr>
        <w:lastRenderedPageBreak/>
        <w:t>Eksperts piedāvāj</w:t>
      </w:r>
      <w:r w:rsidRPr="00877240">
        <w:rPr>
          <w:rFonts w:ascii="Times New Roman" w:eastAsia="Times New Roman" w:hAnsi="Times New Roman" w:cs="Times New Roman"/>
          <w:color w:val="000000"/>
          <w:lang w:eastAsia="ar-SA"/>
        </w:rPr>
        <w:t>umā ietverto un pretendenta papildus sniegto informāciju drīkst izmantot tikai sava atzinuma sniegšanai.</w:t>
      </w:r>
    </w:p>
    <w:p w:rsidR="00246E2A" w:rsidRPr="00877240" w:rsidRDefault="00246E2A" w:rsidP="00246E2A">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246E2A" w:rsidRPr="00877240" w:rsidRDefault="00B47C26" w:rsidP="00246E2A">
      <w:pPr>
        <w:numPr>
          <w:ilvl w:val="1"/>
          <w:numId w:val="28"/>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bookmarkStart w:id="2" w:name="_Toc429396220"/>
      <w:r>
        <w:rPr>
          <w:rFonts w:ascii="Times New Roman" w:eastAsia="Times New Roman" w:hAnsi="Times New Roman" w:cs="Times New Roman"/>
          <w:b/>
          <w:lang w:eastAsia="ar-SA"/>
        </w:rPr>
        <w:t>Pretendenta</w:t>
      </w:r>
      <w:r w:rsidR="00246E2A" w:rsidRPr="00877240">
        <w:rPr>
          <w:rFonts w:ascii="Times New Roman" w:eastAsia="Times New Roman" w:hAnsi="Times New Roman" w:cs="Times New Roman"/>
          <w:b/>
          <w:lang w:eastAsia="ar-SA"/>
        </w:rPr>
        <w:t xml:space="preserve"> pārbaude</w:t>
      </w:r>
      <w:bookmarkEnd w:id="2"/>
    </w:p>
    <w:p w:rsidR="00246E2A" w:rsidRPr="00877240" w:rsidRDefault="00246E2A" w:rsidP="00246E2A">
      <w:pPr>
        <w:tabs>
          <w:tab w:val="left" w:pos="851"/>
        </w:tabs>
        <w:suppressAutoHyphens/>
        <w:spacing w:after="0" w:line="240" w:lineRule="auto"/>
        <w:jc w:val="both"/>
        <w:rPr>
          <w:rFonts w:ascii="Times New Roman" w:eastAsia="Times New Roman" w:hAnsi="Times New Roman" w:cs="Times New Roman"/>
          <w:b/>
          <w:color w:val="000000"/>
          <w:lang w:eastAsia="ar-SA"/>
        </w:rPr>
      </w:pPr>
    </w:p>
    <w:p w:rsidR="00246E2A" w:rsidRPr="00B47C26" w:rsidRDefault="007E1B4B" w:rsidP="00B47C26">
      <w:pPr>
        <w:pStyle w:val="ListParagraph"/>
        <w:numPr>
          <w:ilvl w:val="2"/>
          <w:numId w:val="2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Pasūtītājs pārbaudi par 42</w:t>
      </w:r>
      <w:bookmarkStart w:id="3" w:name="_GoBack"/>
      <w:bookmarkEnd w:id="3"/>
      <w:r w:rsidR="00B47C26" w:rsidRPr="00B47C26">
        <w:rPr>
          <w:rFonts w:ascii="Times New Roman" w:eastAsia="Times New Roman" w:hAnsi="Times New Roman" w:cs="Times New Roman"/>
        </w:rPr>
        <w:t>.panta 1.daļā noteikto pretendentu izslēgšanas gadījumiem veic attiecībā uz katru pretendentu, kuram atbilstoši citām paziņojumā par līgumu un iepirkuma procedūras dokumentos noteiktajām prasībām un izraudzītajiem piedāvājuma izvērtēšanas kritērijiem būtu piešķiramas līguma slēgšanas tiesības.</w:t>
      </w:r>
    </w:p>
    <w:p w:rsidR="00B47C26" w:rsidRPr="00B47C26" w:rsidRDefault="00B47C26" w:rsidP="00B47C26">
      <w:pPr>
        <w:pStyle w:val="ListParagraph"/>
        <w:numPr>
          <w:ilvl w:val="2"/>
          <w:numId w:val="28"/>
        </w:numPr>
        <w:spacing w:after="0" w:line="240" w:lineRule="auto"/>
        <w:jc w:val="both"/>
        <w:rPr>
          <w:rFonts w:ascii="Times New Roman" w:eastAsia="Times New Roman" w:hAnsi="Times New Roman" w:cs="Times New Roman"/>
          <w:lang w:eastAsia="ar-SA"/>
        </w:rPr>
      </w:pPr>
      <w:r w:rsidRPr="00B47C26">
        <w:rPr>
          <w:rFonts w:ascii="Times New Roman" w:eastAsia="Times New Roman" w:hAnsi="Times New Roman" w:cs="Times New Roman"/>
        </w:rPr>
        <w:t>Saskaņā ar Starptautisko un Latvijas Republikas nacionālo sankciju likuma 11.¹panta 1.un 2.daļu Pasūtītājs attiecībā uz pretendentu, kuram saskaņā ar normatīvajiem aktiem publisko iepirkumu jomā būtu piešķiramas līguma slēgšanas tiesības, pārbauda, vai attiecībā uz šo pretendentu, tā valdes vai padomes locekli, pārstāvēttiesīgo personu vai prokūristu vai personu, kura ir pilnvarota pārstāvēt kandidātu vai pretendentu darbībās, kas saistītas ar filiāli, vai personālsabiedrības biedru, ja pretendents ir personālsabiedrība, ir noteiktas starptautiskās vai nacionālās sankcijas vai būtiskas finanšu un kapitāla tirgus intereses ietekmējošas Eiropas Savienības vai Ziemeļatlantijas līguma organizācijas dalībvalsts noteiktās sankcijas, kuras ietekmē līguma izpildi. Minēto pārbaudi veic arī attiecībā uz pretendenta norādīto apakšuzņēmēju, kura veicamo būvdarbu vai sniedzamo pakalpojumu vērtība ir vismaz 10 procenti no kopējās līguma vērtības, vai personu, uz kuras iespējām pretendents balstās, lai apliecinātu, ka tā kvalifikācija atbilst paziņojumā par līgumu vai iepirkuma procedūras dokumentos noteiktajām prasībām.</w:t>
      </w:r>
    </w:p>
    <w:p w:rsidR="00246E2A" w:rsidRPr="00877240" w:rsidRDefault="00246E2A" w:rsidP="00246E2A">
      <w:pPr>
        <w:numPr>
          <w:ilvl w:val="1"/>
          <w:numId w:val="0"/>
        </w:numPr>
        <w:spacing w:after="0" w:line="240" w:lineRule="auto"/>
        <w:ind w:left="792"/>
        <w:jc w:val="both"/>
        <w:rPr>
          <w:rFonts w:ascii="Times New Roman" w:eastAsia="Times New Roman" w:hAnsi="Times New Roman" w:cs="Times New Roman"/>
          <w:lang w:eastAsia="ar-SA"/>
        </w:rPr>
      </w:pPr>
    </w:p>
    <w:p w:rsidR="00246E2A" w:rsidRPr="00877240" w:rsidRDefault="00246E2A" w:rsidP="00246E2A">
      <w:pPr>
        <w:numPr>
          <w:ilvl w:val="1"/>
          <w:numId w:val="28"/>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877240">
        <w:rPr>
          <w:rFonts w:ascii="Times New Roman" w:eastAsia="Times New Roman" w:hAnsi="Times New Roman" w:cs="Times New Roman"/>
          <w:b/>
          <w:color w:val="000000"/>
          <w:lang w:eastAsia="ar-SA"/>
        </w:rPr>
        <w:t>Vērtēšanas kārtība:</w:t>
      </w:r>
    </w:p>
    <w:p w:rsidR="00246E2A" w:rsidRPr="00877240" w:rsidRDefault="00246E2A" w:rsidP="00246E2A">
      <w:pPr>
        <w:numPr>
          <w:ilvl w:val="2"/>
          <w:numId w:val="28"/>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877240">
        <w:rPr>
          <w:rFonts w:ascii="Times New Roman" w:eastAsia="Calibri" w:hAnsi="Times New Roman" w:cs="Times New Roman"/>
          <w:bCs/>
          <w:color w:val="000000"/>
          <w:lang w:eastAsia="ar-SA"/>
        </w:rPr>
        <w:t>Piedāvājumu vērtēšanu iepirkuma komisija veic slēgtā sēdē.</w:t>
      </w:r>
    </w:p>
    <w:p w:rsidR="00246E2A" w:rsidRPr="00877240" w:rsidRDefault="00246E2A" w:rsidP="00246E2A">
      <w:pPr>
        <w:numPr>
          <w:ilvl w:val="2"/>
          <w:numId w:val="28"/>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Atbilstība nolikumā izvirzītajām prasībām tiek veikta secīgi 4 (četros) posmos:</w:t>
      </w:r>
    </w:p>
    <w:p w:rsidR="00246E2A" w:rsidRPr="00877240" w:rsidRDefault="00246E2A" w:rsidP="00246E2A">
      <w:pPr>
        <w:numPr>
          <w:ilvl w:val="3"/>
          <w:numId w:val="28"/>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atbilstība noformējuma prasībām;</w:t>
      </w:r>
    </w:p>
    <w:p w:rsidR="00246E2A" w:rsidRPr="00877240" w:rsidRDefault="00246E2A" w:rsidP="00246E2A">
      <w:pPr>
        <w:numPr>
          <w:ilvl w:val="3"/>
          <w:numId w:val="28"/>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atbilstība pretendentu atlases prasībām;</w:t>
      </w:r>
    </w:p>
    <w:p w:rsidR="00246E2A" w:rsidRPr="00877240" w:rsidRDefault="00246E2A" w:rsidP="00246E2A">
      <w:pPr>
        <w:numPr>
          <w:ilvl w:val="3"/>
          <w:numId w:val="28"/>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atbilstība tehniskajai specifikācijai;</w:t>
      </w:r>
    </w:p>
    <w:p w:rsidR="00246E2A" w:rsidRPr="00877240" w:rsidRDefault="00246E2A" w:rsidP="00246E2A">
      <w:pPr>
        <w:numPr>
          <w:ilvl w:val="3"/>
          <w:numId w:val="28"/>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finanšu piedāvājuma pārbaude.</w:t>
      </w:r>
    </w:p>
    <w:p w:rsidR="00246E2A" w:rsidRPr="00877240" w:rsidRDefault="00246E2A" w:rsidP="00246E2A">
      <w:pPr>
        <w:numPr>
          <w:ilvl w:val="2"/>
          <w:numId w:val="28"/>
        </w:numPr>
        <w:tabs>
          <w:tab w:val="left" w:pos="1701"/>
        </w:tabs>
        <w:suppressAutoHyphens/>
        <w:spacing w:after="0" w:line="240" w:lineRule="auto"/>
        <w:ind w:left="1701" w:hanging="803"/>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Lai pārbaudītu pretendenta tiesības veikt būvdarbus, kā arī pretendenta apgrozījumu par 2015., 2016. un 2017.gadu, Komisija pārbauda Būvkomersantu reģistrā pieejamo informāciju (</w:t>
      </w:r>
      <w:hyperlink r:id="rId18" w:history="1">
        <w:r w:rsidRPr="00877240">
          <w:rPr>
            <w:rFonts w:ascii="Times New Roman" w:eastAsia="Times New Roman" w:hAnsi="Times New Roman" w:cs="Times New Roman"/>
            <w:color w:val="0000FF"/>
            <w:u w:val="single"/>
            <w:lang w:eastAsia="ar-SA"/>
          </w:rPr>
          <w:t>http://buvkomersanti.bema.gov.lv/</w:t>
        </w:r>
      </w:hyperlink>
      <w:r w:rsidRPr="00877240">
        <w:rPr>
          <w:rFonts w:ascii="Times New Roman" w:eastAsia="Times New Roman" w:hAnsi="Times New Roman" w:cs="Times New Roman"/>
          <w:color w:val="000000"/>
          <w:lang w:eastAsia="ar-SA"/>
        </w:rPr>
        <w:t>). Pretendents pievieno piedāvājumam (iekļauj pretendenta atlases dokumentos) jebkurus dokumentus, kas apliecina tā tiesības veikt būvdarbus atsevišķās nozarēs, kā arī apgrozījumu, ja šī informācija nav reģistrēta Būvkomersantu reģistrā.</w:t>
      </w:r>
    </w:p>
    <w:p w:rsidR="00246E2A" w:rsidRPr="00877240" w:rsidRDefault="00246E2A" w:rsidP="00246E2A">
      <w:pPr>
        <w:numPr>
          <w:ilvl w:val="2"/>
          <w:numId w:val="28"/>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Konstatējot piedāvājuma neatbilstību kādai no prasībām, Komisijai ir tiesības izslēgt pretendentu no turpmākas dalības atklātā konkursā un neizskatīt piedāvājumu nākošajā izvērtēšanas posmā.</w:t>
      </w:r>
    </w:p>
    <w:p w:rsidR="00246E2A" w:rsidRPr="00877240" w:rsidRDefault="00246E2A" w:rsidP="00246E2A">
      <w:pPr>
        <w:tabs>
          <w:tab w:val="left" w:pos="567"/>
        </w:tabs>
        <w:suppressAutoHyphens/>
        <w:spacing w:after="0" w:line="240" w:lineRule="auto"/>
        <w:ind w:left="1080"/>
        <w:jc w:val="both"/>
        <w:rPr>
          <w:rFonts w:ascii="Times New Roman" w:eastAsia="Times New Roman" w:hAnsi="Times New Roman" w:cs="Times New Roman"/>
          <w:lang w:eastAsia="ar-SA"/>
        </w:rPr>
      </w:pPr>
    </w:p>
    <w:p w:rsidR="00246E2A" w:rsidRPr="00877240" w:rsidRDefault="00246E2A" w:rsidP="00246E2A">
      <w:pPr>
        <w:numPr>
          <w:ilvl w:val="1"/>
          <w:numId w:val="28"/>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Piedāvājuma izvēles kritērijs - cena.</w:t>
      </w:r>
    </w:p>
    <w:p w:rsidR="00246E2A" w:rsidRPr="00877240" w:rsidRDefault="00246E2A" w:rsidP="00246E2A">
      <w:pPr>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widowControl w:val="0"/>
        <w:numPr>
          <w:ilvl w:val="1"/>
          <w:numId w:val="28"/>
        </w:numPr>
        <w:tabs>
          <w:tab w:val="left" w:pos="684"/>
        </w:tabs>
        <w:suppressAutoHyphens/>
        <w:spacing w:after="200" w:line="240" w:lineRule="auto"/>
        <w:ind w:left="686" w:hanging="686"/>
        <w:jc w:val="both"/>
        <w:rPr>
          <w:rFonts w:ascii="Times New Roman" w:eastAsia="Times New Roman" w:hAnsi="Times New Roman" w:cs="Times New Roman"/>
          <w:b/>
          <w:lang w:eastAsia="ar-SA"/>
        </w:rPr>
      </w:pPr>
      <w:bookmarkStart w:id="4" w:name="_Toc223763540"/>
      <w:bookmarkStart w:id="5" w:name="_Toc223763693"/>
      <w:bookmarkStart w:id="6" w:name="_Toc223763766"/>
      <w:bookmarkStart w:id="7" w:name="_Toc223764107"/>
      <w:bookmarkStart w:id="8" w:name="_Toc223764483"/>
      <w:bookmarkStart w:id="9" w:name="_Toc223765208"/>
      <w:bookmarkStart w:id="10" w:name="_Toc223765294"/>
      <w:bookmarkStart w:id="11" w:name="_Toc223765373"/>
      <w:bookmarkStart w:id="12" w:name="_Toc223765432"/>
      <w:bookmarkStart w:id="13" w:name="_Toc223765486"/>
      <w:bookmarkStart w:id="14" w:name="_Toc223765624"/>
      <w:bookmarkStart w:id="15" w:name="_Toc223765763"/>
      <w:bookmarkStart w:id="16" w:name="_Toc429396222"/>
      <w:r w:rsidRPr="00877240">
        <w:rPr>
          <w:rFonts w:ascii="Times New Roman" w:eastAsia="Times New Roman" w:hAnsi="Times New Roman" w:cs="Times New Roman"/>
          <w:b/>
          <w:lang w:eastAsia="ar-SA"/>
        </w:rPr>
        <w:t>Pretendentu atlase</w:t>
      </w:r>
    </w:p>
    <w:p w:rsidR="00246E2A" w:rsidRPr="00877240" w:rsidRDefault="00246E2A" w:rsidP="00246E2A">
      <w:pPr>
        <w:numPr>
          <w:ilvl w:val="2"/>
          <w:numId w:val="28"/>
        </w:numPr>
        <w:suppressAutoHyphens/>
        <w:spacing w:after="0" w:line="240" w:lineRule="auto"/>
        <w:ind w:left="1701" w:hanging="708"/>
        <w:jc w:val="both"/>
        <w:rPr>
          <w:rFonts w:ascii="Times New Roman" w:eastAsia="Times New Roman" w:hAnsi="Times New Roman" w:cs="Times New Roman"/>
          <w:lang w:eastAsia="ar-SA"/>
        </w:rPr>
      </w:pPr>
      <w:bookmarkStart w:id="17" w:name="_Ref88363163"/>
      <w:r w:rsidRPr="00877240">
        <w:rPr>
          <w:rFonts w:ascii="Times New Roman" w:eastAsia="Times New Roman" w:hAnsi="Times New Roman" w:cs="Times New Roman"/>
          <w:lang w:eastAsia="ar-SA"/>
        </w:rPr>
        <w:t>Iepirkuma komisija pārbauda piedāvājumu noformējuma atbilstību nolikuma prasībām un atlasa pretendentus saskaņā ar izvirzītajām kvalifikācijas prasībām.</w:t>
      </w:r>
    </w:p>
    <w:p w:rsidR="00246E2A" w:rsidRPr="00877240" w:rsidRDefault="00246E2A" w:rsidP="00246E2A">
      <w:pPr>
        <w:numPr>
          <w:ilvl w:val="2"/>
          <w:numId w:val="28"/>
        </w:numPr>
        <w:suppressAutoHyphens/>
        <w:spacing w:after="0" w:line="240" w:lineRule="auto"/>
        <w:ind w:left="1701" w:hanging="708"/>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Iepirkuma komisija izslēdz Pretendentu no turpmākās dalības iepirkuma procedūrā jebkurā no šādiem gadījumiem:</w:t>
      </w:r>
      <w:bookmarkEnd w:id="17"/>
    </w:p>
    <w:p w:rsidR="00246E2A" w:rsidRPr="00877240" w:rsidRDefault="00246E2A" w:rsidP="00246E2A">
      <w:pPr>
        <w:numPr>
          <w:ilvl w:val="1"/>
          <w:numId w:val="36"/>
        </w:numPr>
        <w:tabs>
          <w:tab w:val="num" w:pos="1843"/>
        </w:tabs>
        <w:suppressAutoHyphens/>
        <w:spacing w:after="0" w:line="240" w:lineRule="auto"/>
        <w:ind w:left="1843"/>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Pretendents ir sniedzis nepatiesu informāciju savas kvalifikācijas novērtēšanai vai vispār nav sniedzis pieprasīto informāciju un šai informācijai ir būtiska nozīme kvalifikācijas apliecināšanai;</w:t>
      </w:r>
    </w:p>
    <w:p w:rsidR="00246E2A" w:rsidRPr="00877240" w:rsidRDefault="00246E2A" w:rsidP="00246E2A">
      <w:pPr>
        <w:numPr>
          <w:ilvl w:val="1"/>
          <w:numId w:val="36"/>
        </w:numPr>
        <w:tabs>
          <w:tab w:val="num" w:pos="1843"/>
        </w:tabs>
        <w:suppressAutoHyphens/>
        <w:spacing w:after="0" w:line="240" w:lineRule="auto"/>
        <w:ind w:left="1843"/>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lastRenderedPageBreak/>
        <w:t>Pretendents nav iesniedzis kādu no iepirkuma nolikumā prasītajiem dokumentiem, vai dokuments nesatur nolikumā prasīto informāciju, vai iesniegtā dokumenta oriģinālam nav juridiska spēka. Komisija nenoraida piedāvājumu, ja trūkstošo informāciju (papilddokumentus, papildinformāciju) iespējams iegūt Publisko iepirkumu likuma 41.pantā noteiktajā kārtībā;</w:t>
      </w:r>
      <w:bookmarkStart w:id="18" w:name="_Ref91403057"/>
    </w:p>
    <w:p w:rsidR="00246E2A" w:rsidRPr="00877240" w:rsidRDefault="00246E2A" w:rsidP="00246E2A">
      <w:pPr>
        <w:numPr>
          <w:ilvl w:val="1"/>
          <w:numId w:val="36"/>
        </w:numPr>
        <w:tabs>
          <w:tab w:val="num" w:pos="1843"/>
        </w:tabs>
        <w:suppressAutoHyphens/>
        <w:spacing w:after="0" w:line="240" w:lineRule="auto"/>
        <w:ind w:left="1843"/>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Pretendenta piedāvātajam personālam nav nolikuma prasībām atbilstošu būvprakses sertifikātu</w:t>
      </w:r>
      <w:bookmarkEnd w:id="18"/>
      <w:r w:rsidRPr="00877240">
        <w:rPr>
          <w:rFonts w:ascii="Times New Roman" w:eastAsia="Times New Roman" w:hAnsi="Times New Roman" w:cs="Times New Roman"/>
          <w:lang w:eastAsia="ar-SA"/>
        </w:rPr>
        <w:t>, izņemot gadījumus, kad izglītība un profesionālā kvalifikācija iegūta ārvalstīs;</w:t>
      </w:r>
    </w:p>
    <w:p w:rsidR="00246E2A" w:rsidRPr="00877240" w:rsidRDefault="00246E2A" w:rsidP="00246E2A">
      <w:pPr>
        <w:numPr>
          <w:ilvl w:val="1"/>
          <w:numId w:val="36"/>
        </w:numPr>
        <w:tabs>
          <w:tab w:val="num" w:pos="1843"/>
        </w:tabs>
        <w:suppressAutoHyphens/>
        <w:spacing w:after="0" w:line="240" w:lineRule="auto"/>
        <w:ind w:left="1843"/>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Pretendenta finanšu apgrozījums nav atbilstošs nolikuma prasībām;</w:t>
      </w:r>
    </w:p>
    <w:p w:rsidR="00246E2A" w:rsidRPr="00A13644" w:rsidRDefault="00246E2A" w:rsidP="00A13644">
      <w:pPr>
        <w:numPr>
          <w:ilvl w:val="1"/>
          <w:numId w:val="36"/>
        </w:numPr>
        <w:tabs>
          <w:tab w:val="num" w:pos="1843"/>
        </w:tabs>
        <w:suppressAutoHyphens/>
        <w:spacing w:after="0" w:line="240" w:lineRule="auto"/>
        <w:ind w:left="1843"/>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Pretendenta piedāvājumā norādītā pieredze n</w:t>
      </w:r>
      <w:r w:rsidR="00A13644">
        <w:rPr>
          <w:rFonts w:ascii="Times New Roman" w:eastAsia="Times New Roman" w:hAnsi="Times New Roman" w:cs="Times New Roman"/>
          <w:lang w:eastAsia="ar-SA"/>
        </w:rPr>
        <w:t>av atbilstoša nolikuma prasībām.</w:t>
      </w:r>
    </w:p>
    <w:p w:rsidR="00246E2A" w:rsidRPr="00877240" w:rsidRDefault="00246E2A" w:rsidP="00246E2A">
      <w:pPr>
        <w:widowControl w:val="0"/>
        <w:tabs>
          <w:tab w:val="left" w:pos="684"/>
        </w:tabs>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widowControl w:val="0"/>
        <w:numPr>
          <w:ilvl w:val="1"/>
          <w:numId w:val="28"/>
        </w:numPr>
        <w:tabs>
          <w:tab w:val="left" w:pos="684"/>
        </w:tabs>
        <w:suppressAutoHyphens/>
        <w:spacing w:after="0" w:line="240" w:lineRule="auto"/>
        <w:ind w:left="686" w:hanging="686"/>
        <w:jc w:val="both"/>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Tehnisko piedāvājumu atbilstības pārbaude</w:t>
      </w:r>
      <w:bookmarkEnd w:id="4"/>
      <w:bookmarkEnd w:id="5"/>
      <w:bookmarkEnd w:id="6"/>
      <w:bookmarkEnd w:id="7"/>
      <w:bookmarkEnd w:id="8"/>
      <w:bookmarkEnd w:id="9"/>
      <w:bookmarkEnd w:id="10"/>
      <w:bookmarkEnd w:id="11"/>
      <w:bookmarkEnd w:id="12"/>
      <w:bookmarkEnd w:id="13"/>
      <w:bookmarkEnd w:id="14"/>
      <w:bookmarkEnd w:id="15"/>
      <w:bookmarkEnd w:id="16"/>
    </w:p>
    <w:p w:rsidR="00246E2A" w:rsidRPr="00877240" w:rsidRDefault="00246E2A" w:rsidP="00246E2A">
      <w:pPr>
        <w:widowControl w:val="0"/>
        <w:numPr>
          <w:ilvl w:val="2"/>
          <w:numId w:val="28"/>
        </w:numPr>
        <w:suppressAutoHyphens/>
        <w:spacing w:after="0" w:line="240" w:lineRule="auto"/>
        <w:ind w:left="1560" w:hanging="567"/>
        <w:jc w:val="both"/>
        <w:rPr>
          <w:rFonts w:ascii="Times New Roman" w:eastAsia="Times New Roman" w:hAnsi="Times New Roman" w:cs="Times New Roman"/>
          <w:b/>
          <w:lang w:eastAsia="ar-SA"/>
        </w:rPr>
      </w:pPr>
      <w:r w:rsidRPr="00877240">
        <w:rPr>
          <w:rFonts w:ascii="Times New Roman" w:eastAsia="Times New Roman" w:hAnsi="Times New Roman" w:cs="Times New Roman"/>
          <w:lang w:eastAsia="ar-SA"/>
        </w:rPr>
        <w:t>Tehnisko piedāvājumu atbilstības pārbaudē nosaka tehniskā piedāvājuma atbilstību nolikumā norādīto tehnisko prasību līmenim.</w:t>
      </w:r>
    </w:p>
    <w:p w:rsidR="00246E2A" w:rsidRPr="00877240" w:rsidRDefault="00246E2A" w:rsidP="00246E2A">
      <w:pPr>
        <w:widowControl w:val="0"/>
        <w:numPr>
          <w:ilvl w:val="2"/>
          <w:numId w:val="28"/>
        </w:numPr>
        <w:suppressAutoHyphens/>
        <w:spacing w:after="0" w:line="240" w:lineRule="auto"/>
        <w:ind w:left="1560" w:hanging="567"/>
        <w:jc w:val="both"/>
        <w:rPr>
          <w:rFonts w:ascii="Times New Roman" w:eastAsia="Times New Roman" w:hAnsi="Times New Roman" w:cs="Times New Roman"/>
          <w:b/>
          <w:lang w:eastAsia="ar-SA"/>
        </w:rPr>
      </w:pPr>
      <w:r w:rsidRPr="00877240">
        <w:rPr>
          <w:rFonts w:ascii="Times New Roman" w:eastAsia="Times New Roman" w:hAnsi="Times New Roman" w:cs="Times New Roman"/>
          <w:lang w:eastAsia="ar-SA"/>
        </w:rPr>
        <w:t>Piedāvājumu vērtēšanas gaitā komisija ir tiesīga pieprasīt, lai tiek izskaidrota tehniskajā piedāvājumā iekļautā informācija.</w:t>
      </w:r>
    </w:p>
    <w:p w:rsidR="00246E2A" w:rsidRPr="00877240" w:rsidRDefault="00246E2A" w:rsidP="00246E2A">
      <w:pPr>
        <w:widowControl w:val="0"/>
        <w:numPr>
          <w:ilvl w:val="2"/>
          <w:numId w:val="28"/>
        </w:numPr>
        <w:suppressAutoHyphens/>
        <w:spacing w:after="0" w:line="240" w:lineRule="auto"/>
        <w:ind w:left="1560" w:hanging="567"/>
        <w:jc w:val="both"/>
        <w:rPr>
          <w:rFonts w:ascii="Times New Roman" w:eastAsia="Times New Roman" w:hAnsi="Times New Roman" w:cs="Times New Roman"/>
          <w:b/>
          <w:lang w:eastAsia="ar-SA"/>
        </w:rPr>
      </w:pPr>
      <w:r w:rsidRPr="00877240">
        <w:rPr>
          <w:rFonts w:ascii="Times New Roman" w:eastAsia="Times New Roman" w:hAnsi="Times New Roman" w:cs="Times New Roman"/>
          <w:lang w:eastAsia="ar-SA"/>
        </w:rPr>
        <w:t>Komisija izslēdz Pretendentu no turpmākās dalības iepirkuma procedūrā, ja Pretendents ar tehnisko piedāvājumu un sniegtajām atbildēm uz komisijas jautājumiem nepierāda savu spēju būvdarbu laikā nodrošināt nolikumā norādīto tehnisko prasību izpildi.</w:t>
      </w:r>
    </w:p>
    <w:p w:rsidR="00246E2A" w:rsidRPr="00877240" w:rsidRDefault="00246E2A" w:rsidP="00246E2A">
      <w:pPr>
        <w:widowControl w:val="0"/>
        <w:tabs>
          <w:tab w:val="left" w:pos="684"/>
        </w:tabs>
        <w:suppressAutoHyphens/>
        <w:spacing w:after="0" w:line="240" w:lineRule="auto"/>
        <w:ind w:left="851"/>
        <w:jc w:val="both"/>
        <w:rPr>
          <w:rFonts w:ascii="Times New Roman" w:eastAsia="Times New Roman" w:hAnsi="Times New Roman" w:cs="Times New Roman"/>
          <w:lang w:eastAsia="ar-SA"/>
        </w:rPr>
      </w:pPr>
    </w:p>
    <w:p w:rsidR="00246E2A" w:rsidRPr="00877240" w:rsidRDefault="00246E2A" w:rsidP="00246E2A">
      <w:pPr>
        <w:widowControl w:val="0"/>
        <w:numPr>
          <w:ilvl w:val="1"/>
          <w:numId w:val="28"/>
        </w:numPr>
        <w:tabs>
          <w:tab w:val="left" w:pos="684"/>
        </w:tabs>
        <w:suppressAutoHyphens/>
        <w:spacing w:after="0" w:line="240" w:lineRule="auto"/>
        <w:ind w:left="686" w:hanging="686"/>
        <w:jc w:val="both"/>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Finanšu piedāvājuma vērtēšanas kārtība</w:t>
      </w:r>
    </w:p>
    <w:p w:rsidR="00246E2A" w:rsidRPr="00877240" w:rsidRDefault="00246E2A" w:rsidP="00246E2A">
      <w:pPr>
        <w:widowControl w:val="0"/>
        <w:numPr>
          <w:ilvl w:val="2"/>
          <w:numId w:val="28"/>
        </w:numPr>
        <w:tabs>
          <w:tab w:val="left" w:pos="1560"/>
        </w:tabs>
        <w:suppressAutoHyphens/>
        <w:spacing w:after="0" w:line="240" w:lineRule="auto"/>
        <w:ind w:left="1560"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Iepirkumu komisija pārbauda, vai Pretendents, aizpildot Finanšu un tehnisko piedāvājumu, nav to grozījis kādā no šiem veidiem: izlaidis atsevišķus darbu nosaukumus, papildinājis ar jauniem darbu nosaukumiem, grozījis darbu nosaukumu vai mērvienību, vai nav norādījis kādam darbam cenu. Komisija atzīst piedāvājumu par neatbilstošu nolikuma prasībām un izslēdz Pretendentu no dalības iepirkuma procedūrā, ja kāda no minēto iemeslu dēļ piedāvājums vairs nav salīdzināms ar citiem piedāvājumiem (vienlīdzīgas attieksmes pret citiem pretendentiem nodrošināšana) un (vai) līguma izpildē nebūs iespējams veikt samaksu par konkrētajiem darbu veidiem.</w:t>
      </w:r>
    </w:p>
    <w:p w:rsidR="00246E2A" w:rsidRPr="00877240" w:rsidRDefault="00246E2A" w:rsidP="00246E2A">
      <w:pPr>
        <w:widowControl w:val="0"/>
        <w:numPr>
          <w:ilvl w:val="2"/>
          <w:numId w:val="28"/>
        </w:numPr>
        <w:tabs>
          <w:tab w:val="left" w:pos="1560"/>
        </w:tabs>
        <w:suppressAutoHyphens/>
        <w:spacing w:after="0" w:line="240" w:lineRule="auto"/>
        <w:ind w:left="1560"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Komisija pārbauda, vai finanšu piedāvājumā nav aritmētisko vai pārrakstīšanās kļūdu, vai nav saņemts nepamatoti lēts piedāvājums, kā arī izvērtē un salīdzina piedāvātās līgumcenas.</w:t>
      </w:r>
    </w:p>
    <w:p w:rsidR="00246E2A" w:rsidRPr="00877240" w:rsidRDefault="00246E2A" w:rsidP="00246E2A">
      <w:pPr>
        <w:widowControl w:val="0"/>
        <w:numPr>
          <w:ilvl w:val="2"/>
          <w:numId w:val="28"/>
        </w:numPr>
        <w:tabs>
          <w:tab w:val="left" w:pos="1560"/>
        </w:tabs>
        <w:suppressAutoHyphens/>
        <w:spacing w:after="0" w:line="240" w:lineRule="auto"/>
        <w:ind w:left="1560"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Ja Komisija konstatē aritmētiskās kļūdas, tā šīs kļūdas izlabo. Par kļūdu labojumu un laboto piedāvājuma summu Komisija paziņo pretendentam, kura pieļautās kļūdas labotas.</w:t>
      </w:r>
    </w:p>
    <w:p w:rsidR="00246E2A" w:rsidRPr="00877240" w:rsidRDefault="00246E2A" w:rsidP="00246E2A">
      <w:pPr>
        <w:widowControl w:val="0"/>
        <w:numPr>
          <w:ilvl w:val="2"/>
          <w:numId w:val="28"/>
        </w:numPr>
        <w:tabs>
          <w:tab w:val="left" w:pos="1560"/>
        </w:tabs>
        <w:suppressAutoHyphens/>
        <w:spacing w:after="0" w:line="240" w:lineRule="auto"/>
        <w:ind w:left="1560"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Vērtējot finanšu piedāvājumu, komisija ņem vērā labojumus.</w:t>
      </w:r>
    </w:p>
    <w:p w:rsidR="00246E2A" w:rsidRPr="00877240" w:rsidRDefault="00246E2A" w:rsidP="00246E2A">
      <w:pPr>
        <w:widowControl w:val="0"/>
        <w:numPr>
          <w:ilvl w:val="2"/>
          <w:numId w:val="28"/>
        </w:numPr>
        <w:tabs>
          <w:tab w:val="left" w:pos="1560"/>
        </w:tabs>
        <w:suppressAutoHyphens/>
        <w:spacing w:after="0" w:line="240" w:lineRule="auto"/>
        <w:ind w:left="1560"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Ja piedāvājums konkrētam publiskam būvdarbu, līgumam šķiet nepamatoti lēts, pasūtītājs pieprasa skaidrojumu par piedāvāto cenu vai izmaksām. Skaidrojums īpaši var attiekties uz:</w:t>
      </w:r>
    </w:p>
    <w:p w:rsidR="00246E2A" w:rsidRPr="00877240" w:rsidRDefault="00246E2A" w:rsidP="00246E2A">
      <w:pPr>
        <w:numPr>
          <w:ilvl w:val="3"/>
          <w:numId w:val="28"/>
        </w:numPr>
        <w:tabs>
          <w:tab w:val="num" w:pos="1985"/>
        </w:tabs>
        <w:suppressAutoHyphens/>
        <w:spacing w:after="0" w:line="240" w:lineRule="auto"/>
        <w:ind w:left="1985" w:hanging="851"/>
        <w:jc w:val="both"/>
        <w:rPr>
          <w:rFonts w:ascii="Times New Roman" w:eastAsia="Times New Roman" w:hAnsi="Times New Roman" w:cs="Times New Roman"/>
          <w:lang w:eastAsia="lv-LV"/>
        </w:rPr>
      </w:pPr>
      <w:r w:rsidRPr="00877240">
        <w:rPr>
          <w:rFonts w:ascii="Times New Roman" w:eastAsia="Times New Roman" w:hAnsi="Times New Roman" w:cs="Times New Roman"/>
          <w:lang w:eastAsia="lv-LV"/>
        </w:rPr>
        <w:t>ražošanas procesa, būvdarbu metodes vai sniedzamo pakalpojumu izmaksām;</w:t>
      </w:r>
    </w:p>
    <w:p w:rsidR="00246E2A" w:rsidRPr="00877240" w:rsidRDefault="00246E2A" w:rsidP="00246E2A">
      <w:pPr>
        <w:numPr>
          <w:ilvl w:val="3"/>
          <w:numId w:val="28"/>
        </w:numPr>
        <w:tabs>
          <w:tab w:val="num" w:pos="1985"/>
        </w:tabs>
        <w:suppressAutoHyphens/>
        <w:spacing w:after="0" w:line="240" w:lineRule="auto"/>
        <w:ind w:left="1985" w:hanging="851"/>
        <w:jc w:val="both"/>
        <w:rPr>
          <w:rFonts w:ascii="Times New Roman" w:eastAsia="Times New Roman" w:hAnsi="Times New Roman" w:cs="Times New Roman"/>
          <w:lang w:eastAsia="lv-LV"/>
        </w:rPr>
      </w:pPr>
      <w:r w:rsidRPr="00877240">
        <w:rPr>
          <w:rFonts w:ascii="Times New Roman" w:eastAsia="Times New Roman" w:hAnsi="Times New Roman" w:cs="Times New Roman"/>
          <w:lang w:eastAsia="lv-LV"/>
        </w:rPr>
        <w:t>izraudzītajiem tehniskajiem risinājumiem un īpaši izdevīgajiem būvdarbu veikšanas, preču piegādes vai pakalpojumu sniegšanas apstākļiem, kas ir pieejami pretendentam;</w:t>
      </w:r>
    </w:p>
    <w:p w:rsidR="00246E2A" w:rsidRPr="00877240" w:rsidRDefault="00246E2A" w:rsidP="00246E2A">
      <w:pPr>
        <w:numPr>
          <w:ilvl w:val="3"/>
          <w:numId w:val="28"/>
        </w:numPr>
        <w:tabs>
          <w:tab w:val="num" w:pos="1985"/>
        </w:tabs>
        <w:suppressAutoHyphens/>
        <w:spacing w:after="0" w:line="240" w:lineRule="auto"/>
        <w:ind w:left="1985" w:hanging="851"/>
        <w:jc w:val="both"/>
        <w:rPr>
          <w:rFonts w:ascii="Times New Roman" w:eastAsia="Times New Roman" w:hAnsi="Times New Roman" w:cs="Times New Roman"/>
          <w:lang w:eastAsia="lv-LV"/>
        </w:rPr>
      </w:pPr>
      <w:r w:rsidRPr="00877240">
        <w:rPr>
          <w:rFonts w:ascii="Times New Roman" w:eastAsia="Times New Roman" w:hAnsi="Times New Roman" w:cs="Times New Roman"/>
          <w:lang w:eastAsia="lv-LV"/>
        </w:rPr>
        <w:t>piedāvāto būvdarbu, preču vai pakalpojumu īpašībām un oriģinalitāti;</w:t>
      </w:r>
    </w:p>
    <w:p w:rsidR="00246E2A" w:rsidRPr="00877240" w:rsidRDefault="00246E2A" w:rsidP="00246E2A">
      <w:pPr>
        <w:numPr>
          <w:ilvl w:val="3"/>
          <w:numId w:val="28"/>
        </w:numPr>
        <w:tabs>
          <w:tab w:val="num" w:pos="1985"/>
        </w:tabs>
        <w:suppressAutoHyphens/>
        <w:spacing w:after="0" w:line="240" w:lineRule="auto"/>
        <w:ind w:left="1985" w:hanging="851"/>
        <w:jc w:val="both"/>
        <w:rPr>
          <w:rFonts w:ascii="Times New Roman" w:eastAsia="Times New Roman" w:hAnsi="Times New Roman" w:cs="Times New Roman"/>
          <w:lang w:eastAsia="lv-LV"/>
        </w:rPr>
      </w:pPr>
      <w:r w:rsidRPr="00877240">
        <w:rPr>
          <w:rFonts w:ascii="Times New Roman" w:eastAsia="Times New Roman" w:hAnsi="Times New Roman" w:cs="Times New Roman"/>
          <w:lang w:eastAsia="lv-LV"/>
        </w:rPr>
        <w:t>vides, sociālo un darba tiesību un darba aizsardzības jomas normatīvajos aktos un darba koplīgumos noteikto pienākumu ievērošanu;</w:t>
      </w:r>
    </w:p>
    <w:p w:rsidR="00246E2A" w:rsidRPr="00877240" w:rsidRDefault="00246E2A" w:rsidP="00246E2A">
      <w:pPr>
        <w:numPr>
          <w:ilvl w:val="3"/>
          <w:numId w:val="28"/>
        </w:numPr>
        <w:tabs>
          <w:tab w:val="num" w:pos="1985"/>
        </w:tabs>
        <w:suppressAutoHyphens/>
        <w:spacing w:after="0" w:line="240" w:lineRule="auto"/>
        <w:ind w:left="1985" w:hanging="851"/>
        <w:jc w:val="both"/>
        <w:rPr>
          <w:rFonts w:ascii="Times New Roman" w:eastAsia="Times New Roman" w:hAnsi="Times New Roman" w:cs="Times New Roman"/>
          <w:lang w:eastAsia="lv-LV"/>
        </w:rPr>
      </w:pPr>
      <w:r w:rsidRPr="00877240">
        <w:rPr>
          <w:rFonts w:ascii="Times New Roman" w:eastAsia="Times New Roman" w:hAnsi="Times New Roman" w:cs="Times New Roman"/>
          <w:lang w:eastAsia="lv-LV"/>
        </w:rPr>
        <w:t>saistībām pret apakšuzņēmējiem;</w:t>
      </w:r>
    </w:p>
    <w:p w:rsidR="00246E2A" w:rsidRPr="00877240" w:rsidRDefault="00246E2A" w:rsidP="00246E2A">
      <w:pPr>
        <w:numPr>
          <w:ilvl w:val="3"/>
          <w:numId w:val="28"/>
        </w:numPr>
        <w:tabs>
          <w:tab w:val="num" w:pos="1985"/>
        </w:tabs>
        <w:suppressAutoHyphens/>
        <w:spacing w:after="0" w:line="240" w:lineRule="auto"/>
        <w:ind w:left="1985" w:hanging="851"/>
        <w:jc w:val="both"/>
        <w:rPr>
          <w:rFonts w:ascii="Times New Roman" w:eastAsia="Times New Roman" w:hAnsi="Times New Roman" w:cs="Times New Roman"/>
          <w:lang w:eastAsia="lv-LV"/>
        </w:rPr>
      </w:pPr>
      <w:r w:rsidRPr="00877240">
        <w:rPr>
          <w:rFonts w:ascii="Times New Roman" w:eastAsia="Times New Roman" w:hAnsi="Times New Roman" w:cs="Times New Roman"/>
          <w:lang w:eastAsia="lv-LV"/>
        </w:rPr>
        <w:t>pretendenta saņemto komercdarbības atbalstu.</w:t>
      </w:r>
    </w:p>
    <w:p w:rsidR="00246E2A" w:rsidRPr="00877240" w:rsidRDefault="00246E2A" w:rsidP="00246E2A">
      <w:pPr>
        <w:widowControl w:val="0"/>
        <w:numPr>
          <w:ilvl w:val="2"/>
          <w:numId w:val="28"/>
        </w:numPr>
        <w:tabs>
          <w:tab w:val="left" w:pos="1560"/>
        </w:tabs>
        <w:suppressAutoHyphens/>
        <w:spacing w:after="0" w:line="240" w:lineRule="auto"/>
        <w:ind w:left="1560"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Pasūtītājs, konsultējoties ar pretendentu, izvērtē tā sniegtos skaidrojumus. Pasūtītājam ir tiesības prasīt, lai pretendents iesniedz izdrukas no Valsts ieņēmumu dienesta elektroniskās deklarēšanas sistēmas par pretendenta un tā piedāvājumā norādīto apakšuzņēmēju darbinieku vidējām stundas tarifa likmēm profesiju grupās, ja šādus datus apkopo Valsts ieņēmumu dienests.</w:t>
      </w:r>
    </w:p>
    <w:p w:rsidR="00246E2A" w:rsidRPr="00877240" w:rsidRDefault="00246E2A" w:rsidP="00246E2A">
      <w:pPr>
        <w:widowControl w:val="0"/>
        <w:numPr>
          <w:ilvl w:val="2"/>
          <w:numId w:val="28"/>
        </w:numPr>
        <w:tabs>
          <w:tab w:val="left" w:pos="1560"/>
        </w:tabs>
        <w:suppressAutoHyphens/>
        <w:spacing w:after="0" w:line="240" w:lineRule="auto"/>
        <w:ind w:left="1560"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Pasūtītājs noraida piedāvājumu kā nepamatoti lētu, ja sniegtie skaidrojumi nepamato pretendenta piedāvāto zemo cenas vai izmaksu līmeni vai ja cenā vai izmaksās nav iekļautas izmaksas, kas saistītas ar vides, sociālo un darba tiesību un darba aizsardzības jomas </w:t>
      </w:r>
      <w:r w:rsidRPr="00877240">
        <w:rPr>
          <w:rFonts w:ascii="Times New Roman" w:eastAsia="Times New Roman" w:hAnsi="Times New Roman" w:cs="Times New Roman"/>
          <w:lang w:eastAsia="ar-SA"/>
        </w:rPr>
        <w:lastRenderedPageBreak/>
        <w:t>normatīvajos aktos un darba koplīgumos noteikto pienākumu ievērošanu.</w:t>
      </w:r>
    </w:p>
    <w:p w:rsidR="00246E2A" w:rsidRPr="00877240" w:rsidRDefault="00246E2A" w:rsidP="00246E2A">
      <w:pPr>
        <w:widowControl w:val="0"/>
        <w:numPr>
          <w:ilvl w:val="2"/>
          <w:numId w:val="28"/>
        </w:numPr>
        <w:tabs>
          <w:tab w:val="left" w:pos="1560"/>
        </w:tabs>
        <w:suppressAutoHyphens/>
        <w:spacing w:after="0" w:line="240" w:lineRule="auto"/>
        <w:ind w:left="1560"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Ja pasūtītājs konstatē, ka piedāvājums ir nepamatoti lēts tāpēc, ka pretendents saņēmis komercdarbības atbalstu, piedāvājumu pēc konsultācijām ar pretendentu var noraidīt, tikai pamatojoties uz to, ka pretendents nevar pasūtītāja noteiktā saprātīgā termiņā pierādīt, ka saņemtais komercdarbības atbalsts ir saderīgs ar iekšējo tirgu atbilstoši Līguma par Eiropas Savienības darbību </w:t>
      </w:r>
      <w:hyperlink r:id="rId19" w:anchor="p107" w:tgtFrame="_blank" w:history="1">
        <w:r w:rsidRPr="00877240">
          <w:rPr>
            <w:rFonts w:ascii="Times New Roman" w:eastAsia="Times New Roman" w:hAnsi="Times New Roman" w:cs="Times New Roman"/>
            <w:color w:val="0000FF"/>
            <w:u w:val="single"/>
            <w:lang w:eastAsia="ar-SA"/>
          </w:rPr>
          <w:t>107. pantam</w:t>
        </w:r>
      </w:hyperlink>
      <w:r w:rsidRPr="00877240">
        <w:rPr>
          <w:rFonts w:ascii="Times New Roman" w:eastAsia="Times New Roman" w:hAnsi="Times New Roman" w:cs="Times New Roman"/>
          <w:lang w:eastAsia="ar-SA"/>
        </w:rPr>
        <w:t>. Ja pasūtītājs noraida piedāvājumu šā iemesla dēļ, tas informē Eiropas Komisiju un Iepirkumu uzraudzības biroju par piedāvājuma noraidīšanu un noraidīšanas iemeslu.</w:t>
      </w:r>
    </w:p>
    <w:p w:rsidR="00246E2A" w:rsidRPr="00877240" w:rsidRDefault="00246E2A" w:rsidP="00246E2A">
      <w:pPr>
        <w:widowControl w:val="0"/>
        <w:numPr>
          <w:ilvl w:val="2"/>
          <w:numId w:val="28"/>
        </w:numPr>
        <w:tabs>
          <w:tab w:val="left" w:pos="1560"/>
        </w:tabs>
        <w:suppressAutoHyphens/>
        <w:spacing w:after="0" w:line="240" w:lineRule="auto"/>
        <w:ind w:left="1560"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Ja iepirkumu komisija, pirms pieņem lēmumu par iepirkuma līguma slēgšanu, konstatē, ka vairāku Pretendentu piedāvātās līgumcenas ir vienādas, komisija izvēlas piedāvājumu, kuru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starp Pretendentiem nav neviena, kurš atbilst iepriekš minētajam kritērijam, tad komisija izvēlas tā Pretendenta piedāvājumu, kuš iesniedzis piedāvājumu pirmais.</w:t>
      </w:r>
    </w:p>
    <w:p w:rsidR="00246E2A" w:rsidRPr="00877240" w:rsidRDefault="00246E2A" w:rsidP="00246E2A">
      <w:pPr>
        <w:widowControl w:val="0"/>
        <w:numPr>
          <w:ilvl w:val="2"/>
          <w:numId w:val="28"/>
        </w:numPr>
        <w:tabs>
          <w:tab w:val="left" w:pos="1560"/>
        </w:tabs>
        <w:suppressAutoHyphens/>
        <w:spacing w:after="0" w:line="240" w:lineRule="auto"/>
        <w:ind w:left="1560" w:hanging="709"/>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Ja piedāvājumu vērtēšanas laikā, sākot no Pretendentu piedāvājumu iesniegšanas dienas, stājas spēkā tādi normatīvie tiesību akti, kas pazemina vai paaugstina veicamā Darba izmaksas un kuru ietekme uz izmaksām ir precīzi nosakāma, tad iepirkuma komisija veic Pretendentu piedāvāto līgumcenu pārrēķinu, par ko informē visus Pretendentus.</w:t>
      </w:r>
    </w:p>
    <w:p w:rsidR="00246E2A" w:rsidRPr="00877240" w:rsidRDefault="00246E2A" w:rsidP="00246E2A">
      <w:pPr>
        <w:widowControl w:val="0"/>
        <w:tabs>
          <w:tab w:val="left" w:pos="684"/>
        </w:tabs>
        <w:suppressAutoHyphens/>
        <w:spacing w:after="0" w:line="240" w:lineRule="auto"/>
        <w:ind w:left="851"/>
        <w:jc w:val="both"/>
        <w:rPr>
          <w:rFonts w:ascii="Times New Roman" w:eastAsia="Times New Roman" w:hAnsi="Times New Roman" w:cs="Times New Roman"/>
          <w:lang w:eastAsia="ar-SA"/>
        </w:rPr>
      </w:pPr>
    </w:p>
    <w:p w:rsidR="00246E2A" w:rsidRPr="00877240" w:rsidRDefault="00246E2A" w:rsidP="00246E2A">
      <w:pPr>
        <w:widowControl w:val="0"/>
        <w:numPr>
          <w:ilvl w:val="1"/>
          <w:numId w:val="28"/>
        </w:numPr>
        <w:tabs>
          <w:tab w:val="left" w:pos="684"/>
        </w:tabs>
        <w:suppressAutoHyphens/>
        <w:spacing w:after="0" w:line="240" w:lineRule="auto"/>
        <w:ind w:left="686" w:hanging="686"/>
        <w:jc w:val="both"/>
        <w:rPr>
          <w:rFonts w:ascii="Times New Roman" w:eastAsia="Times New Roman" w:hAnsi="Times New Roman" w:cs="Times New Roman"/>
          <w:b/>
          <w:lang w:eastAsia="ar-SA"/>
        </w:rPr>
      </w:pPr>
      <w:bookmarkStart w:id="19" w:name="_Toc429396226"/>
      <w:r w:rsidRPr="00877240">
        <w:rPr>
          <w:rFonts w:ascii="Times New Roman" w:eastAsia="Times New Roman" w:hAnsi="Times New Roman" w:cs="Times New Roman"/>
          <w:b/>
          <w:lang w:eastAsia="ar-SA"/>
        </w:rPr>
        <w:t>Lēmuma pieņemšana, paziņošana un līguma slēgšana</w:t>
      </w:r>
    </w:p>
    <w:bookmarkEnd w:id="19"/>
    <w:p w:rsidR="00246E2A" w:rsidRPr="00877240" w:rsidRDefault="00246E2A" w:rsidP="00246E2A">
      <w:pPr>
        <w:widowControl w:val="0"/>
        <w:numPr>
          <w:ilvl w:val="2"/>
          <w:numId w:val="28"/>
        </w:numPr>
        <w:tabs>
          <w:tab w:val="left" w:pos="1560"/>
        </w:tabs>
        <w:suppressAutoHyphens/>
        <w:spacing w:after="0" w:line="240" w:lineRule="auto"/>
        <w:ind w:left="1560" w:hanging="709"/>
        <w:jc w:val="both"/>
        <w:rPr>
          <w:rFonts w:ascii="Times New Roman" w:eastAsia="Times New Roman" w:hAnsi="Times New Roman" w:cs="Times New Roman"/>
          <w:b/>
          <w:lang w:eastAsia="ar-SA"/>
        </w:rPr>
      </w:pPr>
      <w:r w:rsidRPr="00877240">
        <w:rPr>
          <w:rFonts w:ascii="Times New Roman" w:eastAsia="Times New Roman" w:hAnsi="Times New Roman" w:cs="Times New Roman"/>
          <w:lang w:eastAsia="ar-SA"/>
        </w:rPr>
        <w:t>Iepirkuma komisija atlasa pretendentus saskaņā ar izvirzītajām kvalifikācijas prasībām, pārbauda piedāvājumu atbilstību atklāta konkursa nolikumā noteiktajām prasībām un izvēlas piedāvājumu pēc cenas. Iepirkumu komisija 3 (triju) darbdienu laikā vienlaikus informē visus pretendentus par pieņemto lēmumu attiecībā uz līguma slēgšanu, nosūtot informāciju pa pastu, faksu vai elektroniski, izmantojot drošu elektronisko parakstu, un saglabājot pierādījumus par informācijas nosūtīšanas datumu un veidu. Komisija paziņo izraudzītā Pretendenta nosaukumu, norādot (PIL 37.p.):</w:t>
      </w:r>
    </w:p>
    <w:p w:rsidR="00246E2A" w:rsidRPr="00877240" w:rsidRDefault="00246E2A" w:rsidP="00246E2A">
      <w:pPr>
        <w:spacing w:after="0" w:line="240" w:lineRule="auto"/>
        <w:ind w:left="1418"/>
        <w:jc w:val="both"/>
        <w:rPr>
          <w:rFonts w:ascii="Times New Roman" w:eastAsia="Times New Roman" w:hAnsi="Times New Roman" w:cs="Times New Roman"/>
          <w:lang w:eastAsia="lv-LV"/>
        </w:rPr>
      </w:pPr>
      <w:r w:rsidRPr="00877240">
        <w:rPr>
          <w:rFonts w:ascii="Times New Roman" w:eastAsia="Times New Roman" w:hAnsi="Times New Roman" w:cs="Times New Roman"/>
          <w:lang w:eastAsia="lv-LV"/>
        </w:rPr>
        <w:t>1) noraidītajam pretendentam — tā iesniegtā piedāvājuma noraidīšanas iemeslus, tai skaitā pamatojot lēmumu par neatbilstību ekvivalencei vai lēmumu par attiecīgā piedāvājuma neatbilstību funkcionālajām prasībām vai darbības prasībām (ja attiecināms);</w:t>
      </w:r>
    </w:p>
    <w:p w:rsidR="00246E2A" w:rsidRPr="00877240" w:rsidRDefault="00246E2A" w:rsidP="00246E2A">
      <w:pPr>
        <w:spacing w:after="0" w:line="240" w:lineRule="auto"/>
        <w:ind w:left="1418"/>
        <w:jc w:val="both"/>
        <w:rPr>
          <w:rFonts w:ascii="Times New Roman" w:eastAsia="Times New Roman" w:hAnsi="Times New Roman" w:cs="Times New Roman"/>
          <w:lang w:eastAsia="lv-LV"/>
        </w:rPr>
      </w:pPr>
      <w:r w:rsidRPr="00877240">
        <w:rPr>
          <w:rFonts w:ascii="Times New Roman" w:eastAsia="Times New Roman" w:hAnsi="Times New Roman" w:cs="Times New Roman"/>
          <w:lang w:eastAsia="lv-LV"/>
        </w:rPr>
        <w:t>2) pretendentam, kurš iesniedzis atbilstošu piedāvājumu, — izraudzītā piedāvājuma raksturojumu un nosacītās priekšrocības;</w:t>
      </w:r>
    </w:p>
    <w:p w:rsidR="00246E2A" w:rsidRPr="00877240" w:rsidRDefault="00246E2A" w:rsidP="00246E2A">
      <w:pPr>
        <w:spacing w:after="0" w:line="240" w:lineRule="auto"/>
        <w:ind w:left="1418"/>
        <w:jc w:val="both"/>
        <w:rPr>
          <w:rFonts w:ascii="Times New Roman" w:eastAsia="Times New Roman" w:hAnsi="Times New Roman" w:cs="Times New Roman"/>
          <w:lang w:eastAsia="lv-LV"/>
        </w:rPr>
      </w:pPr>
      <w:r w:rsidRPr="00877240">
        <w:rPr>
          <w:rFonts w:ascii="Times New Roman" w:eastAsia="Times New Roman" w:hAnsi="Times New Roman" w:cs="Times New Roman"/>
          <w:lang w:eastAsia="lv-LV"/>
        </w:rPr>
        <w:t xml:space="preserve">3) termiņu, kādā pretendents, ievērojot Publisko iepirkumu likuma </w:t>
      </w:r>
      <w:hyperlink r:id="rId20" w:anchor="p68" w:tgtFrame="_blank" w:history="1">
        <w:r w:rsidRPr="00877240">
          <w:rPr>
            <w:rFonts w:ascii="Times New Roman" w:eastAsia="Times New Roman" w:hAnsi="Times New Roman" w:cs="Times New Roman"/>
            <w:color w:val="0000FF"/>
            <w:u w:val="single"/>
            <w:lang w:eastAsia="lv-LV"/>
          </w:rPr>
          <w:t>68. panta</w:t>
        </w:r>
      </w:hyperlink>
      <w:r w:rsidRPr="00877240">
        <w:rPr>
          <w:rFonts w:ascii="Times New Roman" w:eastAsia="Times New Roman" w:hAnsi="Times New Roman" w:cs="Times New Roman"/>
          <w:lang w:eastAsia="lv-LV"/>
        </w:rPr>
        <w:t xml:space="preserve"> otrās daļas 1. un 2. punktu, var iesniegt Iepirkumu uzraudzības birojam iesniegumu par iepirkuma procedūras pārkāpumiem.</w:t>
      </w:r>
    </w:p>
    <w:p w:rsidR="00246E2A" w:rsidRPr="00877240" w:rsidRDefault="00246E2A" w:rsidP="00246E2A">
      <w:pPr>
        <w:numPr>
          <w:ilvl w:val="2"/>
          <w:numId w:val="28"/>
        </w:numPr>
        <w:suppressAutoHyphens/>
        <w:spacing w:after="0" w:line="240" w:lineRule="auto"/>
        <w:ind w:left="1418" w:hanging="709"/>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Ja tikai viens pretendents atbilst visām konkursa nolikumā vai paziņojumā par līgumu noteiktajām pretendentu atlases prasībām, komisija sagatavo un ietver iepirkuma procedūras ziņojumā pamatojumu tam, ka izvirzītās pretendentu atlases prasības ir objektīvas un samērīgas. Ja komisija nevar pamatot, ka izvirzītās pretendentu atlases prasības ir objektīvas un samērīgas, tā pieņem lēmumu pārtraukt iepirkuma procedūru.</w:t>
      </w:r>
    </w:p>
    <w:p w:rsidR="00246E2A" w:rsidRPr="00877240" w:rsidRDefault="00246E2A" w:rsidP="00246E2A">
      <w:pPr>
        <w:numPr>
          <w:ilvl w:val="2"/>
          <w:numId w:val="28"/>
        </w:numPr>
        <w:suppressAutoHyphens/>
        <w:spacing w:after="0" w:line="240" w:lineRule="auto"/>
        <w:ind w:left="1418" w:hanging="709"/>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Ja iepirkuma procedūra ir izbeigta vai pārtraukta, komisija 3 (triju) darbdienu laikā vienlaikus informē visus pretendentus par visiem iepirkuma procedūras izbeigšanas vai pārtraukšanas iemesliem, un informē par termiņu, kādā Pretendents, ievērojot Publisko iepirkumu likuma 68.panta otrās daļas 1.un 2.punktu, var iesniegt iepirkumu uzraudzības birojam iesniegumu par iepirkumu procedūras pārkāpumiem.</w:t>
      </w:r>
    </w:p>
    <w:p w:rsidR="00246E2A" w:rsidRPr="00877240" w:rsidRDefault="00246E2A" w:rsidP="00246E2A">
      <w:pPr>
        <w:numPr>
          <w:ilvl w:val="2"/>
          <w:numId w:val="28"/>
        </w:numPr>
        <w:tabs>
          <w:tab w:val="num" w:pos="1440"/>
        </w:tabs>
        <w:suppressAutoHyphens/>
        <w:spacing w:after="0" w:line="240" w:lineRule="auto"/>
        <w:ind w:left="1418" w:hanging="709"/>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Iepirkumu komisija, informējot par rezultātiem, ir tiesīga neizpaust konkrēto informāciju, ja tā var kaitēt sabiedrības interesēm vai tādējādi tiktu pārkāptas piegādātāja likumīgās komerciālās intereses vai godīgas konkurences noteikumi.</w:t>
      </w:r>
    </w:p>
    <w:p w:rsidR="00246E2A" w:rsidRPr="00877240" w:rsidRDefault="00246E2A" w:rsidP="00246E2A">
      <w:pPr>
        <w:numPr>
          <w:ilvl w:val="2"/>
          <w:numId w:val="28"/>
        </w:numPr>
        <w:tabs>
          <w:tab w:val="num" w:pos="1440"/>
          <w:tab w:val="num" w:pos="1781"/>
        </w:tabs>
        <w:suppressAutoHyphens/>
        <w:spacing w:after="0" w:line="240" w:lineRule="auto"/>
        <w:ind w:left="1418" w:hanging="709"/>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lastRenderedPageBreak/>
        <w:t>Pasūtītājs 10 darbdienu laikā pēc tam, kad noslēgts iepirkuma līgums vai pieņemts lēmums par iepirkuma procedūras izbeigšanu vai pārtraukšanu, iesniedz publicēšanai paziņojumu par līguma slēgšanas tiesību piešķiršanu.</w:t>
      </w:r>
    </w:p>
    <w:p w:rsidR="00246E2A" w:rsidRPr="00877240" w:rsidRDefault="00246E2A" w:rsidP="00246E2A">
      <w:pPr>
        <w:numPr>
          <w:ilvl w:val="2"/>
          <w:numId w:val="28"/>
        </w:numPr>
        <w:tabs>
          <w:tab w:val="num" w:pos="1440"/>
          <w:tab w:val="num" w:pos="1781"/>
        </w:tabs>
        <w:suppressAutoHyphens/>
        <w:spacing w:after="0" w:line="240" w:lineRule="auto"/>
        <w:ind w:left="1418" w:hanging="709"/>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Izraudzītajam Pretendentam jāparaksta un jāiesniedz Pasūtītājam iepirkuma līgums 7 (septiņu) darbdienu laikā no brīža, kad Pasūtītājs uzaicinājis Pretendentu parakstīt līgumu.</w:t>
      </w:r>
    </w:p>
    <w:p w:rsidR="00246E2A" w:rsidRPr="00877240" w:rsidRDefault="00246E2A" w:rsidP="00246E2A">
      <w:pPr>
        <w:numPr>
          <w:ilvl w:val="2"/>
          <w:numId w:val="28"/>
        </w:numPr>
        <w:tabs>
          <w:tab w:val="num" w:pos="1440"/>
          <w:tab w:val="num" w:pos="1781"/>
        </w:tabs>
        <w:suppressAutoHyphens/>
        <w:spacing w:after="0" w:line="240" w:lineRule="auto"/>
        <w:ind w:left="1418" w:hanging="709"/>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Pretendents ievērojot šā likuma 68.panta  otrās daļas 1. un 2.punktu , var iesniegt iepirkumu uzraudzības birojam iesniegumu par iepirkuma procedūras pārkāpumiem.</w:t>
      </w:r>
    </w:p>
    <w:p w:rsidR="00246E2A" w:rsidRPr="00877240" w:rsidRDefault="00246E2A" w:rsidP="00246E2A">
      <w:pPr>
        <w:numPr>
          <w:ilvl w:val="0"/>
          <w:numId w:val="38"/>
        </w:numPr>
        <w:tabs>
          <w:tab w:val="num" w:pos="1560"/>
        </w:tabs>
        <w:suppressAutoHyphens/>
        <w:spacing w:after="0" w:line="240" w:lineRule="auto"/>
        <w:ind w:left="156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10 (desmit) dienu laikā pēc dienas, kad informācija par iepirkuma procedūras rezultātiem nosūtīta attiecīgajai personai elektroniski, izmantojot drošu elektronisko parakstu vai pievienojot elektroniskajam pastam skenētu dokumentu, vai pa faksu vai nodota personiski;</w:t>
      </w:r>
    </w:p>
    <w:p w:rsidR="00246E2A" w:rsidRPr="00877240" w:rsidRDefault="00246E2A" w:rsidP="00246E2A">
      <w:pPr>
        <w:numPr>
          <w:ilvl w:val="0"/>
          <w:numId w:val="38"/>
        </w:numPr>
        <w:tabs>
          <w:tab w:val="num" w:pos="1560"/>
          <w:tab w:val="num" w:pos="1781"/>
        </w:tabs>
        <w:suppressAutoHyphens/>
        <w:spacing w:after="0" w:line="240" w:lineRule="auto"/>
        <w:ind w:left="156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15 (piecpadsmit) dienu laikā pēc dienas, kad informācija nosūtīta attiecīgajai personai pa pastu;</w:t>
      </w:r>
    </w:p>
    <w:p w:rsidR="00246E2A" w:rsidRPr="00877240" w:rsidRDefault="00246E2A" w:rsidP="00246E2A">
      <w:pPr>
        <w:numPr>
          <w:ilvl w:val="2"/>
          <w:numId w:val="28"/>
        </w:numPr>
        <w:suppressAutoHyphens/>
        <w:spacing w:after="0" w:line="240" w:lineRule="auto"/>
        <w:ind w:left="1560" w:hanging="709"/>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Iepirkuma līgumu slēdz uz Pretendenta piedāvājuma pamata atbilstoši nolikuma 3.pielikumam „Līguma projekts”.</w:t>
      </w:r>
    </w:p>
    <w:p w:rsidR="00246E2A" w:rsidRPr="00877240" w:rsidRDefault="00246E2A" w:rsidP="00246E2A">
      <w:pPr>
        <w:numPr>
          <w:ilvl w:val="2"/>
          <w:numId w:val="28"/>
        </w:numPr>
        <w:tabs>
          <w:tab w:val="num" w:pos="1418"/>
          <w:tab w:val="num" w:pos="1560"/>
          <w:tab w:val="num" w:pos="1781"/>
        </w:tabs>
        <w:suppressAutoHyphens/>
        <w:spacing w:after="0" w:line="240" w:lineRule="auto"/>
        <w:ind w:left="1418" w:hanging="709"/>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Komisija ir tiesīga izvēlēties nākamo piedāvājumu, ja Pretendents nolikumā noteiktajā termiņā atsakās slēgt līgumu vai neiesniedz parakstītu līgumu.</w:t>
      </w:r>
    </w:p>
    <w:p w:rsidR="00246E2A" w:rsidRPr="00877240" w:rsidRDefault="00246E2A" w:rsidP="00246E2A">
      <w:pPr>
        <w:numPr>
          <w:ilvl w:val="2"/>
          <w:numId w:val="28"/>
        </w:numPr>
        <w:tabs>
          <w:tab w:val="num" w:pos="1418"/>
          <w:tab w:val="num" w:pos="1560"/>
          <w:tab w:val="num" w:pos="1781"/>
        </w:tabs>
        <w:suppressAutoHyphens/>
        <w:spacing w:after="0" w:line="240" w:lineRule="auto"/>
        <w:ind w:left="1418" w:hanging="709"/>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Ja pretendents, kuram piešķirtas iepirkuma līguma slēgšanas tiesības, atsakās slēgt iepirkuma līgumu ar pasūtītāju, iepirkuma komisija ir tiesīga pieņemt lēmumu iepirkuma līguma slēgšanas tiesības piešķirt nākamajam pretendentam, ņemot vērā cenu, vai pārtraukt iepirkuma procedūru, neizvēloties nevienu piedāvājumu. Ja pieņemts lēmums iepirkuma līguma slēgšanas tiesības piešķirt nākamajam pretendentam, bet tas atsakās slēgt iepirkuma līgumu, iepirkuma komisija pieņem lēmumu pārtraukt iepirkuma procedūru, neizvēloties nevienu piedāvājumu.</w:t>
      </w:r>
    </w:p>
    <w:p w:rsidR="00246E2A" w:rsidRPr="00877240" w:rsidRDefault="00246E2A" w:rsidP="00246E2A">
      <w:pPr>
        <w:tabs>
          <w:tab w:val="num" w:pos="1781"/>
        </w:tabs>
        <w:spacing w:after="0" w:line="240" w:lineRule="auto"/>
        <w:ind w:left="851"/>
        <w:jc w:val="both"/>
        <w:rPr>
          <w:rFonts w:ascii="Times New Roman" w:eastAsia="Times New Roman" w:hAnsi="Times New Roman" w:cs="Times New Roman"/>
          <w:color w:val="000000"/>
          <w:lang w:eastAsia="ar-SA"/>
        </w:rPr>
      </w:pPr>
    </w:p>
    <w:p w:rsidR="00246E2A" w:rsidRPr="00877240" w:rsidRDefault="00246E2A" w:rsidP="00246E2A">
      <w:pPr>
        <w:widowControl w:val="0"/>
        <w:numPr>
          <w:ilvl w:val="1"/>
          <w:numId w:val="28"/>
        </w:numPr>
        <w:tabs>
          <w:tab w:val="left" w:pos="684"/>
        </w:tabs>
        <w:suppressAutoHyphens/>
        <w:spacing w:after="0" w:line="240" w:lineRule="auto"/>
        <w:ind w:left="686" w:hanging="686"/>
        <w:jc w:val="both"/>
        <w:rPr>
          <w:rFonts w:ascii="Times New Roman" w:eastAsia="Times New Roman" w:hAnsi="Times New Roman" w:cs="Times New Roman"/>
          <w:lang w:eastAsia="ar-SA"/>
        </w:rPr>
      </w:pPr>
      <w:r w:rsidRPr="00877240">
        <w:rPr>
          <w:rFonts w:ascii="Times New Roman" w:eastAsia="Calibri" w:hAnsi="Times New Roman" w:cs="Times New Roman"/>
          <w:b/>
          <w:bCs/>
          <w:lang w:eastAsia="ar-SA"/>
        </w:rPr>
        <w:t>Iepirkuma komisijas tiesības un pienākumi</w:t>
      </w:r>
      <w:r w:rsidRPr="00877240">
        <w:rPr>
          <w:rFonts w:ascii="Times New Roman" w:eastAsia="Times New Roman" w:hAnsi="Times New Roman" w:cs="Times New Roman"/>
          <w:lang w:eastAsia="ar-SA"/>
        </w:rPr>
        <w:t>.</w:t>
      </w:r>
    </w:p>
    <w:p w:rsidR="00246E2A" w:rsidRPr="00877240" w:rsidRDefault="00246E2A" w:rsidP="00246E2A">
      <w:pPr>
        <w:widowControl w:val="0"/>
        <w:numPr>
          <w:ilvl w:val="2"/>
          <w:numId w:val="28"/>
        </w:numPr>
        <w:tabs>
          <w:tab w:val="num" w:pos="1418"/>
        </w:tabs>
        <w:suppressAutoHyphens/>
        <w:spacing w:after="0" w:line="240" w:lineRule="auto"/>
        <w:ind w:left="1418" w:hanging="709"/>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Iepirkumu komisijas locekļi rīkojas saskaņā ar Publisko iepirkumu likumu un uz minētā likuma pamata pieņemtajiem normatīvajiem aktiem.</w:t>
      </w:r>
    </w:p>
    <w:p w:rsidR="00246E2A" w:rsidRPr="00877240" w:rsidRDefault="00246E2A" w:rsidP="00246E2A">
      <w:pPr>
        <w:widowControl w:val="0"/>
        <w:numPr>
          <w:ilvl w:val="2"/>
          <w:numId w:val="28"/>
        </w:numPr>
        <w:tabs>
          <w:tab w:val="num" w:pos="1418"/>
        </w:tabs>
        <w:suppressAutoHyphens/>
        <w:spacing w:after="0" w:line="240" w:lineRule="auto"/>
        <w:ind w:left="1418" w:hanging="709"/>
        <w:jc w:val="both"/>
        <w:rPr>
          <w:rFonts w:ascii="Times New Roman" w:eastAsia="Times New Roman" w:hAnsi="Times New Roman" w:cs="Times New Roman"/>
          <w:u w:val="single"/>
          <w:lang w:eastAsia="ar-SA"/>
        </w:rPr>
      </w:pPr>
      <w:r w:rsidRPr="00877240">
        <w:rPr>
          <w:rFonts w:ascii="Times New Roman" w:eastAsia="Times New Roman" w:hAnsi="Times New Roman" w:cs="Times New Roman"/>
          <w:lang w:eastAsia="ar-SA"/>
        </w:rPr>
        <w:t xml:space="preserve">Iepirkuma procedūras dokumentu sagatavotājs (pasūtītāja amatpersona vai darbinieks), iepirkuma komisijas locekļi un eksperti paraksta apliecinājumu, ka nav tādu apstākļu, kuru dēļ varētu uzskatīt, ka viņi ir ieinteresēti konkrēta kandidāta vai pretendenta izvēlē vai darbībā vai ka viņi ir saistīti ar tiem Publisko iepirkumu likuma 25.panta pirmās daļas izpratnē. </w:t>
      </w:r>
    </w:p>
    <w:p w:rsidR="00246E2A" w:rsidRPr="00877240" w:rsidRDefault="00246E2A" w:rsidP="00246E2A">
      <w:pPr>
        <w:widowControl w:val="0"/>
        <w:numPr>
          <w:ilvl w:val="2"/>
          <w:numId w:val="28"/>
        </w:numPr>
        <w:tabs>
          <w:tab w:val="num" w:pos="1418"/>
        </w:tabs>
        <w:suppressAutoHyphens/>
        <w:spacing w:after="0" w:line="240" w:lineRule="auto"/>
        <w:ind w:left="1418" w:hanging="709"/>
        <w:jc w:val="both"/>
        <w:rPr>
          <w:rFonts w:ascii="Times New Roman" w:eastAsia="Times New Roman" w:hAnsi="Times New Roman" w:cs="Times New Roman"/>
          <w:lang w:eastAsia="ar-SA"/>
        </w:rPr>
      </w:pPr>
      <w:r w:rsidRPr="00877240">
        <w:rPr>
          <w:rFonts w:ascii="Times New Roman" w:eastAsia="Calibri" w:hAnsi="Times New Roman" w:cs="Times New Roman"/>
          <w:bCs/>
          <w:iCs/>
          <w:color w:val="000000"/>
          <w:lang w:eastAsia="ar-SA"/>
        </w:rPr>
        <w:t>Iepirkuma komisijai ir tiesības:</w:t>
      </w:r>
    </w:p>
    <w:p w:rsidR="00246E2A" w:rsidRPr="00877240" w:rsidRDefault="00246E2A" w:rsidP="00246E2A">
      <w:pPr>
        <w:numPr>
          <w:ilvl w:val="3"/>
          <w:numId w:val="28"/>
        </w:numPr>
        <w:tabs>
          <w:tab w:val="num" w:pos="2127"/>
        </w:tabs>
        <w:suppressAutoHyphens/>
        <w:spacing w:after="0" w:line="240" w:lineRule="auto"/>
        <w:ind w:left="1985" w:hanging="84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877240">
        <w:rPr>
          <w:rFonts w:ascii="Times New Roman" w:eastAsia="Times New Roman" w:hAnsi="Times New Roman" w:cs="Times New Roman"/>
          <w:lang w:eastAsia="ar-SA"/>
        </w:rPr>
        <w:softHyphen/>
        <w:t>šanai;</w:t>
      </w:r>
    </w:p>
    <w:p w:rsidR="00246E2A" w:rsidRPr="00877240" w:rsidRDefault="00246E2A" w:rsidP="00246E2A">
      <w:pPr>
        <w:numPr>
          <w:ilvl w:val="3"/>
          <w:numId w:val="28"/>
        </w:numPr>
        <w:tabs>
          <w:tab w:val="num" w:pos="2127"/>
        </w:tabs>
        <w:suppressAutoHyphens/>
        <w:spacing w:after="0" w:line="240" w:lineRule="auto"/>
        <w:ind w:left="1985" w:hanging="84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Lūgt, lai Pretendents vai kompetenta institūcija papildina vai izskaidro sertifikātus un dokumentus, kas iesniegti komisijai;</w:t>
      </w:r>
    </w:p>
    <w:p w:rsidR="00246E2A" w:rsidRPr="00877240" w:rsidRDefault="00246E2A" w:rsidP="00246E2A">
      <w:pPr>
        <w:numPr>
          <w:ilvl w:val="3"/>
          <w:numId w:val="28"/>
        </w:numPr>
        <w:tabs>
          <w:tab w:val="num" w:pos="2127"/>
        </w:tabs>
        <w:suppressAutoHyphens/>
        <w:spacing w:after="0" w:line="240" w:lineRule="auto"/>
        <w:ind w:left="1985" w:hanging="840"/>
        <w:jc w:val="both"/>
        <w:rPr>
          <w:rFonts w:ascii="Times New Roman" w:eastAsia="Times New Roman" w:hAnsi="Times New Roman" w:cs="Times New Roman"/>
          <w:lang w:eastAsia="ar-SA"/>
        </w:rPr>
      </w:pPr>
      <w:r w:rsidRPr="00877240">
        <w:rPr>
          <w:rFonts w:ascii="Times New Roman" w:eastAsia="Calibri" w:hAnsi="Times New Roman" w:cs="Times New Roman"/>
          <w:bCs/>
          <w:iCs/>
          <w:color w:val="000000"/>
          <w:lang w:eastAsia="ar-SA"/>
        </w:rPr>
        <w:t>Lūgt, lai Pretendents rakstiski precizē informāciju par savu piedāvājumu, kā arī uzrāda iesniegto dokumentu kopiju oriģinālus, ja tas nepieciešams piedāvājuma izvērtēšanai;</w:t>
      </w:r>
    </w:p>
    <w:p w:rsidR="00246E2A" w:rsidRPr="00877240" w:rsidRDefault="00246E2A" w:rsidP="00246E2A">
      <w:pPr>
        <w:numPr>
          <w:ilvl w:val="3"/>
          <w:numId w:val="28"/>
        </w:numPr>
        <w:tabs>
          <w:tab w:val="num" w:pos="2127"/>
        </w:tabs>
        <w:suppressAutoHyphens/>
        <w:spacing w:after="0" w:line="240" w:lineRule="auto"/>
        <w:ind w:left="1985" w:hanging="84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Veikt labojumus Pretendentu piedāvājumos, ja tajos konstatētas aritmētiskas kļūdas un atteikties no piedāvājuma izskatīšanas, ja Pretendents nepiekrīt kļūdu labojumam;</w:t>
      </w:r>
    </w:p>
    <w:p w:rsidR="00246E2A" w:rsidRPr="00877240" w:rsidRDefault="00246E2A" w:rsidP="00246E2A">
      <w:pPr>
        <w:widowControl w:val="0"/>
        <w:numPr>
          <w:ilvl w:val="2"/>
          <w:numId w:val="28"/>
        </w:numPr>
        <w:tabs>
          <w:tab w:val="num" w:pos="1418"/>
        </w:tabs>
        <w:suppressAutoHyphens/>
        <w:spacing w:after="0" w:line="240" w:lineRule="auto"/>
        <w:ind w:left="1418" w:hanging="720"/>
        <w:jc w:val="both"/>
        <w:rPr>
          <w:rFonts w:ascii="Times New Roman" w:eastAsia="Calibri" w:hAnsi="Times New Roman" w:cs="Times New Roman"/>
        </w:rPr>
      </w:pPr>
      <w:r w:rsidRPr="00877240">
        <w:rPr>
          <w:rFonts w:ascii="Times New Roman" w:eastAsia="Times New Roman" w:hAnsi="Times New Roman" w:cs="Times New Roman"/>
        </w:rPr>
        <w:t>Iepirkuma komisijai ir pienākumi</w:t>
      </w:r>
      <w:r w:rsidRPr="00877240">
        <w:rPr>
          <w:rFonts w:ascii="Times New Roman" w:eastAsia="Calibri" w:hAnsi="Times New Roman" w:cs="Times New Roman"/>
        </w:rPr>
        <w:t>:</w:t>
      </w:r>
    </w:p>
    <w:p w:rsidR="00246E2A" w:rsidRPr="00877240" w:rsidRDefault="00246E2A" w:rsidP="00246E2A">
      <w:pPr>
        <w:widowControl w:val="0"/>
        <w:numPr>
          <w:ilvl w:val="3"/>
          <w:numId w:val="28"/>
        </w:numPr>
        <w:tabs>
          <w:tab w:val="num" w:pos="1985"/>
        </w:tabs>
        <w:suppressAutoHyphens/>
        <w:spacing w:after="0" w:line="240" w:lineRule="auto"/>
        <w:ind w:left="1985" w:hanging="840"/>
        <w:jc w:val="both"/>
        <w:rPr>
          <w:rFonts w:ascii="Times New Roman" w:eastAsia="Calibri" w:hAnsi="Times New Roman" w:cs="Times New Roman"/>
        </w:rPr>
      </w:pPr>
      <w:r w:rsidRPr="00877240">
        <w:rPr>
          <w:rFonts w:ascii="Times New Roman" w:eastAsia="Times New Roman" w:hAnsi="Times New Roman" w:cs="Times New Roman"/>
        </w:rPr>
        <w:t>Nodrošināt iepirkuma procedūras norisi un tās dokumentēšanu;</w:t>
      </w:r>
    </w:p>
    <w:p w:rsidR="00246E2A" w:rsidRPr="00877240" w:rsidRDefault="00246E2A" w:rsidP="00246E2A">
      <w:pPr>
        <w:widowControl w:val="0"/>
        <w:numPr>
          <w:ilvl w:val="3"/>
          <w:numId w:val="28"/>
        </w:numPr>
        <w:tabs>
          <w:tab w:val="num" w:pos="1985"/>
        </w:tabs>
        <w:suppressAutoHyphens/>
        <w:spacing w:after="0" w:line="240" w:lineRule="auto"/>
        <w:ind w:left="1985" w:hanging="840"/>
        <w:jc w:val="both"/>
        <w:rPr>
          <w:rFonts w:ascii="Times New Roman" w:eastAsia="Calibri" w:hAnsi="Times New Roman" w:cs="Times New Roman"/>
        </w:rPr>
      </w:pPr>
      <w:r w:rsidRPr="00877240">
        <w:rPr>
          <w:rFonts w:ascii="Times New Roman" w:eastAsia="Times New Roman" w:hAnsi="Times New Roman" w:cs="Times New Roman"/>
        </w:rPr>
        <w:t>Nodrošināt Pretendentu brīvu konkurenci, kā arī vienlīdzīgu un taisnīgu attieksmi pret tiem;</w:t>
      </w:r>
    </w:p>
    <w:p w:rsidR="00246E2A" w:rsidRPr="00877240" w:rsidRDefault="00246E2A" w:rsidP="00246E2A">
      <w:pPr>
        <w:widowControl w:val="0"/>
        <w:numPr>
          <w:ilvl w:val="3"/>
          <w:numId w:val="28"/>
        </w:numPr>
        <w:tabs>
          <w:tab w:val="num" w:pos="1985"/>
        </w:tabs>
        <w:suppressAutoHyphens/>
        <w:spacing w:after="0" w:line="240" w:lineRule="auto"/>
        <w:ind w:left="1985" w:hanging="840"/>
        <w:jc w:val="both"/>
        <w:rPr>
          <w:rFonts w:ascii="Times New Roman" w:eastAsia="Calibri" w:hAnsi="Times New Roman" w:cs="Times New Roman"/>
        </w:rPr>
      </w:pPr>
      <w:r w:rsidRPr="00877240">
        <w:rPr>
          <w:rFonts w:ascii="Times New Roman" w:eastAsia="Times New Roman" w:hAnsi="Times New Roman" w:cs="Times New Roman"/>
        </w:rPr>
        <w:t>Pēc ieinteresēto personu rakstiska pieprasījuma sniegt informāciju par nolikumu normatīvajos aktos noteiktajos termiņos un kārtībā;</w:t>
      </w:r>
    </w:p>
    <w:p w:rsidR="00246E2A" w:rsidRPr="00877240" w:rsidRDefault="00246E2A" w:rsidP="00246E2A">
      <w:pPr>
        <w:widowControl w:val="0"/>
        <w:numPr>
          <w:ilvl w:val="3"/>
          <w:numId w:val="28"/>
        </w:numPr>
        <w:tabs>
          <w:tab w:val="num" w:pos="1985"/>
        </w:tabs>
        <w:suppressAutoHyphens/>
        <w:spacing w:after="0" w:line="240" w:lineRule="auto"/>
        <w:ind w:left="1985" w:hanging="840"/>
        <w:jc w:val="both"/>
        <w:rPr>
          <w:rFonts w:ascii="Times New Roman" w:eastAsia="Calibri" w:hAnsi="Times New Roman" w:cs="Times New Roman"/>
        </w:rPr>
      </w:pPr>
      <w:r w:rsidRPr="00877240">
        <w:rPr>
          <w:rFonts w:ascii="Times New Roman" w:eastAsia="Times New Roman" w:hAnsi="Times New Roman" w:cs="Times New Roman"/>
        </w:rPr>
        <w:t>Izskatīt un izvērtēt Pretendentu iesniegtos piedāvājumus saskaņā ar nolikumu;</w:t>
      </w:r>
    </w:p>
    <w:p w:rsidR="00246E2A" w:rsidRPr="00877240" w:rsidRDefault="00246E2A" w:rsidP="00246E2A">
      <w:pPr>
        <w:widowControl w:val="0"/>
        <w:numPr>
          <w:ilvl w:val="3"/>
          <w:numId w:val="28"/>
        </w:numPr>
        <w:tabs>
          <w:tab w:val="num" w:pos="1985"/>
        </w:tabs>
        <w:suppressAutoHyphens/>
        <w:spacing w:after="0" w:line="240" w:lineRule="auto"/>
        <w:ind w:left="1985" w:hanging="840"/>
        <w:jc w:val="both"/>
        <w:rPr>
          <w:rFonts w:ascii="Times New Roman" w:eastAsia="Calibri" w:hAnsi="Times New Roman" w:cs="Times New Roman"/>
        </w:rPr>
      </w:pPr>
      <w:r w:rsidRPr="00877240">
        <w:rPr>
          <w:rFonts w:ascii="Times New Roman" w:eastAsia="Times New Roman" w:hAnsi="Times New Roman" w:cs="Times New Roman"/>
        </w:rPr>
        <w:t>Neizpaust iesniegto piedāvājumu un citu materiālu saturu, izņemot gadījumus, kas paredzēti normatīvajos aktos.</w:t>
      </w:r>
    </w:p>
    <w:p w:rsidR="00246E2A" w:rsidRPr="00877240" w:rsidRDefault="00246E2A" w:rsidP="00246E2A">
      <w:pPr>
        <w:widowControl w:val="0"/>
        <w:tabs>
          <w:tab w:val="left" w:pos="1276"/>
        </w:tabs>
        <w:suppressAutoHyphens/>
        <w:spacing w:after="0" w:line="240" w:lineRule="auto"/>
        <w:ind w:left="709"/>
        <w:jc w:val="both"/>
        <w:rPr>
          <w:rFonts w:ascii="Times New Roman" w:eastAsia="Calibri" w:hAnsi="Times New Roman" w:cs="Times New Roman"/>
        </w:rPr>
      </w:pPr>
    </w:p>
    <w:p w:rsidR="00246E2A" w:rsidRPr="00877240" w:rsidRDefault="00246E2A" w:rsidP="00246E2A">
      <w:pPr>
        <w:widowControl w:val="0"/>
        <w:numPr>
          <w:ilvl w:val="1"/>
          <w:numId w:val="28"/>
        </w:numPr>
        <w:tabs>
          <w:tab w:val="left" w:pos="709"/>
        </w:tabs>
        <w:suppressAutoHyphens/>
        <w:spacing w:after="0" w:line="240" w:lineRule="auto"/>
        <w:ind w:left="709" w:hanging="709"/>
        <w:jc w:val="both"/>
        <w:rPr>
          <w:rFonts w:ascii="Times New Roman" w:eastAsia="Calibri" w:hAnsi="Times New Roman" w:cs="Times New Roman"/>
          <w:b/>
        </w:rPr>
      </w:pPr>
      <w:r w:rsidRPr="00877240">
        <w:rPr>
          <w:rFonts w:ascii="Times New Roman" w:eastAsia="Calibri" w:hAnsi="Times New Roman" w:cs="Times New Roman"/>
          <w:b/>
          <w:color w:val="000000"/>
        </w:rPr>
        <w:t>Pretendentu tiesības un pienākumi:</w:t>
      </w:r>
    </w:p>
    <w:p w:rsidR="00246E2A" w:rsidRPr="00877240" w:rsidRDefault="00246E2A" w:rsidP="00246E2A">
      <w:pPr>
        <w:widowControl w:val="0"/>
        <w:numPr>
          <w:ilvl w:val="2"/>
          <w:numId w:val="28"/>
        </w:numPr>
        <w:tabs>
          <w:tab w:val="left" w:pos="1276"/>
        </w:tabs>
        <w:suppressAutoHyphens/>
        <w:spacing w:after="0" w:line="240" w:lineRule="auto"/>
        <w:ind w:left="1276" w:hanging="567"/>
        <w:jc w:val="both"/>
        <w:rPr>
          <w:rFonts w:ascii="Times New Roman" w:eastAsia="Calibri" w:hAnsi="Times New Roman" w:cs="Times New Roman"/>
        </w:rPr>
      </w:pPr>
      <w:r w:rsidRPr="00877240">
        <w:rPr>
          <w:rFonts w:ascii="Times New Roman" w:eastAsia="Times New Roman" w:hAnsi="Times New Roman" w:cs="Times New Roman"/>
          <w:bCs/>
          <w:iCs/>
        </w:rPr>
        <w:lastRenderedPageBreak/>
        <w:t>Pretendentu tiesības:</w:t>
      </w:r>
    </w:p>
    <w:p w:rsidR="00246E2A" w:rsidRPr="00877240" w:rsidRDefault="00246E2A" w:rsidP="00246E2A">
      <w:pPr>
        <w:widowControl w:val="0"/>
        <w:numPr>
          <w:ilvl w:val="3"/>
          <w:numId w:val="28"/>
        </w:numPr>
        <w:tabs>
          <w:tab w:val="left" w:pos="1276"/>
        </w:tabs>
        <w:suppressAutoHyphens/>
        <w:spacing w:after="0" w:line="240" w:lineRule="auto"/>
        <w:ind w:left="1276"/>
        <w:jc w:val="both"/>
        <w:rPr>
          <w:rFonts w:ascii="Times New Roman" w:eastAsia="Calibri" w:hAnsi="Times New Roman" w:cs="Times New Roman"/>
        </w:rPr>
      </w:pPr>
      <w:r w:rsidRPr="00877240">
        <w:rPr>
          <w:rFonts w:ascii="Times New Roman" w:eastAsia="Times New Roman" w:hAnsi="Times New Roman" w:cs="Times New Roman"/>
        </w:rPr>
        <w:t>Apvienoties grupā ar citiem pretendentiem un iesniegt vienu kopēju piedāvājumu;</w:t>
      </w:r>
    </w:p>
    <w:p w:rsidR="00246E2A" w:rsidRPr="00877240" w:rsidRDefault="00246E2A" w:rsidP="00246E2A">
      <w:pPr>
        <w:widowControl w:val="0"/>
        <w:numPr>
          <w:ilvl w:val="3"/>
          <w:numId w:val="28"/>
        </w:numPr>
        <w:tabs>
          <w:tab w:val="left" w:pos="1276"/>
        </w:tabs>
        <w:suppressAutoHyphens/>
        <w:spacing w:after="0" w:line="240" w:lineRule="auto"/>
        <w:ind w:left="1276"/>
        <w:jc w:val="both"/>
        <w:rPr>
          <w:rFonts w:ascii="Times New Roman" w:eastAsia="Calibri" w:hAnsi="Times New Roman" w:cs="Times New Roman"/>
        </w:rPr>
      </w:pPr>
      <w:r w:rsidRPr="00877240">
        <w:rPr>
          <w:rFonts w:ascii="Times New Roman" w:eastAsia="Times New Roman" w:hAnsi="Times New Roman" w:cs="Times New Roman"/>
        </w:rPr>
        <w:t>Pirms piedāvājumu iesniegšanas termiņa beigām grozīt vai atsaukt iesniegto piedāvājumu atbilstoši iepirkuma nolikuma prasībām;</w:t>
      </w:r>
    </w:p>
    <w:p w:rsidR="00246E2A" w:rsidRPr="00877240" w:rsidRDefault="00246E2A" w:rsidP="00246E2A">
      <w:pPr>
        <w:widowControl w:val="0"/>
        <w:numPr>
          <w:ilvl w:val="3"/>
          <w:numId w:val="28"/>
        </w:numPr>
        <w:tabs>
          <w:tab w:val="left" w:pos="1276"/>
        </w:tabs>
        <w:suppressAutoHyphens/>
        <w:spacing w:after="0" w:line="240" w:lineRule="auto"/>
        <w:ind w:left="1276"/>
        <w:jc w:val="both"/>
        <w:rPr>
          <w:rFonts w:ascii="Times New Roman" w:eastAsia="Calibri" w:hAnsi="Times New Roman" w:cs="Times New Roman"/>
        </w:rPr>
      </w:pPr>
      <w:r w:rsidRPr="00877240">
        <w:rPr>
          <w:rFonts w:ascii="Times New Roman" w:eastAsia="Times New Roman" w:hAnsi="Times New Roman" w:cs="Times New Roman"/>
        </w:rPr>
        <w:t>Piedalīties piedāvājumu atvēršanas sanāksmē;</w:t>
      </w:r>
    </w:p>
    <w:p w:rsidR="00246E2A" w:rsidRPr="00877240" w:rsidRDefault="00246E2A" w:rsidP="00246E2A">
      <w:pPr>
        <w:widowControl w:val="0"/>
        <w:numPr>
          <w:ilvl w:val="3"/>
          <w:numId w:val="28"/>
        </w:numPr>
        <w:tabs>
          <w:tab w:val="left" w:pos="1276"/>
        </w:tabs>
        <w:suppressAutoHyphens/>
        <w:spacing w:after="0" w:line="240" w:lineRule="auto"/>
        <w:ind w:left="1276"/>
        <w:jc w:val="both"/>
        <w:rPr>
          <w:rFonts w:ascii="Times New Roman" w:eastAsia="Calibri" w:hAnsi="Times New Roman" w:cs="Times New Roman"/>
        </w:rPr>
      </w:pPr>
      <w:r w:rsidRPr="00877240">
        <w:rPr>
          <w:rFonts w:ascii="Times New Roman" w:eastAsia="Times New Roman" w:hAnsi="Times New Roman" w:cs="Times New Roman"/>
        </w:rPr>
        <w:t>Pretendenti, kas piedalījušies šajā konkursā, ir tiesīgi pārsūdzēt Pasūtītāja un iepirkuma komisijas rīcību vai lēmumu Publisko iepirkumu likuma 68.pantā noteiktajā kārtībā un termiņos.</w:t>
      </w:r>
    </w:p>
    <w:p w:rsidR="00246E2A" w:rsidRPr="00877240" w:rsidRDefault="00246E2A" w:rsidP="00246E2A">
      <w:pPr>
        <w:widowControl w:val="0"/>
        <w:numPr>
          <w:ilvl w:val="3"/>
          <w:numId w:val="28"/>
        </w:numPr>
        <w:tabs>
          <w:tab w:val="left" w:pos="1276"/>
        </w:tabs>
        <w:suppressAutoHyphens/>
        <w:spacing w:after="0" w:line="240" w:lineRule="auto"/>
        <w:ind w:left="1276"/>
        <w:jc w:val="both"/>
        <w:rPr>
          <w:rFonts w:ascii="Times New Roman" w:eastAsia="Calibri" w:hAnsi="Times New Roman" w:cs="Times New Roman"/>
        </w:rPr>
      </w:pPr>
      <w:r w:rsidRPr="00877240">
        <w:rPr>
          <w:rFonts w:ascii="Times New Roman" w:eastAsia="Times New Roman" w:hAnsi="Times New Roman" w:cs="Times New Roman"/>
        </w:rPr>
        <w:t>Pretendenta pienākumi</w:t>
      </w:r>
    </w:p>
    <w:p w:rsidR="00246E2A" w:rsidRPr="00877240" w:rsidRDefault="00246E2A" w:rsidP="00246E2A">
      <w:pPr>
        <w:widowControl w:val="0"/>
        <w:numPr>
          <w:ilvl w:val="3"/>
          <w:numId w:val="28"/>
        </w:numPr>
        <w:tabs>
          <w:tab w:val="left" w:pos="1276"/>
        </w:tabs>
        <w:suppressAutoHyphens/>
        <w:spacing w:after="0" w:line="240" w:lineRule="auto"/>
        <w:ind w:left="1276"/>
        <w:jc w:val="both"/>
        <w:rPr>
          <w:rFonts w:ascii="Times New Roman" w:eastAsia="Calibri" w:hAnsi="Times New Roman" w:cs="Times New Roman"/>
        </w:rPr>
      </w:pPr>
      <w:r w:rsidRPr="00877240">
        <w:rPr>
          <w:rFonts w:ascii="Times New Roman" w:eastAsia="Times New Roman" w:hAnsi="Times New Roman" w:cs="Times New Roman"/>
        </w:rPr>
        <w:t>Rūpīgi iepazīties ar konkursa nolikumā minētajiem nosacījumiem</w:t>
      </w:r>
    </w:p>
    <w:p w:rsidR="00246E2A" w:rsidRPr="00877240" w:rsidRDefault="00246E2A" w:rsidP="00246E2A">
      <w:pPr>
        <w:widowControl w:val="0"/>
        <w:numPr>
          <w:ilvl w:val="3"/>
          <w:numId w:val="28"/>
        </w:numPr>
        <w:tabs>
          <w:tab w:val="left" w:pos="1276"/>
        </w:tabs>
        <w:suppressAutoHyphens/>
        <w:spacing w:after="0" w:line="240" w:lineRule="auto"/>
        <w:ind w:left="1276"/>
        <w:jc w:val="both"/>
        <w:rPr>
          <w:rFonts w:ascii="Times New Roman" w:eastAsia="Calibri" w:hAnsi="Times New Roman" w:cs="Times New Roman"/>
        </w:rPr>
      </w:pPr>
      <w:r w:rsidRPr="00877240">
        <w:rPr>
          <w:rFonts w:ascii="Times New Roman" w:eastAsia="Calibri" w:hAnsi="Times New Roman" w:cs="Times New Roman"/>
          <w:bCs/>
          <w:color w:val="000000"/>
        </w:rPr>
        <w:t>Rakstveidā iepirkuma komisijas noteiktajā termiņā sniegt papildu informāciju vai paskaidrojumus par piedāvājumu, ja iepirkuma komisija to pieprasa;</w:t>
      </w:r>
    </w:p>
    <w:p w:rsidR="00246E2A" w:rsidRPr="00877240" w:rsidRDefault="00246E2A" w:rsidP="00246E2A">
      <w:pPr>
        <w:widowControl w:val="0"/>
        <w:numPr>
          <w:ilvl w:val="3"/>
          <w:numId w:val="28"/>
        </w:numPr>
        <w:tabs>
          <w:tab w:val="left" w:pos="1276"/>
        </w:tabs>
        <w:suppressAutoHyphens/>
        <w:spacing w:after="0" w:line="240" w:lineRule="auto"/>
        <w:ind w:left="1276"/>
        <w:jc w:val="both"/>
        <w:rPr>
          <w:rFonts w:ascii="Times New Roman" w:eastAsia="Calibri" w:hAnsi="Times New Roman" w:cs="Times New Roman"/>
        </w:rPr>
      </w:pPr>
      <w:r w:rsidRPr="00877240">
        <w:rPr>
          <w:rFonts w:ascii="Times New Roman" w:eastAsia="Calibri" w:hAnsi="Times New Roman" w:cs="Times New Roman"/>
        </w:rPr>
        <w:t>Sniegt patiesu informāciju par savu kvalifikāciju un piedāvājumu;</w:t>
      </w:r>
    </w:p>
    <w:p w:rsidR="00246E2A" w:rsidRPr="00877240" w:rsidRDefault="00246E2A" w:rsidP="00246E2A">
      <w:pPr>
        <w:widowControl w:val="0"/>
        <w:numPr>
          <w:ilvl w:val="3"/>
          <w:numId w:val="28"/>
        </w:numPr>
        <w:tabs>
          <w:tab w:val="left" w:pos="1276"/>
        </w:tabs>
        <w:suppressAutoHyphens/>
        <w:spacing w:after="0" w:line="240" w:lineRule="auto"/>
        <w:ind w:left="1276"/>
        <w:jc w:val="both"/>
        <w:rPr>
          <w:rFonts w:ascii="Times New Roman" w:eastAsia="Calibri" w:hAnsi="Times New Roman" w:cs="Times New Roman"/>
        </w:rPr>
      </w:pPr>
      <w:r w:rsidRPr="00877240">
        <w:rPr>
          <w:rFonts w:ascii="Times New Roman" w:eastAsia="Calibri" w:hAnsi="Times New Roman" w:cs="Times New Roman"/>
        </w:rPr>
        <w:t>Segt visas izmaksas, kas saistītas ar piedāvājuma sagatavošanu un iesniegšanu</w:t>
      </w:r>
    </w:p>
    <w:p w:rsidR="00246E2A" w:rsidRPr="00877240" w:rsidRDefault="00246E2A" w:rsidP="00246E2A">
      <w:pPr>
        <w:tabs>
          <w:tab w:val="left" w:pos="1800"/>
          <w:tab w:val="left" w:pos="3600"/>
          <w:tab w:val="left" w:pos="4500"/>
        </w:tabs>
        <w:suppressAutoHyphens/>
        <w:spacing w:after="0" w:line="240" w:lineRule="auto"/>
        <w:ind w:left="851"/>
        <w:jc w:val="both"/>
        <w:rPr>
          <w:rFonts w:ascii="Times New Roman" w:eastAsia="Times New Roman" w:hAnsi="Times New Roman" w:cs="Times New Roman"/>
          <w:lang w:eastAsia="ar-SA"/>
        </w:rPr>
      </w:pPr>
    </w:p>
    <w:p w:rsidR="00246E2A" w:rsidRPr="00877240" w:rsidRDefault="00246E2A" w:rsidP="00246E2A">
      <w:pPr>
        <w:numPr>
          <w:ilvl w:val="0"/>
          <w:numId w:val="34"/>
        </w:numPr>
        <w:tabs>
          <w:tab w:val="left" w:pos="0"/>
        </w:tabs>
        <w:suppressAutoHyphens/>
        <w:spacing w:after="0" w:line="240" w:lineRule="auto"/>
        <w:jc w:val="center"/>
        <w:rPr>
          <w:rFonts w:ascii="Times New Roman" w:eastAsia="Times New Roman" w:hAnsi="Times New Roman" w:cs="Times New Roman"/>
          <w:b/>
          <w:caps/>
          <w:lang w:eastAsia="ar-SA"/>
        </w:rPr>
      </w:pPr>
      <w:r w:rsidRPr="00877240">
        <w:rPr>
          <w:rFonts w:ascii="Times New Roman" w:eastAsia="Times New Roman" w:hAnsi="Times New Roman" w:cs="Times New Roman"/>
          <w:b/>
          <w:caps/>
          <w:lang w:eastAsia="ar-SA"/>
        </w:rPr>
        <w:t>pielikumi</w:t>
      </w:r>
    </w:p>
    <w:p w:rsidR="00246E2A" w:rsidRPr="00877240" w:rsidRDefault="00246E2A" w:rsidP="00246E2A">
      <w:pPr>
        <w:numPr>
          <w:ilvl w:val="1"/>
          <w:numId w:val="33"/>
        </w:numPr>
        <w:tabs>
          <w:tab w:val="left" w:pos="851"/>
          <w:tab w:val="left" w:pos="900"/>
        </w:tabs>
        <w:suppressAutoHyphens/>
        <w:spacing w:after="0" w:line="240" w:lineRule="auto"/>
        <w:jc w:val="both"/>
        <w:rPr>
          <w:rFonts w:ascii="Times New Roman" w:eastAsia="Times New Roman" w:hAnsi="Times New Roman" w:cs="Times New Roman"/>
          <w:b/>
          <w:lang w:eastAsia="ar-SA"/>
        </w:rPr>
      </w:pPr>
      <w:r w:rsidRPr="00877240">
        <w:rPr>
          <w:rFonts w:ascii="Times New Roman" w:eastAsia="Times New Roman" w:hAnsi="Times New Roman" w:cs="Times New Roman"/>
          <w:b/>
          <w:sz w:val="24"/>
          <w:szCs w:val="24"/>
          <w:lang w:eastAsia="ar-SA"/>
        </w:rPr>
        <w:t>EIS e-konkursu apakšsistēmā šī konkursa sadaļā publicētie pielikumi ir šī nolikuma neatņemamas sastāvdaļas:</w:t>
      </w:r>
    </w:p>
    <w:p w:rsidR="00246E2A" w:rsidRPr="00877240" w:rsidRDefault="00246E2A" w:rsidP="00246E2A">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Pretendenta pieteikuma forma dalībai konkursā (1.pielikums);</w:t>
      </w:r>
    </w:p>
    <w:p w:rsidR="00246E2A" w:rsidRPr="00877240" w:rsidRDefault="00246E2A" w:rsidP="00246E2A">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Finanšu piedāvājuma forma (2.pielikums);</w:t>
      </w:r>
    </w:p>
    <w:p w:rsidR="00246E2A" w:rsidRPr="00877240" w:rsidRDefault="00246E2A" w:rsidP="00246E2A">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Līguma projekts (3.pielikums); </w:t>
      </w:r>
    </w:p>
    <w:p w:rsidR="00246E2A" w:rsidRPr="00877240" w:rsidRDefault="00246E2A" w:rsidP="00246E2A">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Informācija par pretendenta pieejamajiem resursiem (4.pielikums);</w:t>
      </w:r>
    </w:p>
    <w:p w:rsidR="00246E2A" w:rsidRPr="00877240" w:rsidRDefault="00246E2A" w:rsidP="00246E2A">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877240">
        <w:rPr>
          <w:rFonts w:ascii="Times New Roman" w:eastAsia="Arial" w:hAnsi="Times New Roman" w:cs="Times New Roman"/>
          <w:kern w:val="1"/>
          <w:lang w:eastAsia="ar-SA"/>
        </w:rPr>
        <w:t>Informācija par iesaistītajiem speciālistiem</w:t>
      </w:r>
      <w:r w:rsidRPr="00877240">
        <w:rPr>
          <w:rFonts w:ascii="Times New Roman" w:eastAsia="Times New Roman" w:hAnsi="Times New Roman" w:cs="Times New Roman"/>
          <w:lang w:eastAsia="ar-SA"/>
        </w:rPr>
        <w:t xml:space="preserve"> (5.pielikums);</w:t>
      </w:r>
    </w:p>
    <w:p w:rsidR="00246E2A" w:rsidRPr="00877240" w:rsidRDefault="00246E2A" w:rsidP="00246E2A">
      <w:pPr>
        <w:numPr>
          <w:ilvl w:val="2"/>
          <w:numId w:val="33"/>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Apliecinājums par dalību līguma izpildē (6.pielikums);</w:t>
      </w:r>
    </w:p>
    <w:p w:rsidR="00246E2A" w:rsidRPr="00877240" w:rsidRDefault="00246E2A" w:rsidP="00246E2A">
      <w:pPr>
        <w:numPr>
          <w:ilvl w:val="2"/>
          <w:numId w:val="33"/>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877240">
        <w:rPr>
          <w:rFonts w:ascii="Times New Roman" w:eastAsia="Times New Roman" w:hAnsi="Times New Roman" w:cs="Times New Roman"/>
          <w:bCs/>
          <w:lang w:eastAsia="ar-SA"/>
        </w:rPr>
        <w:t>Saraksts par sekmīgi īstenotajiem līdzvērtīgiem līgumiem (7.pielikums)</w:t>
      </w:r>
    </w:p>
    <w:p w:rsidR="00246E2A" w:rsidRPr="00877240" w:rsidRDefault="00246E2A" w:rsidP="00246E2A">
      <w:pPr>
        <w:numPr>
          <w:ilvl w:val="2"/>
          <w:numId w:val="33"/>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Tehniskā specifikācija – būvprojekts (8.pielikums).</w:t>
      </w:r>
    </w:p>
    <w:p w:rsidR="00246E2A" w:rsidRPr="00877240" w:rsidRDefault="00246E2A" w:rsidP="00246E2A">
      <w:pPr>
        <w:tabs>
          <w:tab w:val="left" w:pos="1701"/>
          <w:tab w:val="left" w:pos="1800"/>
          <w:tab w:val="left" w:pos="3600"/>
          <w:tab w:val="left" w:pos="4500"/>
        </w:tabs>
        <w:suppressAutoHyphens/>
        <w:spacing w:after="0" w:line="240" w:lineRule="auto"/>
        <w:ind w:left="900"/>
        <w:jc w:val="both"/>
        <w:rPr>
          <w:rFonts w:ascii="Times New Roman" w:eastAsia="Times New Roman" w:hAnsi="Times New Roman" w:cs="Times New Roman"/>
          <w:lang w:eastAsia="ar-SA"/>
        </w:rPr>
      </w:pPr>
    </w:p>
    <w:p w:rsidR="00246E2A" w:rsidRPr="00877240" w:rsidRDefault="00246E2A" w:rsidP="00246E2A">
      <w:pPr>
        <w:tabs>
          <w:tab w:val="left" w:pos="851"/>
          <w:tab w:val="left" w:pos="900"/>
        </w:tabs>
        <w:suppressAutoHyphens/>
        <w:spacing w:after="0" w:line="240" w:lineRule="auto"/>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Iepirkumu komisijas priekšsēdētājs</w:t>
      </w:r>
      <w:r w:rsidRPr="00877240">
        <w:rPr>
          <w:rFonts w:ascii="Times New Roman" w:eastAsia="Times New Roman" w:hAnsi="Times New Roman" w:cs="Times New Roman"/>
          <w:lang w:eastAsia="ar-SA"/>
        </w:rPr>
        <w:tab/>
      </w:r>
      <w:r w:rsidRPr="00877240">
        <w:rPr>
          <w:rFonts w:ascii="Times New Roman" w:eastAsia="Times New Roman" w:hAnsi="Times New Roman" w:cs="Times New Roman"/>
          <w:lang w:eastAsia="ar-SA"/>
        </w:rPr>
        <w:tab/>
      </w:r>
      <w:r w:rsidRPr="00877240">
        <w:rPr>
          <w:rFonts w:ascii="Times New Roman" w:eastAsia="Times New Roman" w:hAnsi="Times New Roman" w:cs="Times New Roman"/>
          <w:lang w:eastAsia="ar-SA"/>
        </w:rPr>
        <w:tab/>
      </w:r>
      <w:r w:rsidRPr="00877240">
        <w:rPr>
          <w:rFonts w:ascii="Times New Roman" w:eastAsia="Times New Roman" w:hAnsi="Times New Roman" w:cs="Times New Roman"/>
          <w:lang w:eastAsia="ar-SA"/>
        </w:rPr>
        <w:tab/>
      </w:r>
      <w:r w:rsidRPr="00877240">
        <w:rPr>
          <w:rFonts w:ascii="Times New Roman" w:eastAsia="Times New Roman" w:hAnsi="Times New Roman" w:cs="Times New Roman"/>
          <w:lang w:eastAsia="ar-SA"/>
        </w:rPr>
        <w:tab/>
      </w:r>
      <w:r w:rsidRPr="00877240">
        <w:rPr>
          <w:rFonts w:ascii="Times New Roman" w:eastAsia="Times New Roman" w:hAnsi="Times New Roman" w:cs="Times New Roman"/>
          <w:lang w:eastAsia="ar-SA"/>
        </w:rPr>
        <w:tab/>
        <w:t>Viesturs Zariņš</w:t>
      </w:r>
    </w:p>
    <w:p w:rsidR="00246E2A" w:rsidRPr="00877240" w:rsidRDefault="00246E2A" w:rsidP="00246E2A">
      <w:pPr>
        <w:pageBreakBefore/>
        <w:suppressAutoHyphens/>
        <w:spacing w:after="0" w:line="360" w:lineRule="auto"/>
        <w:ind w:right="26"/>
        <w:jc w:val="right"/>
        <w:rPr>
          <w:rFonts w:ascii="Times New Roman" w:eastAsia="Times New Roman" w:hAnsi="Times New Roman" w:cs="Times New Roman"/>
          <w:szCs w:val="23"/>
          <w:shd w:val="clear" w:color="auto" w:fill="FFFF00"/>
          <w:lang w:eastAsia="ar-SA"/>
        </w:rPr>
      </w:pPr>
      <w:r w:rsidRPr="00877240">
        <w:rPr>
          <w:rFonts w:ascii="Times New Roman" w:eastAsia="Times New Roman" w:hAnsi="Times New Roman" w:cs="Times New Roman"/>
          <w:b/>
          <w:szCs w:val="23"/>
          <w:lang w:eastAsia="ar-SA"/>
        </w:rPr>
        <w:lastRenderedPageBreak/>
        <w:t>1.pielikums</w:t>
      </w:r>
    </w:p>
    <w:tbl>
      <w:tblPr>
        <w:tblW w:w="0" w:type="auto"/>
        <w:jc w:val="right"/>
        <w:tblLayout w:type="fixed"/>
        <w:tblLook w:val="0000" w:firstRow="0" w:lastRow="0" w:firstColumn="0" w:lastColumn="0" w:noHBand="0" w:noVBand="0"/>
      </w:tblPr>
      <w:tblGrid>
        <w:gridCol w:w="6909"/>
      </w:tblGrid>
      <w:tr w:rsidR="00246E2A" w:rsidRPr="00877240" w:rsidTr="00246E2A">
        <w:trPr>
          <w:trHeight w:val="332"/>
          <w:jc w:val="right"/>
        </w:trPr>
        <w:tc>
          <w:tcPr>
            <w:tcW w:w="6909" w:type="dxa"/>
            <w:tcBorders>
              <w:bottom w:val="single" w:sz="4" w:space="0" w:color="000000"/>
            </w:tcBorders>
          </w:tcPr>
          <w:p w:rsidR="00246E2A" w:rsidRPr="00877240" w:rsidRDefault="00246E2A" w:rsidP="00246E2A">
            <w:pPr>
              <w:numPr>
                <w:ilvl w:val="5"/>
                <w:numId w:val="0"/>
              </w:numPr>
              <w:tabs>
                <w:tab w:val="left" w:pos="0"/>
              </w:tabs>
              <w:suppressAutoHyphens/>
              <w:snapToGrid w:val="0"/>
              <w:spacing w:after="0" w:line="240" w:lineRule="auto"/>
              <w:jc w:val="right"/>
              <w:outlineLvl w:val="5"/>
              <w:rPr>
                <w:rFonts w:ascii="Times New Roman Bold" w:eastAsia="Times New Roman" w:hAnsi="Times New Roman Bold" w:cs="Times New Roman"/>
                <w:b/>
                <w:bCs/>
                <w:caps/>
                <w:lang w:eastAsia="ar-SA"/>
              </w:rPr>
            </w:pPr>
            <w:r w:rsidRPr="00877240">
              <w:rPr>
                <w:rFonts w:ascii="Times New Roman Bold" w:eastAsia="Times New Roman" w:hAnsi="Times New Roman Bold" w:cs="Times New Roman"/>
                <w:b/>
                <w:bCs/>
                <w:caps/>
                <w:lang w:eastAsia="ar-SA"/>
              </w:rPr>
              <w:t>Pieteikums dalībai konkursā</w:t>
            </w:r>
          </w:p>
        </w:tc>
      </w:tr>
    </w:tbl>
    <w:p w:rsidR="00246E2A" w:rsidRPr="00877240" w:rsidRDefault="00246E2A" w:rsidP="00246E2A">
      <w:pPr>
        <w:suppressAutoHyphens/>
        <w:spacing w:after="0" w:line="240" w:lineRule="auto"/>
        <w:jc w:val="both"/>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5817"/>
        <w:gridCol w:w="3363"/>
      </w:tblGrid>
      <w:tr w:rsidR="00246E2A" w:rsidRPr="00877240" w:rsidTr="00246E2A">
        <w:tc>
          <w:tcPr>
            <w:tcW w:w="5817" w:type="dxa"/>
            <w:tcBorders>
              <w:bottom w:val="single" w:sz="4" w:space="0" w:color="000000"/>
            </w:tcBorders>
            <w:vAlign w:val="center"/>
          </w:tcPr>
          <w:p w:rsidR="00246E2A" w:rsidRPr="00877240" w:rsidRDefault="00246E2A" w:rsidP="00246E2A">
            <w:pPr>
              <w:suppressAutoHyphens/>
              <w:snapToGrid w:val="0"/>
              <w:spacing w:after="0" w:line="240" w:lineRule="auto"/>
              <w:jc w:val="center"/>
              <w:rPr>
                <w:rFonts w:ascii="Times New Roman" w:eastAsia="Times New Roman" w:hAnsi="Times New Roman" w:cs="Times New Roman"/>
                <w:b/>
                <w:sz w:val="24"/>
                <w:szCs w:val="24"/>
                <w:lang w:eastAsia="ar-SA"/>
              </w:rPr>
            </w:pPr>
            <w:r w:rsidRPr="00877240">
              <w:rPr>
                <w:rFonts w:ascii="Times New Roman" w:eastAsia="Times New Roman" w:hAnsi="Times New Roman" w:cs="Times New Roman"/>
                <w:b/>
                <w:szCs w:val="24"/>
                <w:lang w:eastAsia="ar-SA"/>
              </w:rPr>
              <w:t xml:space="preserve"> </w:t>
            </w:r>
          </w:p>
        </w:tc>
        <w:tc>
          <w:tcPr>
            <w:tcW w:w="3363" w:type="dxa"/>
            <w:tcBorders>
              <w:bottom w:val="single" w:sz="4" w:space="0" w:color="000000"/>
            </w:tcBorders>
          </w:tcPr>
          <w:p w:rsidR="00246E2A" w:rsidRPr="00877240" w:rsidRDefault="00246E2A" w:rsidP="00246E2A">
            <w:pPr>
              <w:tabs>
                <w:tab w:val="center" w:pos="5593"/>
                <w:tab w:val="right" w:pos="9746"/>
              </w:tabs>
              <w:suppressAutoHyphens/>
              <w:snapToGrid w:val="0"/>
              <w:spacing w:after="0" w:line="240" w:lineRule="auto"/>
              <w:jc w:val="center"/>
              <w:rPr>
                <w:rFonts w:ascii="Times New Roman" w:eastAsia="Times New Roman" w:hAnsi="Times New Roman" w:cs="Times New Roman"/>
                <w:sz w:val="24"/>
                <w:szCs w:val="24"/>
                <w:lang w:eastAsia="ar-SA"/>
              </w:rPr>
            </w:pPr>
          </w:p>
        </w:tc>
      </w:tr>
      <w:tr w:rsidR="00246E2A" w:rsidRPr="00877240" w:rsidTr="00246E2A">
        <w:tc>
          <w:tcPr>
            <w:tcW w:w="5817" w:type="dxa"/>
          </w:tcPr>
          <w:p w:rsidR="00246E2A" w:rsidRPr="00877240" w:rsidRDefault="00246E2A" w:rsidP="00246E2A">
            <w:pPr>
              <w:tabs>
                <w:tab w:val="center" w:pos="5593"/>
                <w:tab w:val="right" w:pos="9746"/>
              </w:tabs>
              <w:suppressAutoHyphens/>
              <w:snapToGrid w:val="0"/>
              <w:spacing w:after="0" w:line="240" w:lineRule="auto"/>
              <w:jc w:val="center"/>
              <w:rPr>
                <w:rFonts w:ascii="Times New Roman" w:eastAsia="Times New Roman" w:hAnsi="Times New Roman" w:cs="Times New Roman"/>
                <w:sz w:val="24"/>
                <w:szCs w:val="20"/>
                <w:lang w:eastAsia="ar-SA"/>
              </w:rPr>
            </w:pPr>
            <w:r w:rsidRPr="00877240">
              <w:rPr>
                <w:rFonts w:ascii="Times New Roman" w:eastAsia="Times New Roman" w:hAnsi="Times New Roman" w:cs="Times New Roman"/>
                <w:szCs w:val="20"/>
                <w:lang w:eastAsia="ar-SA"/>
              </w:rPr>
              <w:t>Sabiedrības nosaukums</w:t>
            </w:r>
          </w:p>
        </w:tc>
        <w:tc>
          <w:tcPr>
            <w:tcW w:w="3363" w:type="dxa"/>
          </w:tcPr>
          <w:p w:rsidR="00246E2A" w:rsidRPr="00877240" w:rsidRDefault="00246E2A" w:rsidP="00246E2A">
            <w:pPr>
              <w:tabs>
                <w:tab w:val="center" w:pos="5593"/>
                <w:tab w:val="right" w:pos="9746"/>
              </w:tabs>
              <w:suppressAutoHyphens/>
              <w:snapToGrid w:val="0"/>
              <w:spacing w:after="0" w:line="240" w:lineRule="auto"/>
              <w:jc w:val="center"/>
              <w:rPr>
                <w:rFonts w:ascii="Times New Roman" w:eastAsia="Times New Roman" w:hAnsi="Times New Roman" w:cs="Times New Roman"/>
                <w:sz w:val="24"/>
                <w:szCs w:val="20"/>
                <w:lang w:eastAsia="ar-SA"/>
              </w:rPr>
            </w:pPr>
            <w:r w:rsidRPr="00877240">
              <w:rPr>
                <w:rFonts w:ascii="Times New Roman" w:eastAsia="Times New Roman" w:hAnsi="Times New Roman" w:cs="Times New Roman"/>
                <w:szCs w:val="20"/>
                <w:lang w:eastAsia="ar-SA"/>
              </w:rPr>
              <w:t>reģistrācijas numurs</w:t>
            </w:r>
          </w:p>
        </w:tc>
      </w:tr>
    </w:tbl>
    <w:p w:rsidR="00246E2A" w:rsidRPr="00877240" w:rsidRDefault="00246E2A" w:rsidP="00246E2A">
      <w:pPr>
        <w:suppressAutoHyphens/>
        <w:spacing w:after="0" w:line="240" w:lineRule="auto"/>
        <w:jc w:val="both"/>
        <w:rPr>
          <w:rFonts w:ascii="Times New Roman" w:eastAsia="Times New Roman" w:hAnsi="Times New Roman" w:cs="Times New Roman"/>
          <w:szCs w:val="24"/>
          <w:lang w:eastAsia="ar-SA"/>
        </w:rPr>
      </w:pPr>
      <w:r w:rsidRPr="00877240">
        <w:rPr>
          <w:rFonts w:ascii="Times New Roman" w:eastAsia="Times New Roman" w:hAnsi="Times New Roman" w:cs="Times New Roman"/>
          <w:szCs w:val="24"/>
          <w:lang w:eastAsia="ar-SA"/>
        </w:rPr>
        <w:t xml:space="preserve"> </w:t>
      </w:r>
    </w:p>
    <w:tbl>
      <w:tblPr>
        <w:tblW w:w="9180" w:type="dxa"/>
        <w:tblLayout w:type="fixed"/>
        <w:tblLook w:val="0000" w:firstRow="0" w:lastRow="0" w:firstColumn="0" w:lastColumn="0" w:noHBand="0" w:noVBand="0"/>
      </w:tblPr>
      <w:tblGrid>
        <w:gridCol w:w="2235"/>
        <w:gridCol w:w="1984"/>
        <w:gridCol w:w="4961"/>
      </w:tblGrid>
      <w:tr w:rsidR="00246E2A" w:rsidRPr="00877240" w:rsidTr="00246E2A">
        <w:trPr>
          <w:trHeight w:val="137"/>
        </w:trPr>
        <w:tc>
          <w:tcPr>
            <w:tcW w:w="2235" w:type="dxa"/>
          </w:tcPr>
          <w:p w:rsidR="00246E2A" w:rsidRPr="00877240" w:rsidRDefault="00246E2A" w:rsidP="00246E2A">
            <w:pPr>
              <w:tabs>
                <w:tab w:val="center" w:pos="5593"/>
                <w:tab w:val="right" w:pos="9746"/>
              </w:tabs>
              <w:suppressAutoHyphens/>
              <w:snapToGrid w:val="0"/>
              <w:spacing w:after="0" w:line="240" w:lineRule="auto"/>
              <w:rPr>
                <w:rFonts w:ascii="Times New Roman" w:eastAsia="Times New Roman" w:hAnsi="Times New Roman" w:cs="Times New Roman"/>
                <w:sz w:val="24"/>
                <w:szCs w:val="24"/>
                <w:lang w:eastAsia="ar-SA"/>
              </w:rPr>
            </w:pPr>
            <w:r w:rsidRPr="00877240">
              <w:rPr>
                <w:rFonts w:ascii="Times New Roman" w:eastAsia="Times New Roman" w:hAnsi="Times New Roman" w:cs="Times New Roman"/>
                <w:szCs w:val="24"/>
                <w:lang w:eastAsia="ar-SA"/>
              </w:rPr>
              <w:t>kuras vārdā saskaņā ar</w:t>
            </w:r>
          </w:p>
        </w:tc>
        <w:tc>
          <w:tcPr>
            <w:tcW w:w="1984" w:type="dxa"/>
            <w:tcBorders>
              <w:bottom w:val="single" w:sz="4" w:space="0" w:color="000000"/>
            </w:tcBorders>
          </w:tcPr>
          <w:p w:rsidR="00246E2A" w:rsidRPr="00877240" w:rsidRDefault="00246E2A" w:rsidP="00246E2A">
            <w:pPr>
              <w:tabs>
                <w:tab w:val="center" w:pos="5593"/>
                <w:tab w:val="right" w:pos="9746"/>
              </w:tabs>
              <w:suppressAutoHyphens/>
              <w:snapToGrid w:val="0"/>
              <w:spacing w:after="0" w:line="240" w:lineRule="auto"/>
              <w:jc w:val="both"/>
              <w:rPr>
                <w:rFonts w:ascii="Times New Roman" w:eastAsia="Times New Roman" w:hAnsi="Times New Roman" w:cs="Times New Roman"/>
                <w:sz w:val="24"/>
                <w:szCs w:val="24"/>
                <w:lang w:eastAsia="ar-SA"/>
              </w:rPr>
            </w:pPr>
          </w:p>
        </w:tc>
        <w:tc>
          <w:tcPr>
            <w:tcW w:w="4961" w:type="dxa"/>
            <w:tcBorders>
              <w:bottom w:val="single" w:sz="4" w:space="0" w:color="000000"/>
            </w:tcBorders>
          </w:tcPr>
          <w:p w:rsidR="00246E2A" w:rsidRPr="00877240" w:rsidRDefault="00246E2A" w:rsidP="00246E2A">
            <w:pPr>
              <w:tabs>
                <w:tab w:val="center" w:pos="5593"/>
                <w:tab w:val="right" w:pos="9746"/>
              </w:tabs>
              <w:suppressAutoHyphens/>
              <w:snapToGrid w:val="0"/>
              <w:spacing w:after="0" w:line="240" w:lineRule="auto"/>
              <w:jc w:val="both"/>
              <w:rPr>
                <w:rFonts w:ascii="Times New Roman" w:eastAsia="Times New Roman" w:hAnsi="Times New Roman" w:cs="Times New Roman"/>
                <w:sz w:val="24"/>
                <w:szCs w:val="24"/>
                <w:lang w:eastAsia="ar-SA"/>
              </w:rPr>
            </w:pPr>
            <w:r w:rsidRPr="00877240">
              <w:rPr>
                <w:rFonts w:ascii="Times New Roman" w:eastAsia="Times New Roman" w:hAnsi="Times New Roman" w:cs="Times New Roman"/>
                <w:szCs w:val="24"/>
                <w:lang w:eastAsia="ar-SA"/>
              </w:rPr>
              <w:t>rīkojas</w:t>
            </w:r>
          </w:p>
        </w:tc>
      </w:tr>
      <w:tr w:rsidR="00246E2A" w:rsidRPr="00877240" w:rsidTr="00246E2A">
        <w:tc>
          <w:tcPr>
            <w:tcW w:w="2235" w:type="dxa"/>
          </w:tcPr>
          <w:p w:rsidR="00246E2A" w:rsidRPr="00877240" w:rsidRDefault="00246E2A" w:rsidP="00246E2A">
            <w:pPr>
              <w:tabs>
                <w:tab w:val="center" w:pos="5593"/>
                <w:tab w:val="right" w:pos="9746"/>
              </w:tabs>
              <w:suppressAutoHyphens/>
              <w:snapToGrid w:val="0"/>
              <w:spacing w:after="0" w:line="240" w:lineRule="auto"/>
              <w:rPr>
                <w:rFonts w:ascii="Times New Roman" w:eastAsia="Times New Roman" w:hAnsi="Times New Roman" w:cs="Times New Roman"/>
                <w:sz w:val="24"/>
                <w:szCs w:val="24"/>
                <w:lang w:eastAsia="ar-SA"/>
              </w:rPr>
            </w:pPr>
          </w:p>
        </w:tc>
        <w:tc>
          <w:tcPr>
            <w:tcW w:w="1984" w:type="dxa"/>
          </w:tcPr>
          <w:p w:rsidR="00246E2A" w:rsidRPr="00877240" w:rsidRDefault="00246E2A" w:rsidP="00246E2A">
            <w:pPr>
              <w:tabs>
                <w:tab w:val="center" w:pos="5593"/>
                <w:tab w:val="right" w:pos="9746"/>
              </w:tabs>
              <w:suppressAutoHyphens/>
              <w:snapToGrid w:val="0"/>
              <w:spacing w:after="0" w:line="240" w:lineRule="auto"/>
              <w:jc w:val="center"/>
              <w:rPr>
                <w:rFonts w:ascii="Times New Roman" w:eastAsia="Times New Roman" w:hAnsi="Times New Roman" w:cs="Times New Roman"/>
                <w:sz w:val="24"/>
                <w:szCs w:val="20"/>
                <w:lang w:eastAsia="ar-SA"/>
              </w:rPr>
            </w:pPr>
            <w:r w:rsidRPr="00877240">
              <w:rPr>
                <w:rFonts w:ascii="Times New Roman" w:eastAsia="Times New Roman" w:hAnsi="Times New Roman" w:cs="Times New Roman"/>
                <w:szCs w:val="20"/>
                <w:lang w:eastAsia="ar-SA"/>
              </w:rPr>
              <w:t xml:space="preserve">pārstāvības pamats </w:t>
            </w:r>
          </w:p>
        </w:tc>
        <w:tc>
          <w:tcPr>
            <w:tcW w:w="4961" w:type="dxa"/>
          </w:tcPr>
          <w:p w:rsidR="00246E2A" w:rsidRPr="00877240" w:rsidRDefault="00246E2A" w:rsidP="00246E2A">
            <w:pPr>
              <w:tabs>
                <w:tab w:val="center" w:pos="5593"/>
                <w:tab w:val="right" w:pos="9746"/>
              </w:tabs>
              <w:suppressAutoHyphens/>
              <w:snapToGrid w:val="0"/>
              <w:spacing w:after="0" w:line="240" w:lineRule="auto"/>
              <w:jc w:val="center"/>
              <w:rPr>
                <w:rFonts w:ascii="Times New Roman" w:eastAsia="Times New Roman" w:hAnsi="Times New Roman" w:cs="Times New Roman"/>
                <w:sz w:val="24"/>
                <w:szCs w:val="20"/>
                <w:lang w:eastAsia="ar-SA"/>
              </w:rPr>
            </w:pPr>
            <w:r w:rsidRPr="00877240">
              <w:rPr>
                <w:rFonts w:ascii="Times New Roman" w:eastAsia="Times New Roman" w:hAnsi="Times New Roman" w:cs="Times New Roman"/>
                <w:szCs w:val="20"/>
                <w:lang w:eastAsia="ar-SA"/>
              </w:rPr>
              <w:t>Sabiedrības vadītāja vai pilnvarotās personas vārds un uzvārds</w:t>
            </w:r>
          </w:p>
        </w:tc>
      </w:tr>
    </w:tbl>
    <w:p w:rsidR="00246E2A" w:rsidRPr="00877240" w:rsidRDefault="00246E2A" w:rsidP="00246E2A">
      <w:pPr>
        <w:suppressAutoHyphens/>
        <w:spacing w:after="0" w:line="240" w:lineRule="auto"/>
        <w:jc w:val="both"/>
        <w:rPr>
          <w:rFonts w:ascii="Times New Roman" w:eastAsia="Times New Roman" w:hAnsi="Times New Roman" w:cs="Times New Roman"/>
          <w:b/>
          <w:bCs/>
          <w:lang w:eastAsia="ar-SA"/>
        </w:rPr>
      </w:pPr>
      <w:r w:rsidRPr="00877240">
        <w:rPr>
          <w:rFonts w:ascii="Times New Roman" w:eastAsia="Times New Roman" w:hAnsi="Times New Roman" w:cs="Times New Roman"/>
          <w:lang w:eastAsia="ar-SA"/>
        </w:rPr>
        <w:t xml:space="preserve">Ar šo piesakās piedalīties atklātā konkursā </w:t>
      </w:r>
      <w:r w:rsidRPr="00877240">
        <w:rPr>
          <w:rFonts w:ascii="Times New Roman" w:eastAsia="Times New Roman" w:hAnsi="Times New Roman" w:cs="Times New Roman"/>
          <w:b/>
          <w:color w:val="000000"/>
          <w:lang w:eastAsia="ar-SA"/>
        </w:rPr>
        <w:t>“Ērģemes viduslaiku pils Ziemeļu torņa restaurācija un atjaunošana</w:t>
      </w:r>
      <w:r w:rsidRPr="00877240">
        <w:rPr>
          <w:rFonts w:ascii="Times New Roman" w:eastAsia="Times New Roman" w:hAnsi="Times New Roman" w:cs="Times New Roman"/>
          <w:b/>
          <w:lang w:eastAsia="lv-LV"/>
        </w:rPr>
        <w:t>”, iepirkuma id.</w:t>
      </w:r>
      <w:r w:rsidR="00D16DF1">
        <w:rPr>
          <w:rFonts w:ascii="Times New Roman" w:eastAsia="Times New Roman" w:hAnsi="Times New Roman" w:cs="Times New Roman"/>
          <w:b/>
          <w:lang w:eastAsia="lv-LV"/>
        </w:rPr>
        <w:t xml:space="preserve"> </w:t>
      </w:r>
      <w:r w:rsidRPr="00877240">
        <w:rPr>
          <w:rFonts w:ascii="Times New Roman" w:eastAsia="Times New Roman" w:hAnsi="Times New Roman" w:cs="Times New Roman"/>
          <w:b/>
          <w:lang w:eastAsia="lv-LV"/>
        </w:rPr>
        <w:t>Nr. VND 2018/14K/ERAF</w:t>
      </w:r>
    </w:p>
    <w:p w:rsidR="00246E2A" w:rsidRPr="00877240" w:rsidRDefault="00246E2A" w:rsidP="00246E2A">
      <w:pPr>
        <w:suppressAutoHyphens/>
        <w:spacing w:after="0" w:line="240" w:lineRule="auto"/>
        <w:ind w:firstLine="709"/>
        <w:rPr>
          <w:rFonts w:ascii="Times New Roman" w:eastAsia="Times New Roman" w:hAnsi="Times New Roman" w:cs="Times New Roman"/>
          <w:szCs w:val="20"/>
          <w:lang w:eastAsia="ar-SA"/>
        </w:rPr>
      </w:pPr>
      <w:r w:rsidRPr="00877240">
        <w:rPr>
          <w:rFonts w:ascii="Times New Roman" w:eastAsia="Times New Roman" w:hAnsi="Times New Roman" w:cs="Times New Roman"/>
          <w:szCs w:val="20"/>
          <w:lang w:eastAsia="ar-SA"/>
        </w:rPr>
        <w:t>Apliecina, ka:</w:t>
      </w:r>
    </w:p>
    <w:p w:rsidR="00246E2A" w:rsidRPr="00877240" w:rsidRDefault="00246E2A" w:rsidP="00246E2A">
      <w:pPr>
        <w:numPr>
          <w:ilvl w:val="0"/>
          <w:numId w:val="4"/>
        </w:numPr>
        <w:tabs>
          <w:tab w:val="left" w:pos="1701"/>
          <w:tab w:val="left" w:pos="2008"/>
          <w:tab w:val="left" w:pos="3818"/>
          <w:tab w:val="left" w:pos="6918"/>
        </w:tabs>
        <w:suppressAutoHyphens/>
        <w:spacing w:after="0" w:line="240" w:lineRule="auto"/>
        <w:ind w:left="1701" w:hanging="65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gada apgrozījums būvniecībā (</w:t>
      </w:r>
      <w:r w:rsidRPr="00877240">
        <w:rPr>
          <w:rFonts w:ascii="Times New Roman" w:eastAsia="Times New Roman" w:hAnsi="Times New Roman" w:cs="Times New Roman"/>
          <w:i/>
          <w:iCs/>
          <w:lang w:eastAsia="ar-SA"/>
        </w:rPr>
        <w:t>būvkomersantu reģistrā reģistrētais apgrozījums par komercdarbību būvniecībā</w:t>
      </w:r>
      <w:r w:rsidRPr="00877240">
        <w:rPr>
          <w:rFonts w:ascii="Times New Roman" w:eastAsia="Times New Roman" w:hAnsi="Times New Roman" w:cs="Times New Roman"/>
          <w:lang w:eastAsia="ar-SA"/>
        </w:rPr>
        <w:t>) par iepriekšējiem trīs gadiem (2015., 2016., 2017.):</w:t>
      </w:r>
    </w:p>
    <w:p w:rsidR="00246E2A" w:rsidRPr="00877240" w:rsidRDefault="00246E2A" w:rsidP="00246E2A">
      <w:pPr>
        <w:tabs>
          <w:tab w:val="left" w:pos="8460"/>
        </w:tabs>
        <w:suppressAutoHyphens/>
        <w:spacing w:after="0" w:line="240" w:lineRule="auto"/>
        <w:ind w:left="1980"/>
        <w:jc w:val="both"/>
        <w:rPr>
          <w:rFonts w:ascii="Times New Roman" w:eastAsia="Times New Roman" w:hAnsi="Times New Roman" w:cs="Times New Roman"/>
          <w:lang w:eastAsia="ar-SA"/>
        </w:rPr>
      </w:pPr>
    </w:p>
    <w:tbl>
      <w:tblPr>
        <w:tblW w:w="0" w:type="auto"/>
        <w:tblInd w:w="2603" w:type="dxa"/>
        <w:tblLayout w:type="fixed"/>
        <w:tblLook w:val="0000" w:firstRow="0" w:lastRow="0" w:firstColumn="0" w:lastColumn="0" w:noHBand="0" w:noVBand="0"/>
      </w:tblPr>
      <w:tblGrid>
        <w:gridCol w:w="1134"/>
        <w:gridCol w:w="2216"/>
      </w:tblGrid>
      <w:tr w:rsidR="00246E2A" w:rsidRPr="00877240" w:rsidTr="00246E2A">
        <w:trPr>
          <w:trHeight w:val="368"/>
        </w:trPr>
        <w:tc>
          <w:tcPr>
            <w:tcW w:w="1134" w:type="dxa"/>
            <w:tcBorders>
              <w:top w:val="single" w:sz="4" w:space="0" w:color="000000"/>
              <w:left w:val="single" w:sz="4" w:space="0" w:color="000000"/>
              <w:bottom w:val="single" w:sz="4" w:space="0" w:color="000000"/>
            </w:tcBorders>
            <w:vAlign w:val="center"/>
          </w:tcPr>
          <w:p w:rsidR="00246E2A" w:rsidRPr="00877240" w:rsidRDefault="00246E2A" w:rsidP="00246E2A">
            <w:pPr>
              <w:tabs>
                <w:tab w:val="left" w:pos="357"/>
                <w:tab w:val="left" w:pos="717"/>
              </w:tabs>
              <w:suppressAutoHyphens/>
              <w:snapToGrid w:val="0"/>
              <w:spacing w:after="0" w:line="360" w:lineRule="auto"/>
              <w:jc w:val="center"/>
              <w:rPr>
                <w:rFonts w:ascii="Times New Roman" w:eastAsia="Times New Roman" w:hAnsi="Times New Roman" w:cs="Times New Roman"/>
                <w:sz w:val="24"/>
                <w:szCs w:val="24"/>
                <w:lang w:eastAsia="ar-SA"/>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246E2A" w:rsidRPr="00877240" w:rsidRDefault="00246E2A" w:rsidP="00246E2A">
            <w:pPr>
              <w:tabs>
                <w:tab w:val="left" w:pos="357"/>
                <w:tab w:val="left" w:pos="717"/>
              </w:tabs>
              <w:suppressAutoHyphens/>
              <w:snapToGrid w:val="0"/>
              <w:spacing w:after="0" w:line="360" w:lineRule="auto"/>
              <w:jc w:val="center"/>
              <w:rPr>
                <w:rFonts w:ascii="Times New Roman" w:eastAsia="Times New Roman" w:hAnsi="Times New Roman" w:cs="Times New Roman"/>
                <w:sz w:val="24"/>
                <w:szCs w:val="24"/>
                <w:lang w:eastAsia="ar-SA"/>
              </w:rPr>
            </w:pPr>
            <w:r w:rsidRPr="00877240">
              <w:rPr>
                <w:rFonts w:ascii="Times New Roman" w:eastAsia="Times New Roman" w:hAnsi="Times New Roman" w:cs="Times New Roman"/>
                <w:lang w:eastAsia="ar-SA"/>
              </w:rPr>
              <w:t>EUR, neskaitot PVN</w:t>
            </w:r>
          </w:p>
        </w:tc>
      </w:tr>
      <w:tr w:rsidR="00246E2A" w:rsidRPr="00877240" w:rsidTr="00246E2A">
        <w:tc>
          <w:tcPr>
            <w:tcW w:w="1134" w:type="dxa"/>
            <w:tcBorders>
              <w:left w:val="single" w:sz="4" w:space="0" w:color="000000"/>
              <w:bottom w:val="single" w:sz="4" w:space="0" w:color="000000"/>
            </w:tcBorders>
            <w:vAlign w:val="center"/>
          </w:tcPr>
          <w:p w:rsidR="00246E2A" w:rsidRPr="00877240" w:rsidRDefault="00246E2A" w:rsidP="00246E2A">
            <w:pPr>
              <w:tabs>
                <w:tab w:val="left" w:pos="357"/>
                <w:tab w:val="left" w:pos="717"/>
              </w:tabs>
              <w:suppressAutoHyphens/>
              <w:snapToGrid w:val="0"/>
              <w:spacing w:after="0" w:line="360" w:lineRule="auto"/>
              <w:jc w:val="center"/>
              <w:rPr>
                <w:rFonts w:ascii="Times New Roman" w:eastAsia="Times New Roman" w:hAnsi="Times New Roman" w:cs="Times New Roman"/>
                <w:sz w:val="24"/>
                <w:szCs w:val="24"/>
                <w:lang w:eastAsia="ar-SA"/>
              </w:rPr>
            </w:pPr>
            <w:r w:rsidRPr="00877240">
              <w:rPr>
                <w:rFonts w:ascii="Times New Roman" w:eastAsia="Times New Roman" w:hAnsi="Times New Roman" w:cs="Times New Roman"/>
                <w:lang w:eastAsia="ar-SA"/>
              </w:rPr>
              <w:t>2015.gads</w:t>
            </w:r>
          </w:p>
        </w:tc>
        <w:tc>
          <w:tcPr>
            <w:tcW w:w="2216" w:type="dxa"/>
            <w:tcBorders>
              <w:left w:val="single" w:sz="4" w:space="0" w:color="000000"/>
              <w:bottom w:val="single" w:sz="4" w:space="0" w:color="000000"/>
              <w:right w:val="single" w:sz="4" w:space="0" w:color="000000"/>
            </w:tcBorders>
            <w:vAlign w:val="center"/>
          </w:tcPr>
          <w:p w:rsidR="00246E2A" w:rsidRPr="00877240" w:rsidRDefault="00246E2A" w:rsidP="00246E2A">
            <w:pPr>
              <w:tabs>
                <w:tab w:val="left" w:pos="357"/>
                <w:tab w:val="left" w:pos="717"/>
              </w:tabs>
              <w:suppressAutoHyphens/>
              <w:snapToGrid w:val="0"/>
              <w:spacing w:after="0" w:line="360" w:lineRule="auto"/>
              <w:jc w:val="center"/>
              <w:rPr>
                <w:rFonts w:ascii="Times New Roman" w:eastAsia="Times New Roman" w:hAnsi="Times New Roman" w:cs="Times New Roman"/>
                <w:sz w:val="24"/>
                <w:szCs w:val="24"/>
                <w:lang w:eastAsia="ar-SA"/>
              </w:rPr>
            </w:pPr>
          </w:p>
        </w:tc>
      </w:tr>
      <w:tr w:rsidR="00246E2A" w:rsidRPr="00877240" w:rsidTr="00246E2A">
        <w:tc>
          <w:tcPr>
            <w:tcW w:w="1134" w:type="dxa"/>
            <w:tcBorders>
              <w:left w:val="single" w:sz="4" w:space="0" w:color="000000"/>
              <w:bottom w:val="single" w:sz="4" w:space="0" w:color="000000"/>
            </w:tcBorders>
            <w:vAlign w:val="center"/>
          </w:tcPr>
          <w:p w:rsidR="00246E2A" w:rsidRPr="00877240" w:rsidRDefault="00246E2A" w:rsidP="00246E2A">
            <w:pPr>
              <w:tabs>
                <w:tab w:val="left" w:pos="357"/>
                <w:tab w:val="left" w:pos="717"/>
              </w:tabs>
              <w:suppressAutoHyphens/>
              <w:snapToGrid w:val="0"/>
              <w:spacing w:after="0" w:line="360" w:lineRule="auto"/>
              <w:jc w:val="center"/>
              <w:rPr>
                <w:rFonts w:ascii="Times New Roman" w:eastAsia="Times New Roman" w:hAnsi="Times New Roman" w:cs="Times New Roman"/>
                <w:sz w:val="24"/>
                <w:szCs w:val="24"/>
                <w:lang w:eastAsia="ar-SA"/>
              </w:rPr>
            </w:pPr>
            <w:r w:rsidRPr="00877240">
              <w:rPr>
                <w:rFonts w:ascii="Times New Roman" w:eastAsia="Times New Roman" w:hAnsi="Times New Roman" w:cs="Times New Roman"/>
                <w:lang w:eastAsia="ar-SA"/>
              </w:rPr>
              <w:t>2016.gads</w:t>
            </w:r>
          </w:p>
        </w:tc>
        <w:tc>
          <w:tcPr>
            <w:tcW w:w="2216" w:type="dxa"/>
            <w:tcBorders>
              <w:left w:val="single" w:sz="4" w:space="0" w:color="000000"/>
              <w:bottom w:val="single" w:sz="4" w:space="0" w:color="000000"/>
              <w:right w:val="single" w:sz="4" w:space="0" w:color="000000"/>
            </w:tcBorders>
            <w:vAlign w:val="center"/>
          </w:tcPr>
          <w:p w:rsidR="00246E2A" w:rsidRPr="00877240" w:rsidRDefault="00246E2A" w:rsidP="00246E2A">
            <w:pPr>
              <w:tabs>
                <w:tab w:val="left" w:pos="357"/>
                <w:tab w:val="left" w:pos="717"/>
              </w:tabs>
              <w:suppressAutoHyphens/>
              <w:snapToGrid w:val="0"/>
              <w:spacing w:after="0" w:line="360" w:lineRule="auto"/>
              <w:jc w:val="center"/>
              <w:rPr>
                <w:rFonts w:ascii="Times New Roman" w:eastAsia="Times New Roman" w:hAnsi="Times New Roman" w:cs="Times New Roman"/>
                <w:sz w:val="24"/>
                <w:szCs w:val="24"/>
                <w:lang w:eastAsia="ar-SA"/>
              </w:rPr>
            </w:pPr>
          </w:p>
        </w:tc>
      </w:tr>
      <w:tr w:rsidR="00246E2A" w:rsidRPr="00877240" w:rsidTr="00246E2A">
        <w:tc>
          <w:tcPr>
            <w:tcW w:w="1134" w:type="dxa"/>
            <w:tcBorders>
              <w:left w:val="single" w:sz="4" w:space="0" w:color="000000"/>
              <w:bottom w:val="single" w:sz="4" w:space="0" w:color="000000"/>
            </w:tcBorders>
            <w:vAlign w:val="center"/>
          </w:tcPr>
          <w:p w:rsidR="00246E2A" w:rsidRPr="00877240" w:rsidRDefault="00246E2A" w:rsidP="00246E2A">
            <w:pPr>
              <w:tabs>
                <w:tab w:val="left" w:pos="357"/>
                <w:tab w:val="left" w:pos="717"/>
              </w:tabs>
              <w:suppressAutoHyphens/>
              <w:snapToGrid w:val="0"/>
              <w:spacing w:after="0" w:line="360" w:lineRule="auto"/>
              <w:jc w:val="center"/>
              <w:rPr>
                <w:rFonts w:ascii="Times New Roman" w:eastAsia="Times New Roman" w:hAnsi="Times New Roman" w:cs="Times New Roman"/>
                <w:sz w:val="24"/>
                <w:szCs w:val="24"/>
                <w:lang w:eastAsia="ar-SA"/>
              </w:rPr>
            </w:pPr>
            <w:r w:rsidRPr="00877240">
              <w:rPr>
                <w:rFonts w:ascii="Times New Roman" w:eastAsia="Times New Roman" w:hAnsi="Times New Roman" w:cs="Times New Roman"/>
                <w:lang w:eastAsia="ar-SA"/>
              </w:rPr>
              <w:t>2017.gads</w:t>
            </w:r>
          </w:p>
        </w:tc>
        <w:tc>
          <w:tcPr>
            <w:tcW w:w="2216" w:type="dxa"/>
            <w:tcBorders>
              <w:left w:val="single" w:sz="4" w:space="0" w:color="000000"/>
              <w:bottom w:val="single" w:sz="4" w:space="0" w:color="000000"/>
              <w:right w:val="single" w:sz="4" w:space="0" w:color="000000"/>
            </w:tcBorders>
            <w:vAlign w:val="center"/>
          </w:tcPr>
          <w:p w:rsidR="00246E2A" w:rsidRPr="00877240" w:rsidRDefault="00246E2A" w:rsidP="00246E2A">
            <w:pPr>
              <w:tabs>
                <w:tab w:val="left" w:pos="357"/>
                <w:tab w:val="left" w:pos="717"/>
              </w:tabs>
              <w:suppressAutoHyphens/>
              <w:snapToGrid w:val="0"/>
              <w:spacing w:after="0" w:line="360" w:lineRule="auto"/>
              <w:jc w:val="center"/>
              <w:rPr>
                <w:rFonts w:ascii="Times New Roman" w:eastAsia="Times New Roman" w:hAnsi="Times New Roman" w:cs="Times New Roman"/>
                <w:sz w:val="24"/>
                <w:szCs w:val="24"/>
                <w:lang w:eastAsia="ar-SA"/>
              </w:rPr>
            </w:pPr>
          </w:p>
        </w:tc>
      </w:tr>
    </w:tbl>
    <w:p w:rsidR="00246E2A" w:rsidRPr="00877240" w:rsidRDefault="00246E2A" w:rsidP="00246E2A">
      <w:pPr>
        <w:numPr>
          <w:ilvl w:val="0"/>
          <w:numId w:val="4"/>
        </w:numPr>
        <w:tabs>
          <w:tab w:val="left" w:pos="1418"/>
          <w:tab w:val="left" w:pos="7200"/>
          <w:tab w:val="left" w:pos="7920"/>
        </w:tabs>
        <w:suppressAutoHyphens/>
        <w:spacing w:after="0" w:line="240" w:lineRule="auto"/>
        <w:ind w:left="993"/>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visas piedāvājumā sniegtās ziņas ir patiesas.</w:t>
      </w:r>
    </w:p>
    <w:p w:rsidR="00246E2A" w:rsidRPr="00877240" w:rsidRDefault="00246E2A" w:rsidP="00246E2A">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4927"/>
        <w:gridCol w:w="4253"/>
      </w:tblGrid>
      <w:tr w:rsidR="00246E2A" w:rsidRPr="00877240" w:rsidTr="00246E2A">
        <w:tc>
          <w:tcPr>
            <w:tcW w:w="4927" w:type="dxa"/>
          </w:tcPr>
          <w:p w:rsidR="00246E2A" w:rsidRPr="00877240" w:rsidRDefault="00246E2A" w:rsidP="00246E2A">
            <w:pPr>
              <w:suppressAutoHyphens/>
              <w:snapToGrid w:val="0"/>
              <w:spacing w:before="120" w:after="120" w:line="240" w:lineRule="auto"/>
              <w:jc w:val="both"/>
              <w:rPr>
                <w:rFonts w:ascii="Times New Roman" w:eastAsia="Times New Roman" w:hAnsi="Times New Roman" w:cs="Times New Roman"/>
                <w:sz w:val="24"/>
                <w:szCs w:val="23"/>
                <w:lang w:eastAsia="ar-SA"/>
              </w:rPr>
            </w:pPr>
            <w:r w:rsidRPr="00877240">
              <w:rPr>
                <w:rFonts w:ascii="Times New Roman" w:eastAsia="Times New Roman" w:hAnsi="Times New Roman" w:cs="Times New Roman"/>
                <w:szCs w:val="23"/>
                <w:lang w:eastAsia="ar-SA"/>
              </w:rPr>
              <w:t>Juridiskā adrese:</w:t>
            </w:r>
          </w:p>
        </w:tc>
        <w:tc>
          <w:tcPr>
            <w:tcW w:w="4253" w:type="dxa"/>
            <w:tcBorders>
              <w:bottom w:val="single" w:sz="4" w:space="0" w:color="000000"/>
            </w:tcBorders>
          </w:tcPr>
          <w:p w:rsidR="00246E2A" w:rsidRPr="00877240" w:rsidRDefault="00246E2A" w:rsidP="00246E2A">
            <w:pPr>
              <w:suppressAutoHyphens/>
              <w:snapToGrid w:val="0"/>
              <w:spacing w:before="120" w:after="120" w:line="240" w:lineRule="auto"/>
              <w:jc w:val="both"/>
              <w:rPr>
                <w:rFonts w:ascii="Times New Roman" w:eastAsia="Times New Roman" w:hAnsi="Times New Roman" w:cs="Times New Roman"/>
                <w:sz w:val="24"/>
                <w:szCs w:val="23"/>
                <w:lang w:eastAsia="ar-SA"/>
              </w:rPr>
            </w:pPr>
          </w:p>
        </w:tc>
      </w:tr>
      <w:tr w:rsidR="00246E2A" w:rsidRPr="00877240" w:rsidTr="00246E2A">
        <w:tc>
          <w:tcPr>
            <w:tcW w:w="4927" w:type="dxa"/>
          </w:tcPr>
          <w:p w:rsidR="00246E2A" w:rsidRPr="00877240" w:rsidRDefault="00246E2A" w:rsidP="00246E2A">
            <w:pPr>
              <w:suppressAutoHyphens/>
              <w:snapToGrid w:val="0"/>
              <w:spacing w:before="120" w:after="120" w:line="240" w:lineRule="auto"/>
              <w:jc w:val="both"/>
              <w:rPr>
                <w:rFonts w:ascii="Times New Roman" w:eastAsia="Times New Roman" w:hAnsi="Times New Roman" w:cs="Times New Roman"/>
                <w:sz w:val="24"/>
                <w:szCs w:val="23"/>
                <w:lang w:eastAsia="ar-SA"/>
              </w:rPr>
            </w:pPr>
            <w:r w:rsidRPr="00877240">
              <w:rPr>
                <w:rFonts w:ascii="Times New Roman" w:eastAsia="Times New Roman" w:hAnsi="Times New Roman" w:cs="Times New Roman"/>
                <w:szCs w:val="23"/>
                <w:lang w:eastAsia="ar-SA"/>
              </w:rPr>
              <w:t>Faktiskā adrese:</w:t>
            </w:r>
          </w:p>
        </w:tc>
        <w:tc>
          <w:tcPr>
            <w:tcW w:w="4253" w:type="dxa"/>
            <w:tcBorders>
              <w:bottom w:val="single" w:sz="4" w:space="0" w:color="000000"/>
            </w:tcBorders>
          </w:tcPr>
          <w:p w:rsidR="00246E2A" w:rsidRPr="00877240" w:rsidRDefault="00246E2A" w:rsidP="00246E2A">
            <w:pPr>
              <w:suppressAutoHyphens/>
              <w:snapToGrid w:val="0"/>
              <w:spacing w:before="120" w:after="120" w:line="240" w:lineRule="auto"/>
              <w:jc w:val="both"/>
              <w:rPr>
                <w:rFonts w:ascii="Times New Roman" w:eastAsia="Times New Roman" w:hAnsi="Times New Roman" w:cs="Times New Roman"/>
                <w:sz w:val="24"/>
                <w:szCs w:val="23"/>
                <w:lang w:eastAsia="ar-SA"/>
              </w:rPr>
            </w:pPr>
          </w:p>
        </w:tc>
      </w:tr>
      <w:tr w:rsidR="00246E2A" w:rsidRPr="00877240" w:rsidTr="00246E2A">
        <w:tc>
          <w:tcPr>
            <w:tcW w:w="4927" w:type="dxa"/>
          </w:tcPr>
          <w:p w:rsidR="00246E2A" w:rsidRPr="00877240" w:rsidRDefault="00246E2A" w:rsidP="00246E2A">
            <w:pPr>
              <w:suppressAutoHyphens/>
              <w:snapToGrid w:val="0"/>
              <w:spacing w:before="120" w:after="120" w:line="240" w:lineRule="auto"/>
              <w:jc w:val="both"/>
              <w:rPr>
                <w:rFonts w:ascii="Times New Roman" w:eastAsia="Times New Roman" w:hAnsi="Times New Roman" w:cs="Times New Roman"/>
                <w:sz w:val="24"/>
                <w:szCs w:val="23"/>
                <w:lang w:eastAsia="ar-SA"/>
              </w:rPr>
            </w:pPr>
            <w:r w:rsidRPr="00877240">
              <w:rPr>
                <w:rFonts w:ascii="Times New Roman" w:eastAsia="Times New Roman" w:hAnsi="Times New Roman" w:cs="Times New Roman"/>
                <w:szCs w:val="23"/>
                <w:lang w:eastAsia="ar-SA"/>
              </w:rPr>
              <w:t>Bankas rekvizīti:</w:t>
            </w:r>
          </w:p>
        </w:tc>
        <w:tc>
          <w:tcPr>
            <w:tcW w:w="4253" w:type="dxa"/>
            <w:tcBorders>
              <w:bottom w:val="single" w:sz="4" w:space="0" w:color="000000"/>
            </w:tcBorders>
          </w:tcPr>
          <w:p w:rsidR="00246E2A" w:rsidRPr="00877240" w:rsidRDefault="00246E2A" w:rsidP="00246E2A">
            <w:pPr>
              <w:suppressAutoHyphens/>
              <w:snapToGrid w:val="0"/>
              <w:spacing w:before="120" w:after="120" w:line="240" w:lineRule="auto"/>
              <w:jc w:val="both"/>
              <w:rPr>
                <w:rFonts w:ascii="Times New Roman" w:eastAsia="Times New Roman" w:hAnsi="Times New Roman" w:cs="Times New Roman"/>
                <w:sz w:val="24"/>
                <w:szCs w:val="23"/>
                <w:lang w:eastAsia="ar-SA"/>
              </w:rPr>
            </w:pPr>
          </w:p>
        </w:tc>
      </w:tr>
      <w:tr w:rsidR="00246E2A" w:rsidRPr="00877240" w:rsidTr="00246E2A">
        <w:tc>
          <w:tcPr>
            <w:tcW w:w="4927" w:type="dxa"/>
          </w:tcPr>
          <w:p w:rsidR="00246E2A" w:rsidRPr="00877240" w:rsidRDefault="00246E2A" w:rsidP="00246E2A">
            <w:pPr>
              <w:suppressAutoHyphens/>
              <w:snapToGrid w:val="0"/>
              <w:spacing w:before="120" w:after="120" w:line="240" w:lineRule="auto"/>
              <w:jc w:val="both"/>
              <w:rPr>
                <w:rFonts w:ascii="Times New Roman" w:eastAsia="Times New Roman" w:hAnsi="Times New Roman" w:cs="Times New Roman"/>
                <w:sz w:val="24"/>
                <w:szCs w:val="23"/>
                <w:lang w:eastAsia="ar-SA"/>
              </w:rPr>
            </w:pPr>
            <w:r w:rsidRPr="00877240">
              <w:rPr>
                <w:rFonts w:ascii="Times New Roman" w:eastAsia="Times New Roman" w:hAnsi="Times New Roman" w:cs="Times New Roman"/>
                <w:szCs w:val="23"/>
                <w:lang w:eastAsia="ar-SA"/>
              </w:rPr>
              <w:t>Kontaktpersona:</w:t>
            </w:r>
          </w:p>
        </w:tc>
        <w:tc>
          <w:tcPr>
            <w:tcW w:w="4253" w:type="dxa"/>
            <w:tcBorders>
              <w:bottom w:val="single" w:sz="4" w:space="0" w:color="000000"/>
            </w:tcBorders>
          </w:tcPr>
          <w:p w:rsidR="00246E2A" w:rsidRPr="00877240" w:rsidRDefault="00246E2A" w:rsidP="00246E2A">
            <w:pPr>
              <w:suppressAutoHyphens/>
              <w:snapToGrid w:val="0"/>
              <w:spacing w:before="120" w:after="120" w:line="240" w:lineRule="auto"/>
              <w:jc w:val="both"/>
              <w:rPr>
                <w:rFonts w:ascii="Times New Roman" w:eastAsia="Times New Roman" w:hAnsi="Times New Roman" w:cs="Times New Roman"/>
                <w:sz w:val="24"/>
                <w:szCs w:val="23"/>
                <w:lang w:eastAsia="ar-SA"/>
              </w:rPr>
            </w:pPr>
          </w:p>
        </w:tc>
      </w:tr>
      <w:tr w:rsidR="00246E2A" w:rsidRPr="00877240" w:rsidTr="00246E2A">
        <w:tc>
          <w:tcPr>
            <w:tcW w:w="4927" w:type="dxa"/>
          </w:tcPr>
          <w:p w:rsidR="00246E2A" w:rsidRPr="00877240" w:rsidRDefault="00246E2A" w:rsidP="00246E2A">
            <w:pPr>
              <w:suppressAutoHyphens/>
              <w:snapToGrid w:val="0"/>
              <w:spacing w:before="120" w:after="120" w:line="240" w:lineRule="auto"/>
              <w:jc w:val="both"/>
              <w:rPr>
                <w:rFonts w:ascii="Times New Roman" w:eastAsia="Times New Roman" w:hAnsi="Times New Roman" w:cs="Times New Roman"/>
                <w:sz w:val="24"/>
                <w:szCs w:val="23"/>
                <w:lang w:eastAsia="ar-SA"/>
              </w:rPr>
            </w:pPr>
            <w:r w:rsidRPr="00877240">
              <w:rPr>
                <w:rFonts w:ascii="Times New Roman" w:eastAsia="Times New Roman" w:hAnsi="Times New Roman" w:cs="Times New Roman"/>
                <w:szCs w:val="23"/>
                <w:lang w:eastAsia="ar-SA"/>
              </w:rPr>
              <w:t>Tālruņa numurs:</w:t>
            </w:r>
          </w:p>
        </w:tc>
        <w:tc>
          <w:tcPr>
            <w:tcW w:w="4253" w:type="dxa"/>
            <w:tcBorders>
              <w:bottom w:val="single" w:sz="4" w:space="0" w:color="000000"/>
            </w:tcBorders>
          </w:tcPr>
          <w:p w:rsidR="00246E2A" w:rsidRPr="00877240" w:rsidRDefault="00246E2A" w:rsidP="00246E2A">
            <w:pPr>
              <w:suppressAutoHyphens/>
              <w:snapToGrid w:val="0"/>
              <w:spacing w:before="120" w:after="120" w:line="240" w:lineRule="auto"/>
              <w:jc w:val="right"/>
              <w:rPr>
                <w:rFonts w:ascii="Times New Roman" w:eastAsia="Times New Roman" w:hAnsi="Times New Roman" w:cs="Times New Roman"/>
                <w:sz w:val="24"/>
                <w:szCs w:val="23"/>
                <w:lang w:eastAsia="ar-SA"/>
              </w:rPr>
            </w:pPr>
          </w:p>
        </w:tc>
      </w:tr>
      <w:tr w:rsidR="00246E2A" w:rsidRPr="00877240" w:rsidTr="00246E2A">
        <w:tc>
          <w:tcPr>
            <w:tcW w:w="4927" w:type="dxa"/>
          </w:tcPr>
          <w:p w:rsidR="00246E2A" w:rsidRPr="00877240" w:rsidRDefault="00246E2A" w:rsidP="00246E2A">
            <w:pPr>
              <w:suppressAutoHyphens/>
              <w:snapToGrid w:val="0"/>
              <w:spacing w:before="120" w:after="120" w:line="240" w:lineRule="auto"/>
              <w:jc w:val="both"/>
              <w:rPr>
                <w:rFonts w:ascii="Times New Roman" w:eastAsia="Times New Roman" w:hAnsi="Times New Roman" w:cs="Times New Roman"/>
                <w:sz w:val="24"/>
                <w:szCs w:val="23"/>
                <w:lang w:eastAsia="ar-SA"/>
              </w:rPr>
            </w:pPr>
            <w:r w:rsidRPr="00877240">
              <w:rPr>
                <w:rFonts w:ascii="Times New Roman" w:eastAsia="Times New Roman" w:hAnsi="Times New Roman" w:cs="Times New Roman"/>
                <w:szCs w:val="23"/>
                <w:lang w:eastAsia="ar-SA"/>
              </w:rPr>
              <w:t>Faksa numurs:</w:t>
            </w:r>
          </w:p>
        </w:tc>
        <w:tc>
          <w:tcPr>
            <w:tcW w:w="4253" w:type="dxa"/>
            <w:tcBorders>
              <w:bottom w:val="single" w:sz="4" w:space="0" w:color="000000"/>
            </w:tcBorders>
          </w:tcPr>
          <w:p w:rsidR="00246E2A" w:rsidRPr="00877240" w:rsidRDefault="00246E2A" w:rsidP="00246E2A">
            <w:pPr>
              <w:suppressAutoHyphens/>
              <w:snapToGrid w:val="0"/>
              <w:spacing w:before="120" w:after="120" w:line="240" w:lineRule="auto"/>
              <w:jc w:val="right"/>
              <w:rPr>
                <w:rFonts w:ascii="Times New Roman" w:eastAsia="Times New Roman" w:hAnsi="Times New Roman" w:cs="Times New Roman"/>
                <w:sz w:val="24"/>
                <w:szCs w:val="23"/>
                <w:lang w:eastAsia="ar-SA"/>
              </w:rPr>
            </w:pPr>
          </w:p>
        </w:tc>
      </w:tr>
      <w:tr w:rsidR="00246E2A" w:rsidRPr="00877240" w:rsidTr="00246E2A">
        <w:tc>
          <w:tcPr>
            <w:tcW w:w="4927" w:type="dxa"/>
          </w:tcPr>
          <w:p w:rsidR="00246E2A" w:rsidRPr="00877240" w:rsidRDefault="00246E2A" w:rsidP="00246E2A">
            <w:pPr>
              <w:suppressAutoHyphens/>
              <w:snapToGrid w:val="0"/>
              <w:spacing w:before="120" w:after="120" w:line="240" w:lineRule="auto"/>
              <w:jc w:val="both"/>
              <w:rPr>
                <w:rFonts w:ascii="Times New Roman" w:eastAsia="Times New Roman" w:hAnsi="Times New Roman" w:cs="Times New Roman"/>
                <w:sz w:val="24"/>
                <w:szCs w:val="23"/>
                <w:lang w:eastAsia="ar-SA"/>
              </w:rPr>
            </w:pPr>
            <w:r w:rsidRPr="00877240">
              <w:rPr>
                <w:rFonts w:ascii="Times New Roman" w:eastAsia="Times New Roman" w:hAnsi="Times New Roman" w:cs="Times New Roman"/>
                <w:szCs w:val="23"/>
                <w:lang w:eastAsia="ar-SA"/>
              </w:rPr>
              <w:t>E-pasta adrese:</w:t>
            </w:r>
          </w:p>
        </w:tc>
        <w:tc>
          <w:tcPr>
            <w:tcW w:w="4253" w:type="dxa"/>
            <w:tcBorders>
              <w:bottom w:val="single" w:sz="4" w:space="0" w:color="000000"/>
            </w:tcBorders>
          </w:tcPr>
          <w:p w:rsidR="00246E2A" w:rsidRPr="00877240" w:rsidRDefault="00246E2A" w:rsidP="00246E2A">
            <w:pPr>
              <w:suppressAutoHyphens/>
              <w:snapToGrid w:val="0"/>
              <w:spacing w:before="120" w:after="120" w:line="240" w:lineRule="auto"/>
              <w:jc w:val="right"/>
              <w:rPr>
                <w:rFonts w:ascii="Times New Roman" w:eastAsia="Times New Roman" w:hAnsi="Times New Roman" w:cs="Times New Roman"/>
                <w:sz w:val="24"/>
                <w:szCs w:val="23"/>
                <w:lang w:eastAsia="ar-SA"/>
              </w:rPr>
            </w:pPr>
          </w:p>
        </w:tc>
      </w:tr>
      <w:tr w:rsidR="00246E2A" w:rsidRPr="00877240" w:rsidTr="00246E2A">
        <w:tc>
          <w:tcPr>
            <w:tcW w:w="4927" w:type="dxa"/>
          </w:tcPr>
          <w:p w:rsidR="00246E2A" w:rsidRPr="00877240" w:rsidRDefault="00246E2A" w:rsidP="00246E2A">
            <w:pPr>
              <w:suppressAutoHyphens/>
              <w:snapToGrid w:val="0"/>
              <w:spacing w:before="120" w:after="120" w:line="240" w:lineRule="auto"/>
              <w:jc w:val="both"/>
              <w:rPr>
                <w:rFonts w:ascii="Times New Roman" w:eastAsia="Times New Roman" w:hAnsi="Times New Roman" w:cs="Times New Roman"/>
                <w:szCs w:val="23"/>
                <w:lang w:eastAsia="ar-SA"/>
              </w:rPr>
            </w:pPr>
            <w:r w:rsidRPr="00877240">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246E2A" w:rsidRPr="00877240" w:rsidRDefault="00246E2A" w:rsidP="00246E2A">
            <w:pPr>
              <w:suppressAutoHyphens/>
              <w:snapToGrid w:val="0"/>
              <w:spacing w:before="120" w:after="120" w:line="240" w:lineRule="auto"/>
              <w:jc w:val="right"/>
              <w:rPr>
                <w:rFonts w:ascii="Times New Roman" w:eastAsia="Times New Roman" w:hAnsi="Times New Roman" w:cs="Times New Roman"/>
                <w:szCs w:val="23"/>
                <w:lang w:eastAsia="ar-SA"/>
              </w:rPr>
            </w:pPr>
          </w:p>
        </w:tc>
      </w:tr>
      <w:tr w:rsidR="00246E2A" w:rsidRPr="00877240" w:rsidTr="00246E2A">
        <w:tc>
          <w:tcPr>
            <w:tcW w:w="4927" w:type="dxa"/>
          </w:tcPr>
          <w:p w:rsidR="00246E2A" w:rsidRPr="00877240" w:rsidRDefault="00246E2A" w:rsidP="00246E2A">
            <w:pPr>
              <w:suppressAutoHyphens/>
              <w:snapToGrid w:val="0"/>
              <w:spacing w:before="120" w:after="120" w:line="240" w:lineRule="auto"/>
              <w:jc w:val="both"/>
              <w:rPr>
                <w:rFonts w:ascii="Times New Roman" w:eastAsia="Times New Roman" w:hAnsi="Times New Roman" w:cs="Times New Roman"/>
                <w:sz w:val="24"/>
                <w:szCs w:val="23"/>
                <w:lang w:eastAsia="ar-SA"/>
              </w:rPr>
            </w:pPr>
            <w:r w:rsidRPr="00877240">
              <w:rPr>
                <w:rFonts w:ascii="Times New Roman" w:eastAsia="Times New Roman" w:hAnsi="Times New Roman" w:cs="Times New Roman"/>
                <w:szCs w:val="23"/>
                <w:lang w:eastAsia="ar-SA"/>
              </w:rPr>
              <w:t>Amatpersonas vai pilnvarotās personas paraksts*:</w:t>
            </w:r>
          </w:p>
        </w:tc>
        <w:tc>
          <w:tcPr>
            <w:tcW w:w="4253" w:type="dxa"/>
            <w:tcBorders>
              <w:bottom w:val="single" w:sz="4" w:space="0" w:color="000000"/>
            </w:tcBorders>
          </w:tcPr>
          <w:p w:rsidR="00246E2A" w:rsidRPr="00877240" w:rsidRDefault="00246E2A" w:rsidP="00246E2A">
            <w:pPr>
              <w:suppressAutoHyphens/>
              <w:snapToGrid w:val="0"/>
              <w:spacing w:before="120" w:after="120" w:line="240" w:lineRule="auto"/>
              <w:jc w:val="right"/>
              <w:rPr>
                <w:rFonts w:ascii="Times New Roman" w:eastAsia="Times New Roman" w:hAnsi="Times New Roman" w:cs="Times New Roman"/>
                <w:sz w:val="24"/>
                <w:szCs w:val="23"/>
                <w:lang w:eastAsia="ar-SA"/>
              </w:rPr>
            </w:pPr>
          </w:p>
        </w:tc>
      </w:tr>
    </w:tbl>
    <w:p w:rsidR="00246E2A" w:rsidRPr="00877240" w:rsidRDefault="00246E2A" w:rsidP="00246E2A">
      <w:pPr>
        <w:suppressAutoHyphens/>
        <w:spacing w:after="0" w:line="240" w:lineRule="auto"/>
        <w:rPr>
          <w:rFonts w:ascii="Times New Roman" w:eastAsia="Times New Roman" w:hAnsi="Times New Roman" w:cs="Times New Roman"/>
          <w:sz w:val="24"/>
          <w:szCs w:val="24"/>
          <w:lang w:eastAsia="ar-SA"/>
        </w:rPr>
      </w:pPr>
    </w:p>
    <w:p w:rsidR="00246E2A" w:rsidRPr="008B1986" w:rsidRDefault="00246E2A" w:rsidP="00246E2A">
      <w:pPr>
        <w:widowControl w:val="0"/>
        <w:suppressAutoHyphens/>
        <w:autoSpaceDE w:val="0"/>
        <w:autoSpaceDN w:val="0"/>
        <w:adjustRightInd w:val="0"/>
        <w:spacing w:after="0" w:line="240" w:lineRule="auto"/>
        <w:jc w:val="both"/>
        <w:rPr>
          <w:rFonts w:ascii="Times New Roman" w:eastAsia="Calibri" w:hAnsi="Times New Roman" w:cs="Times New Roman"/>
          <w:color w:val="000000"/>
          <w:sz w:val="20"/>
          <w:szCs w:val="20"/>
        </w:rPr>
      </w:pPr>
      <w:r w:rsidRPr="008B1986">
        <w:rPr>
          <w:rFonts w:ascii="Times New Roman" w:eastAsia="Calibri" w:hAnsi="Times New Roman" w:cs="Times New Roman"/>
          <w:color w:val="000000"/>
          <w:sz w:val="20"/>
          <w:szCs w:val="20"/>
        </w:rPr>
        <w:t>Uzņēmums atbilst mazā vai vidējā (</w:t>
      </w:r>
      <w:r w:rsidRPr="008B1986">
        <w:rPr>
          <w:rFonts w:ascii="Times New Roman" w:eastAsia="Calibri" w:hAnsi="Times New Roman" w:cs="Times New Roman"/>
          <w:i/>
          <w:color w:val="000000"/>
          <w:sz w:val="20"/>
          <w:szCs w:val="20"/>
        </w:rPr>
        <w:t>vajadzīgo pasvītrot</w:t>
      </w:r>
      <w:r w:rsidRPr="008B1986">
        <w:rPr>
          <w:rFonts w:ascii="Times New Roman" w:eastAsia="Calibri" w:hAnsi="Times New Roman" w:cs="Times New Roman"/>
          <w:color w:val="000000"/>
          <w:sz w:val="20"/>
          <w:szCs w:val="20"/>
        </w:rPr>
        <w:t xml:space="preserve">) uzņēmuma statusam (Skat. skaidrojumu IUB tīmekļvietnē: </w:t>
      </w:r>
      <w:hyperlink r:id="rId21" w:history="1">
        <w:r w:rsidRPr="008B1986">
          <w:rPr>
            <w:rFonts w:ascii="Times New Roman" w:eastAsia="Calibri" w:hAnsi="Times New Roman" w:cs="Times New Roman"/>
            <w:color w:val="0000FF"/>
            <w:sz w:val="20"/>
            <w:szCs w:val="20"/>
            <w:u w:val="single"/>
          </w:rPr>
          <w:t>https://www.iub.gov.lv/sites/default/files/upload/skaidrojums_mazajie_videjie_uzn.pdf</w:t>
        </w:r>
      </w:hyperlink>
      <w:r w:rsidRPr="008B1986">
        <w:rPr>
          <w:rFonts w:ascii="Times New Roman" w:eastAsia="Calibri" w:hAnsi="Times New Roman" w:cs="Times New Roman"/>
          <w:color w:val="000000"/>
          <w:sz w:val="20"/>
          <w:szCs w:val="20"/>
        </w:rPr>
        <w:t xml:space="preserve">. </w:t>
      </w:r>
    </w:p>
    <w:p w:rsidR="00246E2A" w:rsidRPr="008B1986" w:rsidRDefault="00246E2A" w:rsidP="00246E2A">
      <w:pPr>
        <w:widowControl w:val="0"/>
        <w:suppressAutoHyphens/>
        <w:autoSpaceDE w:val="0"/>
        <w:autoSpaceDN w:val="0"/>
        <w:adjustRightInd w:val="0"/>
        <w:spacing w:after="0" w:line="240" w:lineRule="auto"/>
        <w:jc w:val="both"/>
        <w:rPr>
          <w:rFonts w:ascii="Times New Roman" w:eastAsia="Calibri" w:hAnsi="Times New Roman" w:cs="Times New Roman"/>
          <w:color w:val="000000"/>
          <w:sz w:val="20"/>
          <w:szCs w:val="20"/>
        </w:rPr>
      </w:pPr>
      <w:r w:rsidRPr="008B1986">
        <w:rPr>
          <w:rFonts w:ascii="Times New Roman" w:eastAsia="Calibri" w:hAnsi="Times New Roman" w:cs="Times New Roman"/>
          <w:color w:val="000000"/>
          <w:sz w:val="20"/>
          <w:szCs w:val="20"/>
        </w:rPr>
        <w:t>(</w:t>
      </w:r>
      <w:r w:rsidRPr="008B1986">
        <w:rPr>
          <w:rFonts w:ascii="Times New Roman" w:eastAsia="Calibri" w:hAnsi="Times New Roman" w:cs="Times New Roman"/>
          <w:i/>
          <w:color w:val="000000"/>
          <w:sz w:val="20"/>
          <w:szCs w:val="20"/>
        </w:rPr>
        <w:t>punktu raksta, ja tas attiecināms</w:t>
      </w:r>
      <w:r w:rsidRPr="008B1986">
        <w:rPr>
          <w:rFonts w:ascii="Times New Roman" w:eastAsia="Calibri" w:hAnsi="Times New Roman" w:cs="Times New Roman"/>
          <w:color w:val="000000"/>
          <w:sz w:val="20"/>
          <w:szCs w:val="20"/>
        </w:rPr>
        <w:t>).</w:t>
      </w:r>
    </w:p>
    <w:p w:rsidR="00246E2A" w:rsidRPr="00877240" w:rsidRDefault="00246E2A" w:rsidP="00246E2A">
      <w:pPr>
        <w:widowControl w:val="0"/>
        <w:suppressAutoHyphens/>
        <w:autoSpaceDE w:val="0"/>
        <w:autoSpaceDN w:val="0"/>
        <w:adjustRightInd w:val="0"/>
        <w:spacing w:after="0" w:line="240" w:lineRule="auto"/>
        <w:jc w:val="both"/>
        <w:rPr>
          <w:rFonts w:ascii="Times New Roman" w:eastAsia="Calibri" w:hAnsi="Times New Roman" w:cs="Times New Roman"/>
          <w:color w:val="000000"/>
        </w:rPr>
      </w:pPr>
    </w:p>
    <w:p w:rsidR="00246E2A" w:rsidRPr="008B1986" w:rsidRDefault="00246E2A" w:rsidP="008B1986">
      <w:pPr>
        <w:widowControl w:val="0"/>
        <w:suppressAutoHyphens/>
        <w:autoSpaceDE w:val="0"/>
        <w:autoSpaceDN w:val="0"/>
        <w:adjustRightInd w:val="0"/>
        <w:spacing w:after="0" w:line="240" w:lineRule="auto"/>
        <w:jc w:val="right"/>
        <w:rPr>
          <w:rFonts w:ascii="Times New Roman" w:eastAsia="Times New Roman" w:hAnsi="Times New Roman" w:cs="Times New Roman"/>
          <w:b/>
          <w:i/>
          <w:color w:val="000000"/>
          <w:lang w:eastAsia="lv-LV"/>
        </w:rPr>
      </w:pPr>
      <w:r w:rsidRPr="00877240">
        <w:rPr>
          <w:rFonts w:ascii="Times New Roman" w:eastAsia="Calibri" w:hAnsi="Times New Roman" w:cs="Times New Roman"/>
          <w:b/>
          <w:color w:val="000000"/>
        </w:rPr>
        <w:t>*Piezīme:</w:t>
      </w:r>
      <w:r w:rsidRPr="00877240">
        <w:rPr>
          <w:rFonts w:ascii="Times New Roman" w:eastAsia="Calibri" w:hAnsi="Times New Roman" w:cs="Times New Roman"/>
          <w:color w:val="000000"/>
        </w:rPr>
        <w:t xml:space="preserve"> </w:t>
      </w:r>
      <w:r w:rsidRPr="00877240">
        <w:rPr>
          <w:rFonts w:ascii="Times New Roman" w:eastAsia="Calibri" w:hAnsi="Times New Roman" w:cs="Times New Roman"/>
          <w:i/>
          <w:color w:val="000000"/>
        </w:rPr>
        <w:t>dokumentu rekvizītu “paraksts” neaizpilda, ja dokuments ir sagatavots atbilstoši normatīvajiem aktiem par elektronisko dokumentu noformēšanu.</w:t>
      </w:r>
      <w:r w:rsidRPr="00877240">
        <w:rPr>
          <w:rFonts w:ascii="Times New Roman" w:eastAsia="Calibri" w:hAnsi="Times New Roman" w:cs="Times New Roman"/>
          <w:i/>
          <w:color w:val="000000"/>
        </w:rPr>
        <w:br w:type="page"/>
      </w:r>
      <w:r w:rsidRPr="008B1986">
        <w:rPr>
          <w:rFonts w:ascii="Times New Roman" w:eastAsia="Times New Roman" w:hAnsi="Times New Roman" w:cs="Times New Roman"/>
          <w:b/>
          <w:sz w:val="24"/>
          <w:szCs w:val="23"/>
          <w:lang w:eastAsia="ar-SA"/>
        </w:rPr>
        <w:lastRenderedPageBreak/>
        <w:t xml:space="preserve">2.pielikums </w:t>
      </w:r>
    </w:p>
    <w:p w:rsidR="00246E2A" w:rsidRPr="00877240" w:rsidRDefault="00246E2A" w:rsidP="00246E2A">
      <w:pPr>
        <w:keepNext/>
        <w:tabs>
          <w:tab w:val="left" w:pos="38"/>
        </w:tabs>
        <w:suppressAutoHyphens/>
        <w:spacing w:after="0" w:line="240" w:lineRule="auto"/>
        <w:jc w:val="right"/>
        <w:outlineLvl w:val="0"/>
        <w:rPr>
          <w:rFonts w:ascii="Times New Roman Bold" w:eastAsia="Times New Roman" w:hAnsi="Times New Roman Bold" w:cs="Times New Roman"/>
          <w:b/>
          <w:bCs/>
          <w:caps/>
          <w:sz w:val="20"/>
          <w:szCs w:val="23"/>
          <w:lang w:eastAsia="ar-SA"/>
        </w:rPr>
      </w:pPr>
      <w:r w:rsidRPr="00877240">
        <w:rPr>
          <w:rFonts w:ascii="Times New Roman Bold" w:eastAsia="Times New Roman" w:hAnsi="Times New Roman Bold" w:cs="Times New Roman"/>
          <w:b/>
          <w:bCs/>
          <w:caps/>
          <w:sz w:val="20"/>
          <w:szCs w:val="23"/>
          <w:lang w:eastAsia="ar-SA"/>
        </w:rPr>
        <w:t>Pretendenta finanšu piedāvājums</w:t>
      </w:r>
    </w:p>
    <w:p w:rsidR="00246E2A" w:rsidRPr="00877240" w:rsidRDefault="00246E2A" w:rsidP="00246E2A">
      <w:pPr>
        <w:pBdr>
          <w:bottom w:val="single" w:sz="12" w:space="1" w:color="auto"/>
        </w:pBdr>
        <w:suppressAutoHyphens/>
        <w:spacing w:after="0" w:line="240" w:lineRule="auto"/>
        <w:jc w:val="right"/>
        <w:rPr>
          <w:rFonts w:ascii="Times New Roman" w:eastAsia="Times New Roman" w:hAnsi="Times New Roman" w:cs="Times New Roman"/>
          <w:szCs w:val="23"/>
          <w:lang w:eastAsia="ar-SA"/>
        </w:rPr>
      </w:pPr>
      <w:r w:rsidRPr="00877240">
        <w:rPr>
          <w:rFonts w:ascii="Times New Roman" w:eastAsia="Times New Roman" w:hAnsi="Times New Roman" w:cs="Times New Roman"/>
          <w:szCs w:val="23"/>
          <w:lang w:eastAsia="ar-SA"/>
        </w:rPr>
        <w:t>201_.gada ____.______</w:t>
      </w:r>
    </w:p>
    <w:p w:rsidR="00246E2A" w:rsidRPr="00877240" w:rsidRDefault="00246E2A" w:rsidP="00246E2A">
      <w:pPr>
        <w:suppressAutoHyphens/>
        <w:spacing w:after="0" w:line="240" w:lineRule="auto"/>
        <w:jc w:val="right"/>
        <w:rPr>
          <w:rFonts w:ascii="Times New Roman" w:eastAsia="Times New Roman" w:hAnsi="Times New Roman" w:cs="Times New Roman"/>
          <w:szCs w:val="23"/>
          <w:lang w:eastAsia="ar-SA"/>
        </w:rPr>
      </w:pPr>
    </w:p>
    <w:p w:rsidR="00246E2A" w:rsidRPr="00877240" w:rsidRDefault="00246E2A" w:rsidP="00246E2A">
      <w:pPr>
        <w:suppressAutoHyphens/>
        <w:spacing w:after="0" w:line="240" w:lineRule="auto"/>
        <w:jc w:val="both"/>
        <w:rPr>
          <w:rFonts w:ascii="Times New Roman" w:eastAsia="Times New Roman" w:hAnsi="Times New Roman" w:cs="Times New Roman"/>
          <w:sz w:val="16"/>
          <w:szCs w:val="16"/>
          <w:lang w:eastAsia="ar-SA"/>
        </w:rPr>
      </w:pPr>
    </w:p>
    <w:p w:rsidR="00246E2A" w:rsidRPr="00877240" w:rsidRDefault="00246E2A" w:rsidP="00246E2A">
      <w:pPr>
        <w:suppressAutoHyphens/>
        <w:spacing w:after="0" w:line="240" w:lineRule="auto"/>
        <w:ind w:firstLine="240"/>
        <w:jc w:val="both"/>
        <w:rPr>
          <w:rFonts w:ascii="Times New Roman" w:eastAsia="Times New Roman" w:hAnsi="Times New Roman" w:cs="Times New Roman"/>
          <w:szCs w:val="24"/>
          <w:lang w:eastAsia="ar-SA"/>
        </w:rPr>
      </w:pPr>
    </w:p>
    <w:p w:rsidR="00246E2A" w:rsidRPr="00877240" w:rsidRDefault="00246E2A" w:rsidP="00246E2A">
      <w:pPr>
        <w:suppressAutoHyphens/>
        <w:spacing w:after="0" w:line="240" w:lineRule="auto"/>
        <w:ind w:firstLine="24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Mēs piedāvājam veikt atklātā konkursā </w:t>
      </w:r>
      <w:r w:rsidRPr="00877240">
        <w:rPr>
          <w:rFonts w:ascii="Times New Roman" w:eastAsia="Times New Roman" w:hAnsi="Times New Roman" w:cs="Times New Roman"/>
          <w:b/>
          <w:color w:val="000000"/>
          <w:lang w:eastAsia="ar-SA"/>
        </w:rPr>
        <w:t>“Ērģemes viduslaiku pils Ziemeļu torņa restaurācija un atjaunošana</w:t>
      </w:r>
      <w:r w:rsidRPr="00877240">
        <w:rPr>
          <w:rFonts w:ascii="Times New Roman" w:eastAsia="Times New Roman" w:hAnsi="Times New Roman" w:cs="Times New Roman"/>
          <w:b/>
          <w:lang w:eastAsia="lv-LV"/>
        </w:rPr>
        <w:t>”, id.</w:t>
      </w:r>
      <w:r w:rsidR="00D16DF1">
        <w:rPr>
          <w:rFonts w:ascii="Times New Roman" w:eastAsia="Times New Roman" w:hAnsi="Times New Roman" w:cs="Times New Roman"/>
          <w:b/>
          <w:lang w:eastAsia="lv-LV"/>
        </w:rPr>
        <w:t xml:space="preserve"> </w:t>
      </w:r>
      <w:r w:rsidRPr="00877240">
        <w:rPr>
          <w:rFonts w:ascii="Times New Roman" w:eastAsia="Times New Roman" w:hAnsi="Times New Roman" w:cs="Times New Roman"/>
          <w:b/>
          <w:lang w:eastAsia="lv-LV"/>
        </w:rPr>
        <w:t>Nr. VND/2018/14K/ERAF</w:t>
      </w:r>
      <w:r w:rsidRPr="00877240">
        <w:rPr>
          <w:rFonts w:ascii="Times New Roman" w:eastAsia="Times New Roman" w:hAnsi="Times New Roman" w:cs="Times New Roman"/>
          <w:b/>
          <w:bCs/>
          <w:lang w:eastAsia="ar-SA"/>
        </w:rPr>
        <w:t xml:space="preserve"> </w:t>
      </w:r>
      <w:r w:rsidRPr="00877240">
        <w:rPr>
          <w:rFonts w:ascii="Times New Roman" w:eastAsia="Times New Roman" w:hAnsi="Times New Roman" w:cs="Times New Roman"/>
          <w:lang w:eastAsia="ar-SA"/>
        </w:rPr>
        <w:t>un būvprojektā minētos darbus, saskaņā ar konkursa nolikumu, tajā noteiktajā laikā un vietā.</w:t>
      </w:r>
    </w:p>
    <w:p w:rsidR="00246E2A" w:rsidRPr="00877240" w:rsidRDefault="00246E2A" w:rsidP="00246E2A">
      <w:pPr>
        <w:suppressAutoHyphens/>
        <w:spacing w:after="0" w:line="240" w:lineRule="auto"/>
        <w:ind w:firstLine="240"/>
        <w:jc w:val="both"/>
        <w:rPr>
          <w:rFonts w:ascii="Times New Roman" w:eastAsia="Times New Roman" w:hAnsi="Times New Roman" w:cs="Times New Roman"/>
          <w:b/>
          <w:color w:val="000000"/>
          <w:lang w:eastAsia="ar-SA"/>
        </w:rPr>
      </w:pPr>
    </w:p>
    <w:p w:rsidR="00246E2A" w:rsidRPr="00877240" w:rsidRDefault="00246E2A" w:rsidP="00246E2A">
      <w:pPr>
        <w:suppressAutoHyphens/>
        <w:spacing w:after="0" w:line="240" w:lineRule="auto"/>
        <w:ind w:firstLine="360"/>
        <w:jc w:val="both"/>
        <w:rPr>
          <w:rFonts w:ascii="Times New Roman" w:eastAsia="Times New Roman" w:hAnsi="Times New Roman" w:cs="Times New Roman"/>
          <w:sz w:val="16"/>
          <w:szCs w:val="16"/>
          <w:lang w:eastAsia="ar-SA"/>
        </w:rPr>
      </w:pPr>
    </w:p>
    <w:p w:rsidR="00246E2A" w:rsidRPr="00877240" w:rsidRDefault="00246E2A" w:rsidP="00246E2A">
      <w:pPr>
        <w:suppressAutoHyphens/>
        <w:spacing w:after="0" w:line="240" w:lineRule="auto"/>
        <w:ind w:firstLine="709"/>
        <w:jc w:val="both"/>
        <w:rPr>
          <w:rFonts w:ascii="Times New Roman" w:eastAsia="Times New Roman" w:hAnsi="Times New Roman" w:cs="Times New Roman"/>
          <w:lang w:eastAsia="ar-SA"/>
        </w:rPr>
      </w:pPr>
      <w:r w:rsidRPr="00877240">
        <w:rPr>
          <w:rFonts w:ascii="Times New Roman" w:eastAsia="Times New Roman" w:hAnsi="Times New Roman" w:cs="Times New Roman"/>
          <w:szCs w:val="23"/>
          <w:lang w:eastAsia="ar-SA"/>
        </w:rPr>
        <w:t>Piedāvājam veikt būvdarbus</w:t>
      </w:r>
      <w:r w:rsidRPr="00877240">
        <w:rPr>
          <w:rFonts w:ascii="Times New Roman" w:eastAsia="Times New Roman" w:hAnsi="Times New Roman" w:cs="Times New Roman"/>
          <w:szCs w:val="24"/>
          <w:lang w:eastAsia="ar-SA"/>
        </w:rPr>
        <w:t xml:space="preserve"> </w:t>
      </w:r>
      <w:r w:rsidRPr="00877240">
        <w:rPr>
          <w:rFonts w:ascii="Times New Roman" w:eastAsia="Times New Roman" w:hAnsi="Times New Roman" w:cs="Times New Roman"/>
          <w:lang w:eastAsia="ar-SA"/>
        </w:rPr>
        <w:t xml:space="preserve">par līguma summu </w:t>
      </w:r>
      <w:r w:rsidRPr="00877240">
        <w:rPr>
          <w:rFonts w:ascii="Times New Roman" w:eastAsia="Times New Roman" w:hAnsi="Times New Roman" w:cs="Times New Roman"/>
          <w:b/>
          <w:lang w:eastAsia="ar-SA"/>
        </w:rPr>
        <w:t>EUR ______________</w:t>
      </w:r>
      <w:r w:rsidRPr="00877240">
        <w:rPr>
          <w:rFonts w:ascii="Times New Roman" w:eastAsia="Times New Roman" w:hAnsi="Times New Roman" w:cs="Times New Roman"/>
          <w:lang w:eastAsia="ar-SA"/>
        </w:rPr>
        <w:t>* un PVN 21% EUR ___________, kopā EUR _____________.</w:t>
      </w:r>
    </w:p>
    <w:p w:rsidR="00246E2A" w:rsidRPr="00877240" w:rsidRDefault="00246E2A" w:rsidP="00246E2A">
      <w:pPr>
        <w:suppressAutoHyphens/>
        <w:spacing w:after="0" w:line="240" w:lineRule="auto"/>
        <w:ind w:firstLine="709"/>
        <w:jc w:val="both"/>
        <w:rPr>
          <w:rFonts w:ascii="Times New Roman" w:eastAsia="Times New Roman" w:hAnsi="Times New Roman" w:cs="Times New Roman"/>
          <w:lang w:eastAsia="ar-SA"/>
        </w:rPr>
      </w:pPr>
    </w:p>
    <w:p w:rsidR="00246E2A" w:rsidRPr="00877240" w:rsidRDefault="00246E2A" w:rsidP="00246E2A">
      <w:pPr>
        <w:suppressAutoHyphens/>
        <w:spacing w:after="0" w:line="240" w:lineRule="auto"/>
        <w:ind w:firstLine="709"/>
        <w:jc w:val="both"/>
        <w:rPr>
          <w:rFonts w:ascii="Times New Roman" w:eastAsia="Times New Roman" w:hAnsi="Times New Roman" w:cs="Times New Roman"/>
          <w:lang w:eastAsia="ar-SA"/>
        </w:rPr>
      </w:pPr>
    </w:p>
    <w:p w:rsidR="00246E2A" w:rsidRPr="00877240" w:rsidRDefault="00246E2A" w:rsidP="00246E2A">
      <w:pPr>
        <w:suppressAutoHyphens/>
        <w:spacing w:after="0" w:line="240" w:lineRule="auto"/>
        <w:ind w:firstLine="709"/>
        <w:jc w:val="both"/>
        <w:rPr>
          <w:rFonts w:ascii="Times New Roman" w:eastAsia="Times New Roman" w:hAnsi="Times New Roman" w:cs="Times New Roman"/>
          <w:sz w:val="24"/>
          <w:szCs w:val="23"/>
          <w:lang w:eastAsia="ar-SA"/>
        </w:rPr>
      </w:pPr>
      <w:r w:rsidRPr="00877240">
        <w:rPr>
          <w:rFonts w:ascii="Times New Roman" w:eastAsia="Times New Roman" w:hAnsi="Times New Roman" w:cs="Times New Roman"/>
          <w:sz w:val="24"/>
          <w:szCs w:val="24"/>
          <w:lang w:eastAsia="ar-SA"/>
        </w:rPr>
        <w:t>Darbu izpildes termiņš:</w:t>
      </w:r>
      <w:r w:rsidRPr="00877240">
        <w:rPr>
          <w:rFonts w:ascii="Times New Roman" w:eastAsia="Times New Roman" w:hAnsi="Times New Roman" w:cs="Times New Roman"/>
          <w:b/>
          <w:sz w:val="24"/>
          <w:szCs w:val="24"/>
          <w:lang w:eastAsia="ar-SA"/>
        </w:rPr>
        <w:t xml:space="preserve"> </w:t>
      </w:r>
      <w:r w:rsidRPr="00877240">
        <w:rPr>
          <w:rFonts w:ascii="Times New Roman" w:eastAsia="Times New Roman" w:hAnsi="Times New Roman" w:cs="Times New Roman"/>
          <w:sz w:val="24"/>
          <w:szCs w:val="23"/>
          <w:lang w:eastAsia="ar-SA"/>
        </w:rPr>
        <w:t>_________________.</w:t>
      </w:r>
    </w:p>
    <w:p w:rsidR="00246E2A" w:rsidRPr="00877240" w:rsidRDefault="00246E2A" w:rsidP="00246E2A">
      <w:pPr>
        <w:suppressAutoHyphens/>
        <w:spacing w:after="0" w:line="240" w:lineRule="auto"/>
        <w:ind w:firstLine="709"/>
        <w:jc w:val="both"/>
        <w:rPr>
          <w:rFonts w:ascii="Times New Roman" w:eastAsia="Times New Roman" w:hAnsi="Times New Roman" w:cs="Times New Roman"/>
          <w:sz w:val="24"/>
          <w:szCs w:val="23"/>
          <w:lang w:eastAsia="ar-SA"/>
        </w:rPr>
      </w:pPr>
    </w:p>
    <w:p w:rsidR="00246E2A" w:rsidRPr="00877240" w:rsidRDefault="00246E2A" w:rsidP="00246E2A">
      <w:pPr>
        <w:suppressAutoHyphens/>
        <w:spacing w:after="0" w:line="240" w:lineRule="auto"/>
        <w:ind w:firstLine="709"/>
        <w:jc w:val="both"/>
        <w:rPr>
          <w:rFonts w:ascii="Times New Roman" w:eastAsia="Times New Roman" w:hAnsi="Times New Roman" w:cs="Times New Roman"/>
          <w:sz w:val="24"/>
          <w:szCs w:val="23"/>
          <w:lang w:eastAsia="ar-SA"/>
        </w:rPr>
      </w:pPr>
      <w:r w:rsidRPr="00877240">
        <w:rPr>
          <w:rFonts w:ascii="Times New Roman" w:eastAsia="Times New Roman" w:hAnsi="Times New Roman" w:cs="Times New Roman"/>
          <w:sz w:val="24"/>
          <w:szCs w:val="24"/>
          <w:lang w:eastAsia="ar-SA"/>
        </w:rPr>
        <w:t xml:space="preserve">Garantijas laiks </w:t>
      </w:r>
      <w:r w:rsidRPr="00877240">
        <w:rPr>
          <w:rFonts w:ascii="Times New Roman" w:eastAsia="Times New Roman" w:hAnsi="Times New Roman" w:cs="Times New Roman"/>
          <w:bCs/>
          <w:sz w:val="24"/>
          <w:szCs w:val="24"/>
          <w:lang w:eastAsia="ar-SA"/>
        </w:rPr>
        <w:t>objektam</w:t>
      </w:r>
      <w:r w:rsidRPr="00877240">
        <w:rPr>
          <w:rFonts w:ascii="Times New Roman" w:eastAsia="Times New Roman" w:hAnsi="Times New Roman" w:cs="Times New Roman"/>
          <w:sz w:val="24"/>
          <w:szCs w:val="24"/>
          <w:lang w:eastAsia="ar-SA"/>
        </w:rPr>
        <w:t xml:space="preserve"> pēc objekta nodošanas ekspluatācijā būs ____ mēneši.</w:t>
      </w:r>
    </w:p>
    <w:p w:rsidR="00246E2A" w:rsidRPr="00877240" w:rsidRDefault="00246E2A" w:rsidP="00246E2A">
      <w:pPr>
        <w:suppressAutoHyphens/>
        <w:spacing w:after="0" w:line="240" w:lineRule="auto"/>
        <w:ind w:firstLine="709"/>
        <w:jc w:val="both"/>
        <w:rPr>
          <w:rFonts w:ascii="Times New Roman" w:eastAsia="Times New Roman" w:hAnsi="Times New Roman" w:cs="Times New Roman"/>
          <w:sz w:val="16"/>
          <w:szCs w:val="16"/>
          <w:lang w:eastAsia="ar-SA"/>
        </w:rPr>
      </w:pPr>
    </w:p>
    <w:p w:rsidR="00246E2A" w:rsidRPr="00877240" w:rsidRDefault="00246E2A" w:rsidP="00246E2A">
      <w:pPr>
        <w:suppressAutoHyphens/>
        <w:spacing w:after="0" w:line="240" w:lineRule="auto"/>
        <w:jc w:val="both"/>
        <w:rPr>
          <w:rFonts w:ascii="Times New Roman" w:eastAsia="Times New Roman" w:hAnsi="Times New Roman" w:cs="Times New Roman"/>
          <w:sz w:val="20"/>
          <w:szCs w:val="20"/>
          <w:lang w:eastAsia="ar-SA"/>
        </w:rPr>
      </w:pPr>
      <w:r w:rsidRPr="00877240">
        <w:rPr>
          <w:rFonts w:ascii="Times New Roman" w:eastAsia="Times New Roman" w:hAnsi="Times New Roman" w:cs="Times New Roman"/>
          <w:sz w:val="20"/>
          <w:szCs w:val="20"/>
          <w:lang w:eastAsia="ar-SA"/>
        </w:rPr>
        <w:t>* cena, kas tiek vērtēta.</w:t>
      </w:r>
    </w:p>
    <w:p w:rsidR="00246E2A" w:rsidRPr="00877240" w:rsidRDefault="00246E2A" w:rsidP="00246E2A">
      <w:pPr>
        <w:suppressAutoHyphens/>
        <w:spacing w:after="0" w:line="240" w:lineRule="auto"/>
        <w:ind w:firstLine="709"/>
        <w:jc w:val="both"/>
        <w:rPr>
          <w:rFonts w:ascii="Times New Roman" w:eastAsia="Times New Roman" w:hAnsi="Times New Roman" w:cs="Times New Roman"/>
          <w:sz w:val="16"/>
          <w:szCs w:val="16"/>
          <w:lang w:eastAsia="ar-SA"/>
        </w:rPr>
      </w:pPr>
    </w:p>
    <w:p w:rsidR="00246E2A" w:rsidRPr="00877240" w:rsidRDefault="00246E2A" w:rsidP="00246E2A">
      <w:pPr>
        <w:suppressAutoHyphens/>
        <w:spacing w:after="0" w:line="240" w:lineRule="auto"/>
        <w:ind w:firstLine="709"/>
        <w:jc w:val="both"/>
        <w:rPr>
          <w:rFonts w:ascii="Times New Roman" w:eastAsia="Times New Roman" w:hAnsi="Times New Roman" w:cs="Times New Roman"/>
          <w:szCs w:val="23"/>
          <w:lang w:eastAsia="ar-SA"/>
        </w:rPr>
      </w:pPr>
    </w:p>
    <w:p w:rsidR="00246E2A" w:rsidRPr="00877240" w:rsidRDefault="00246E2A" w:rsidP="00246E2A">
      <w:pPr>
        <w:suppressAutoHyphens/>
        <w:spacing w:after="0" w:line="240" w:lineRule="auto"/>
        <w:ind w:firstLine="709"/>
        <w:jc w:val="both"/>
        <w:rPr>
          <w:rFonts w:ascii="Times New Roman" w:eastAsia="Times New Roman" w:hAnsi="Times New Roman" w:cs="Times New Roman"/>
          <w:szCs w:val="23"/>
          <w:lang w:eastAsia="ar-SA"/>
        </w:rPr>
      </w:pPr>
      <w:r w:rsidRPr="00877240">
        <w:rPr>
          <w:rFonts w:ascii="Times New Roman" w:eastAsia="Times New Roman" w:hAnsi="Times New Roman" w:cs="Times New Roman"/>
          <w:szCs w:val="23"/>
          <w:lang w:eastAsia="ar-SA"/>
        </w:rPr>
        <w:t>Apliecinām, ka esam iepazinušies ar būvlaukumu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 Tāpēc līguma summa un darba izpildes termiņus nevar ietekmēt iepriekš minētie darba izpildes apstākļi.</w:t>
      </w:r>
    </w:p>
    <w:p w:rsidR="00246E2A" w:rsidRPr="00877240" w:rsidRDefault="00246E2A" w:rsidP="00246E2A">
      <w:pPr>
        <w:suppressAutoHyphens/>
        <w:spacing w:after="0" w:line="240" w:lineRule="auto"/>
        <w:ind w:firstLine="709"/>
        <w:jc w:val="both"/>
        <w:rPr>
          <w:rFonts w:ascii="Times New Roman" w:eastAsia="Times New Roman" w:hAnsi="Times New Roman" w:cs="Times New Roman"/>
          <w:szCs w:val="23"/>
          <w:lang w:eastAsia="ar-SA"/>
        </w:rPr>
      </w:pPr>
      <w:r w:rsidRPr="00877240">
        <w:rPr>
          <w:rFonts w:ascii="Times New Roman" w:eastAsia="Times New Roman" w:hAnsi="Times New Roman" w:cs="Times New Roman"/>
          <w:szCs w:val="23"/>
          <w:lang w:eastAsia="ar-SA"/>
        </w:rPr>
        <w:t>Apliecinām, ka ir nepieciešamās speciālās atļaujas un sertifikāti konkursa nolikumā minētā darba veikšanai.</w:t>
      </w:r>
    </w:p>
    <w:p w:rsidR="00246E2A" w:rsidRPr="00877240" w:rsidRDefault="00246E2A" w:rsidP="00246E2A">
      <w:pPr>
        <w:suppressAutoHyphens/>
        <w:spacing w:after="0" w:line="240" w:lineRule="auto"/>
        <w:ind w:firstLine="709"/>
        <w:jc w:val="both"/>
        <w:rPr>
          <w:rFonts w:ascii="Times New Roman" w:eastAsia="Times New Roman" w:hAnsi="Times New Roman" w:cs="Times New Roman"/>
          <w:szCs w:val="23"/>
          <w:lang w:eastAsia="ar-SA"/>
        </w:rPr>
      </w:pPr>
      <w:r w:rsidRPr="00877240">
        <w:rPr>
          <w:rFonts w:ascii="Times New Roman" w:eastAsia="Times New Roman" w:hAnsi="Times New Roman" w:cs="Times New Roman"/>
          <w:szCs w:val="23"/>
          <w:lang w:eastAsia="ar-SA"/>
        </w:rPr>
        <w:t>Apliecinām, ka lokālajās tāmēs ievērtēti visi darbu veikšanai nepieciešamie materiāli, algas un mehānismi.</w:t>
      </w:r>
    </w:p>
    <w:p w:rsidR="00246E2A" w:rsidRPr="00877240" w:rsidRDefault="00246E2A" w:rsidP="00246E2A">
      <w:pPr>
        <w:suppressAutoHyphens/>
        <w:spacing w:after="0" w:line="240" w:lineRule="auto"/>
        <w:ind w:firstLine="709"/>
        <w:jc w:val="both"/>
        <w:rPr>
          <w:rFonts w:ascii="Times New Roman" w:eastAsia="Times New Roman" w:hAnsi="Times New Roman" w:cs="Times New Roman"/>
          <w:szCs w:val="23"/>
          <w:lang w:eastAsia="ar-SA"/>
        </w:rPr>
      </w:pPr>
      <w:r w:rsidRPr="00877240">
        <w:rPr>
          <w:rFonts w:ascii="Times New Roman" w:eastAsia="Times New Roman" w:hAnsi="Times New Roman" w:cs="Times New Roman"/>
          <w:szCs w:val="23"/>
          <w:lang w:eastAsia="ar-SA"/>
        </w:rPr>
        <w:t>Ar šo apstiprinām, ka šim piedāvājums paredz tādu derīguma termiņu (______ dienas) un nodrošinājumu, kādu prasa konkursa dokumenti, un garantējam sniegto ziņu patiesumu un precizitāti. Mēs saprotam un piekrītam prasībām, kas izvirzītas pretendentiem šī konkursa nolikumā un līguma projektā.</w:t>
      </w:r>
    </w:p>
    <w:p w:rsidR="00246E2A" w:rsidRPr="00877240" w:rsidRDefault="00246E2A" w:rsidP="00246E2A">
      <w:pPr>
        <w:suppressAutoHyphens/>
        <w:spacing w:after="0" w:line="240" w:lineRule="auto"/>
        <w:ind w:firstLine="709"/>
        <w:jc w:val="both"/>
        <w:rPr>
          <w:rFonts w:ascii="Times New Roman" w:eastAsia="Times New Roman" w:hAnsi="Times New Roman" w:cs="Times New Roman"/>
          <w:szCs w:val="23"/>
          <w:lang w:eastAsia="ar-SA"/>
        </w:rPr>
      </w:pPr>
      <w:r w:rsidRPr="00877240">
        <w:rPr>
          <w:rFonts w:ascii="Times New Roman" w:eastAsia="Times New Roman" w:hAnsi="Times New Roman" w:cs="Times New Roman"/>
          <w:szCs w:val="23"/>
          <w:lang w:eastAsia="ar-SA"/>
        </w:rPr>
        <w:t>Šim piedāvājumam un Jūsu rakstiskai piekrišanai tam ir jāveido starp mums saistošs līgums, ar kura projektu esam iepazinušies un piekrītam. Mēs saprotam, ka Jūs varat pieņemt un noraidīt jebkuru piedāvājumu jebkurā brīdī līdz uzvarētāja noteikšanai.</w:t>
      </w:r>
    </w:p>
    <w:p w:rsidR="00246E2A" w:rsidRPr="00877240" w:rsidRDefault="00246E2A" w:rsidP="00246E2A">
      <w:pPr>
        <w:suppressAutoHyphens/>
        <w:spacing w:after="0" w:line="240" w:lineRule="auto"/>
        <w:ind w:left="360"/>
        <w:jc w:val="both"/>
        <w:rPr>
          <w:rFonts w:ascii="Times New Roman" w:eastAsia="Times New Roman" w:hAnsi="Times New Roman" w:cs="Times New Roman"/>
          <w:szCs w:val="23"/>
          <w:lang w:eastAsia="ar-SA"/>
        </w:rPr>
      </w:pPr>
    </w:p>
    <w:p w:rsidR="00246E2A" w:rsidRPr="00877240" w:rsidRDefault="00246E2A" w:rsidP="00246E2A">
      <w:pPr>
        <w:suppressAutoHyphens/>
        <w:spacing w:after="0" w:line="240" w:lineRule="auto"/>
        <w:ind w:left="360"/>
        <w:jc w:val="both"/>
        <w:rPr>
          <w:rFonts w:ascii="Times New Roman" w:eastAsia="Times New Roman" w:hAnsi="Times New Roman" w:cs="Times New Roman"/>
          <w:szCs w:val="23"/>
          <w:lang w:eastAsia="ar-SA"/>
        </w:rPr>
      </w:pPr>
    </w:p>
    <w:tbl>
      <w:tblPr>
        <w:tblW w:w="0" w:type="auto"/>
        <w:tblLayout w:type="fixed"/>
        <w:tblLook w:val="0000" w:firstRow="0" w:lastRow="0" w:firstColumn="0" w:lastColumn="0" w:noHBand="0" w:noVBand="0"/>
      </w:tblPr>
      <w:tblGrid>
        <w:gridCol w:w="4927"/>
        <w:gridCol w:w="4253"/>
      </w:tblGrid>
      <w:tr w:rsidR="00246E2A" w:rsidRPr="00877240" w:rsidTr="00246E2A">
        <w:tc>
          <w:tcPr>
            <w:tcW w:w="4927" w:type="dxa"/>
          </w:tcPr>
          <w:p w:rsidR="00246E2A" w:rsidRPr="00877240" w:rsidRDefault="00246E2A" w:rsidP="00246E2A">
            <w:pPr>
              <w:suppressAutoHyphens/>
              <w:snapToGrid w:val="0"/>
              <w:spacing w:after="0" w:line="360" w:lineRule="auto"/>
              <w:jc w:val="both"/>
              <w:rPr>
                <w:rFonts w:ascii="Times New Roman" w:eastAsia="Times New Roman" w:hAnsi="Times New Roman" w:cs="Times New Roman"/>
                <w:szCs w:val="23"/>
                <w:lang w:eastAsia="ar-SA"/>
              </w:rPr>
            </w:pPr>
            <w:r w:rsidRPr="00877240">
              <w:rPr>
                <w:rFonts w:ascii="Times New Roman" w:eastAsia="Times New Roman" w:hAnsi="Times New Roman" w:cs="Times New Roman"/>
                <w:szCs w:val="23"/>
                <w:lang w:eastAsia="ar-SA"/>
              </w:rPr>
              <w:t>Pilnvarotās personas paraksts*:</w:t>
            </w:r>
          </w:p>
        </w:tc>
        <w:tc>
          <w:tcPr>
            <w:tcW w:w="4253" w:type="dxa"/>
            <w:tcBorders>
              <w:bottom w:val="single" w:sz="4" w:space="0" w:color="000000"/>
            </w:tcBorders>
          </w:tcPr>
          <w:p w:rsidR="00246E2A" w:rsidRPr="00877240" w:rsidRDefault="00246E2A" w:rsidP="00246E2A">
            <w:pPr>
              <w:suppressAutoHyphens/>
              <w:snapToGrid w:val="0"/>
              <w:spacing w:after="0" w:line="360" w:lineRule="auto"/>
              <w:jc w:val="right"/>
              <w:rPr>
                <w:rFonts w:ascii="Times New Roman" w:eastAsia="Times New Roman" w:hAnsi="Times New Roman" w:cs="Times New Roman"/>
                <w:szCs w:val="23"/>
                <w:lang w:eastAsia="ar-SA"/>
              </w:rPr>
            </w:pPr>
          </w:p>
        </w:tc>
      </w:tr>
      <w:tr w:rsidR="00246E2A" w:rsidRPr="00877240" w:rsidTr="00246E2A">
        <w:tc>
          <w:tcPr>
            <w:tcW w:w="4927" w:type="dxa"/>
          </w:tcPr>
          <w:p w:rsidR="00246E2A" w:rsidRPr="00877240" w:rsidRDefault="00246E2A" w:rsidP="00246E2A">
            <w:pPr>
              <w:suppressAutoHyphens/>
              <w:snapToGrid w:val="0"/>
              <w:spacing w:after="0" w:line="360" w:lineRule="auto"/>
              <w:jc w:val="both"/>
              <w:rPr>
                <w:rFonts w:ascii="Times New Roman" w:eastAsia="Times New Roman" w:hAnsi="Times New Roman" w:cs="Times New Roman"/>
                <w:szCs w:val="23"/>
                <w:lang w:eastAsia="ar-SA"/>
              </w:rPr>
            </w:pPr>
            <w:r w:rsidRPr="00877240">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246E2A" w:rsidRPr="00877240" w:rsidRDefault="00246E2A" w:rsidP="00246E2A">
            <w:pPr>
              <w:suppressAutoHyphens/>
              <w:snapToGrid w:val="0"/>
              <w:spacing w:after="0" w:line="360" w:lineRule="auto"/>
              <w:jc w:val="both"/>
              <w:rPr>
                <w:rFonts w:ascii="Times New Roman" w:eastAsia="Times New Roman" w:hAnsi="Times New Roman" w:cs="Times New Roman"/>
                <w:szCs w:val="23"/>
                <w:lang w:eastAsia="ar-SA"/>
              </w:rPr>
            </w:pPr>
          </w:p>
        </w:tc>
      </w:tr>
      <w:tr w:rsidR="00246E2A" w:rsidRPr="00877240" w:rsidTr="00246E2A">
        <w:tc>
          <w:tcPr>
            <w:tcW w:w="4927" w:type="dxa"/>
          </w:tcPr>
          <w:p w:rsidR="00246E2A" w:rsidRPr="00877240" w:rsidRDefault="00246E2A" w:rsidP="00246E2A">
            <w:pPr>
              <w:suppressAutoHyphens/>
              <w:snapToGrid w:val="0"/>
              <w:spacing w:after="0" w:line="360" w:lineRule="auto"/>
              <w:jc w:val="both"/>
              <w:rPr>
                <w:rFonts w:ascii="Times New Roman" w:eastAsia="Times New Roman" w:hAnsi="Times New Roman" w:cs="Times New Roman"/>
                <w:szCs w:val="23"/>
                <w:lang w:eastAsia="ar-SA"/>
              </w:rPr>
            </w:pPr>
            <w:r w:rsidRPr="00877240">
              <w:rPr>
                <w:rFonts w:ascii="Times New Roman" w:eastAsia="Times New Roman" w:hAnsi="Times New Roman" w:cs="Times New Roman"/>
                <w:szCs w:val="23"/>
                <w:lang w:eastAsia="ar-SA"/>
              </w:rPr>
              <w:t>Piedāvājumu iesniedzējas sabiedrības nosaukums:</w:t>
            </w:r>
          </w:p>
        </w:tc>
        <w:tc>
          <w:tcPr>
            <w:tcW w:w="4253" w:type="dxa"/>
            <w:tcBorders>
              <w:bottom w:val="single" w:sz="4" w:space="0" w:color="000000"/>
            </w:tcBorders>
          </w:tcPr>
          <w:p w:rsidR="00246E2A" w:rsidRPr="00877240" w:rsidRDefault="00246E2A" w:rsidP="00246E2A">
            <w:pPr>
              <w:suppressAutoHyphens/>
              <w:snapToGrid w:val="0"/>
              <w:spacing w:after="0" w:line="360" w:lineRule="auto"/>
              <w:jc w:val="both"/>
              <w:rPr>
                <w:rFonts w:ascii="Times New Roman" w:eastAsia="Times New Roman" w:hAnsi="Times New Roman" w:cs="Times New Roman"/>
                <w:szCs w:val="23"/>
                <w:lang w:eastAsia="ar-SA"/>
              </w:rPr>
            </w:pPr>
          </w:p>
        </w:tc>
      </w:tr>
    </w:tbl>
    <w:p w:rsidR="00246E2A" w:rsidRPr="00877240" w:rsidRDefault="00246E2A" w:rsidP="00246E2A">
      <w:pPr>
        <w:suppressAutoHyphens/>
        <w:spacing w:after="0" w:line="240" w:lineRule="auto"/>
        <w:ind w:left="360"/>
        <w:jc w:val="both"/>
        <w:rPr>
          <w:rFonts w:ascii="Times New Roman" w:eastAsia="Times New Roman" w:hAnsi="Times New Roman" w:cs="Times New Roman"/>
          <w:szCs w:val="23"/>
          <w:lang w:eastAsia="ar-SA"/>
        </w:rPr>
      </w:pPr>
    </w:p>
    <w:p w:rsidR="00246E2A" w:rsidRPr="00877240" w:rsidRDefault="00246E2A" w:rsidP="00246E2A">
      <w:pPr>
        <w:suppressAutoHyphens/>
        <w:spacing w:after="0" w:line="240" w:lineRule="auto"/>
        <w:ind w:left="360"/>
        <w:jc w:val="both"/>
        <w:rPr>
          <w:rFonts w:ascii="Times New Roman" w:eastAsia="Times New Roman" w:hAnsi="Times New Roman" w:cs="Times New Roman"/>
          <w:szCs w:val="23"/>
          <w:lang w:eastAsia="ar-SA"/>
        </w:rPr>
      </w:pPr>
    </w:p>
    <w:p w:rsidR="00246E2A" w:rsidRPr="00877240" w:rsidRDefault="00246E2A" w:rsidP="00246E2A">
      <w:pPr>
        <w:suppressAutoHyphens/>
        <w:spacing w:after="0" w:line="240" w:lineRule="auto"/>
        <w:ind w:left="360"/>
        <w:jc w:val="both"/>
        <w:rPr>
          <w:rFonts w:ascii="Times New Roman" w:eastAsia="Times New Roman" w:hAnsi="Times New Roman" w:cs="Times New Roman"/>
          <w:i/>
          <w:sz w:val="20"/>
          <w:szCs w:val="20"/>
          <w:lang w:eastAsia="ar-SA"/>
        </w:rPr>
      </w:pPr>
      <w:r w:rsidRPr="00877240">
        <w:rPr>
          <w:rFonts w:ascii="Times New Roman" w:eastAsia="Times New Roman" w:hAnsi="Times New Roman" w:cs="Times New Roman"/>
          <w:b/>
          <w:sz w:val="20"/>
          <w:szCs w:val="20"/>
          <w:lang w:eastAsia="ar-SA"/>
        </w:rPr>
        <w:t>*Piezīme:</w:t>
      </w:r>
      <w:r w:rsidRPr="00877240">
        <w:rPr>
          <w:rFonts w:ascii="Times New Roman" w:eastAsia="Times New Roman" w:hAnsi="Times New Roman" w:cs="Times New Roman"/>
          <w:sz w:val="20"/>
          <w:szCs w:val="20"/>
          <w:lang w:eastAsia="ar-SA"/>
        </w:rPr>
        <w:t xml:space="preserve"> </w:t>
      </w:r>
      <w:r w:rsidRPr="00877240">
        <w:rPr>
          <w:rFonts w:ascii="Times New Roman" w:eastAsia="Times New Roman" w:hAnsi="Times New Roman" w:cs="Times New Roman"/>
          <w:i/>
          <w:sz w:val="20"/>
          <w:szCs w:val="20"/>
          <w:lang w:eastAsia="ar-SA"/>
        </w:rPr>
        <w:t>dokumentu rekvizītu “paraksts” neaizpilda, ja dokuments ir sagatavots atbilstoši normatīvajiem aktiem par elektronisko dokumentu noformēšanu.</w:t>
      </w:r>
    </w:p>
    <w:p w:rsidR="00246E2A" w:rsidRPr="00877240" w:rsidRDefault="00246E2A" w:rsidP="00246E2A">
      <w:pPr>
        <w:suppressAutoHyphens/>
        <w:spacing w:after="0" w:line="240" w:lineRule="auto"/>
        <w:ind w:left="360"/>
        <w:jc w:val="both"/>
        <w:rPr>
          <w:rFonts w:ascii="Times New Roman" w:eastAsia="Times New Roman" w:hAnsi="Times New Roman" w:cs="Times New Roman"/>
          <w:szCs w:val="23"/>
          <w:lang w:eastAsia="ar-SA"/>
        </w:rPr>
      </w:pPr>
    </w:p>
    <w:p w:rsidR="00246E2A" w:rsidRPr="00877240" w:rsidRDefault="00246E2A" w:rsidP="00246E2A">
      <w:pPr>
        <w:suppressAutoHyphens/>
        <w:spacing w:after="0" w:line="240" w:lineRule="auto"/>
        <w:ind w:left="360"/>
        <w:jc w:val="both"/>
        <w:rPr>
          <w:rFonts w:ascii="Times New Roman" w:eastAsia="Times New Roman" w:hAnsi="Times New Roman" w:cs="Times New Roman"/>
          <w:szCs w:val="23"/>
          <w:lang w:eastAsia="ar-SA"/>
        </w:rPr>
      </w:pPr>
    </w:p>
    <w:p w:rsidR="00246E2A" w:rsidRPr="00877240" w:rsidRDefault="00246E2A" w:rsidP="00246E2A">
      <w:pPr>
        <w:suppressAutoHyphens/>
        <w:spacing w:after="0" w:line="240" w:lineRule="auto"/>
        <w:ind w:left="360"/>
        <w:jc w:val="both"/>
        <w:rPr>
          <w:rFonts w:ascii="Times New Roman" w:eastAsia="Times New Roman" w:hAnsi="Times New Roman" w:cs="Times New Roman"/>
          <w:szCs w:val="23"/>
          <w:lang w:eastAsia="ar-SA"/>
        </w:rPr>
      </w:pPr>
    </w:p>
    <w:p w:rsidR="00246E2A" w:rsidRPr="00877240" w:rsidRDefault="00246E2A" w:rsidP="00246E2A">
      <w:pPr>
        <w:pageBreakBefore/>
        <w:suppressAutoHyphens/>
        <w:spacing w:after="0" w:line="240" w:lineRule="auto"/>
        <w:ind w:right="26"/>
        <w:jc w:val="right"/>
        <w:rPr>
          <w:rFonts w:ascii="Times New Roman" w:eastAsia="Times New Roman" w:hAnsi="Times New Roman" w:cs="Times New Roman"/>
          <w:szCs w:val="23"/>
          <w:shd w:val="clear" w:color="auto" w:fill="FFFF00"/>
          <w:lang w:eastAsia="ar-SA"/>
        </w:rPr>
      </w:pPr>
      <w:r w:rsidRPr="00877240">
        <w:rPr>
          <w:rFonts w:ascii="Times New Roman" w:eastAsia="Times New Roman" w:hAnsi="Times New Roman" w:cs="Times New Roman"/>
          <w:b/>
          <w:szCs w:val="23"/>
          <w:lang w:eastAsia="ar-SA"/>
        </w:rPr>
        <w:lastRenderedPageBreak/>
        <w:t>3.pielikums</w:t>
      </w:r>
    </w:p>
    <w:p w:rsidR="00246E2A" w:rsidRPr="00877240" w:rsidRDefault="00246E2A" w:rsidP="00246E2A">
      <w:pPr>
        <w:shd w:val="clear" w:color="auto" w:fill="FFFFFF"/>
        <w:suppressAutoHyphens/>
        <w:spacing w:after="0" w:line="240" w:lineRule="auto"/>
        <w:ind w:left="7"/>
        <w:jc w:val="right"/>
        <w:rPr>
          <w:rFonts w:ascii="Times New Roman Bold" w:eastAsia="Times New Roman" w:hAnsi="Times New Roman Bold" w:cs="Times New Roman"/>
          <w:b/>
          <w:caps/>
          <w:spacing w:val="-1"/>
          <w:szCs w:val="23"/>
          <w:lang w:eastAsia="ar-SA"/>
        </w:rPr>
      </w:pPr>
      <w:r w:rsidRPr="00877240">
        <w:rPr>
          <w:rFonts w:ascii="Times New Roman Bold" w:eastAsia="Times New Roman" w:hAnsi="Times New Roman Bold" w:cs="Times New Roman"/>
          <w:b/>
          <w:caps/>
          <w:spacing w:val="-1"/>
          <w:szCs w:val="23"/>
          <w:lang w:eastAsia="ar-SA"/>
        </w:rPr>
        <w:t>Līguma projekts</w:t>
      </w:r>
    </w:p>
    <w:p w:rsidR="00246E2A" w:rsidRPr="00877240" w:rsidRDefault="00246E2A" w:rsidP="00246E2A">
      <w:pPr>
        <w:shd w:val="clear" w:color="auto" w:fill="FFFFFF"/>
        <w:suppressAutoHyphens/>
        <w:spacing w:after="0" w:line="240" w:lineRule="auto"/>
        <w:ind w:left="7"/>
        <w:jc w:val="center"/>
        <w:rPr>
          <w:rFonts w:ascii="Times New Roman" w:eastAsia="Times New Roman" w:hAnsi="Times New Roman" w:cs="Times New Roman"/>
          <w:b/>
          <w:spacing w:val="-1"/>
          <w:szCs w:val="23"/>
          <w:lang w:eastAsia="ar-SA"/>
        </w:rPr>
      </w:pPr>
    </w:p>
    <w:p w:rsidR="00246E2A" w:rsidRPr="00877240" w:rsidRDefault="00246E2A" w:rsidP="00246E2A">
      <w:pPr>
        <w:shd w:val="clear" w:color="auto" w:fill="FFFFFF"/>
        <w:suppressAutoHyphens/>
        <w:spacing w:after="0" w:line="240" w:lineRule="auto"/>
        <w:ind w:left="7"/>
        <w:jc w:val="center"/>
        <w:rPr>
          <w:rFonts w:ascii="Times New Roman" w:eastAsia="Times New Roman" w:hAnsi="Times New Roman" w:cs="Times New Roman"/>
          <w:b/>
          <w:spacing w:val="-1"/>
          <w:szCs w:val="23"/>
          <w:lang w:eastAsia="ar-SA"/>
        </w:rPr>
      </w:pPr>
      <w:r w:rsidRPr="00877240">
        <w:rPr>
          <w:rFonts w:ascii="Times New Roman" w:eastAsia="Times New Roman" w:hAnsi="Times New Roman" w:cs="Times New Roman"/>
          <w:b/>
          <w:spacing w:val="-1"/>
          <w:szCs w:val="23"/>
          <w:lang w:eastAsia="ar-SA"/>
        </w:rPr>
        <w:t>LĪGUMS Nr. VND/________</w:t>
      </w:r>
    </w:p>
    <w:p w:rsidR="00246E2A" w:rsidRPr="00877240" w:rsidRDefault="00246E2A" w:rsidP="00246E2A">
      <w:pPr>
        <w:shd w:val="clear" w:color="auto" w:fill="FFFFFF"/>
        <w:suppressAutoHyphens/>
        <w:spacing w:after="0" w:line="240" w:lineRule="auto"/>
        <w:ind w:left="7"/>
        <w:jc w:val="center"/>
        <w:rPr>
          <w:rFonts w:ascii="Times New Roman" w:eastAsia="Times New Roman" w:hAnsi="Times New Roman" w:cs="Times New Roman"/>
          <w:b/>
          <w:color w:val="000000"/>
          <w:lang w:eastAsia="ar-SA"/>
        </w:rPr>
      </w:pPr>
      <w:r w:rsidRPr="00877240">
        <w:rPr>
          <w:rFonts w:ascii="Times New Roman" w:eastAsia="Times New Roman" w:hAnsi="Times New Roman" w:cs="Times New Roman"/>
          <w:b/>
          <w:color w:val="000000"/>
          <w:lang w:eastAsia="ar-SA"/>
        </w:rPr>
        <w:t>Ērģemes viduslaiku pils Ziemeļu torņa restaurācija un atjaunošana</w:t>
      </w:r>
    </w:p>
    <w:p w:rsidR="00246E2A" w:rsidRPr="00877240" w:rsidRDefault="00246E2A" w:rsidP="00246E2A">
      <w:pPr>
        <w:shd w:val="clear" w:color="auto" w:fill="FFFFFF"/>
        <w:suppressAutoHyphens/>
        <w:spacing w:after="0" w:line="240" w:lineRule="auto"/>
        <w:ind w:left="7"/>
        <w:jc w:val="center"/>
        <w:rPr>
          <w:rFonts w:ascii="Times New Roman" w:eastAsia="Times New Roman" w:hAnsi="Times New Roman" w:cs="Times New Roman"/>
          <w:b/>
          <w:bCs/>
          <w:color w:val="000000"/>
          <w:lang w:eastAsia="lv-LV"/>
        </w:rPr>
      </w:pPr>
    </w:p>
    <w:p w:rsidR="00246E2A" w:rsidRPr="00877240" w:rsidRDefault="00246E2A" w:rsidP="00246E2A">
      <w:pPr>
        <w:shd w:val="clear" w:color="auto" w:fill="FFFFFF"/>
        <w:suppressAutoHyphens/>
        <w:spacing w:after="0" w:line="240" w:lineRule="auto"/>
        <w:ind w:left="7"/>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Valkā,</w:t>
      </w:r>
    </w:p>
    <w:p w:rsidR="00246E2A" w:rsidRPr="00877240" w:rsidRDefault="00246E2A" w:rsidP="00246E2A">
      <w:pPr>
        <w:shd w:val="clear" w:color="auto" w:fill="FFFFFF"/>
        <w:suppressAutoHyphens/>
        <w:spacing w:after="0" w:line="240" w:lineRule="auto"/>
        <w:ind w:left="7"/>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2019.gada ____________________</w:t>
      </w:r>
    </w:p>
    <w:p w:rsidR="00246E2A" w:rsidRPr="00877240" w:rsidRDefault="00246E2A" w:rsidP="00246E2A">
      <w:pPr>
        <w:shd w:val="clear" w:color="auto" w:fill="FFFFFF"/>
        <w:suppressAutoHyphens/>
        <w:spacing w:after="0" w:line="240" w:lineRule="auto"/>
        <w:ind w:left="7"/>
        <w:rPr>
          <w:rFonts w:ascii="Times New Roman" w:eastAsia="Times New Roman" w:hAnsi="Times New Roman" w:cs="Times New Roman"/>
          <w:lang w:eastAsia="ar-SA"/>
        </w:rPr>
      </w:pPr>
    </w:p>
    <w:p w:rsidR="00246E2A" w:rsidRPr="00877240" w:rsidRDefault="00246E2A" w:rsidP="00246E2A">
      <w:pPr>
        <w:shd w:val="clear" w:color="auto" w:fill="FFFFFF"/>
        <w:suppressAutoHyphens/>
        <w:spacing w:after="0" w:line="240" w:lineRule="auto"/>
        <w:ind w:left="7" w:firstLine="473"/>
        <w:jc w:val="both"/>
        <w:rPr>
          <w:rFonts w:ascii="Times New Roman" w:eastAsia="Times New Roman" w:hAnsi="Times New Roman" w:cs="Times New Roman"/>
          <w:lang w:eastAsia="ar-SA"/>
        </w:rPr>
      </w:pPr>
      <w:r w:rsidRPr="00877240">
        <w:rPr>
          <w:rFonts w:ascii="Times New Roman" w:eastAsia="Times New Roman" w:hAnsi="Times New Roman" w:cs="Times New Roman"/>
          <w:b/>
          <w:bCs/>
          <w:lang w:eastAsia="ar-SA"/>
        </w:rPr>
        <w:t>Valkas novada dome</w:t>
      </w:r>
      <w:r w:rsidRPr="00877240">
        <w:rPr>
          <w:rFonts w:ascii="Times New Roman" w:eastAsia="Times New Roman" w:hAnsi="Times New Roman" w:cs="Times New Roman"/>
          <w:lang w:eastAsia="ar-SA"/>
        </w:rPr>
        <w:t>, reģ.Nr. 90009114839, priekšsēdētāja Venta Armanda KRAUKĻA personā, kurš rīkojas uz 2009.gada 30.jūlija saistošo noteikumu Nr.1 “Valkas novada pašvaldības nolikums” pamata, (turpmāk tekstā  - Pasūtītājs),</w:t>
      </w:r>
    </w:p>
    <w:p w:rsidR="00246E2A" w:rsidRPr="00877240" w:rsidRDefault="00246E2A" w:rsidP="00246E2A">
      <w:pPr>
        <w:shd w:val="clear" w:color="auto" w:fill="FFFFFF"/>
        <w:suppressAutoHyphens/>
        <w:spacing w:after="0" w:line="240" w:lineRule="auto"/>
        <w:ind w:left="7" w:firstLine="473"/>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un</w:t>
      </w:r>
    </w:p>
    <w:p w:rsidR="00246E2A" w:rsidRPr="00877240" w:rsidRDefault="00246E2A" w:rsidP="00246E2A">
      <w:pPr>
        <w:shd w:val="clear" w:color="auto" w:fill="FFFFFF"/>
        <w:suppressAutoHyphens/>
        <w:spacing w:after="0" w:line="240" w:lineRule="auto"/>
        <w:ind w:left="7" w:firstLine="473"/>
        <w:jc w:val="both"/>
        <w:rPr>
          <w:rFonts w:ascii="Times New Roman" w:eastAsia="Times New Roman" w:hAnsi="Times New Roman" w:cs="Times New Roman"/>
          <w:lang w:eastAsia="ar-SA"/>
        </w:rPr>
      </w:pPr>
      <w:r w:rsidRPr="00877240">
        <w:rPr>
          <w:rFonts w:ascii="Times New Roman" w:eastAsia="Times New Roman" w:hAnsi="Times New Roman" w:cs="Times New Roman"/>
          <w:b/>
          <w:bCs/>
          <w:color w:val="000000"/>
          <w:lang w:eastAsia="ar-SA"/>
        </w:rPr>
        <w:t>_______________</w:t>
      </w:r>
      <w:r w:rsidRPr="00877240">
        <w:rPr>
          <w:rFonts w:ascii="Times New Roman" w:eastAsia="Times New Roman" w:hAnsi="Times New Roman" w:cs="Times New Roman"/>
          <w:bCs/>
          <w:color w:val="000000"/>
          <w:lang w:eastAsia="ar-SA"/>
        </w:rPr>
        <w:t>,</w:t>
      </w:r>
      <w:r w:rsidRPr="00877240">
        <w:rPr>
          <w:rFonts w:ascii="Times New Roman" w:eastAsia="Times New Roman" w:hAnsi="Times New Roman" w:cs="Times New Roman"/>
          <w:color w:val="000000"/>
          <w:lang w:eastAsia="ar-SA"/>
        </w:rPr>
        <w:t xml:space="preserve"> reģ.Nr._______________, valdes priekšsēdētāja ___________ personā, kurš rīkojas uz Statūtu pamata</w:t>
      </w:r>
      <w:r w:rsidRPr="00877240">
        <w:rPr>
          <w:rFonts w:ascii="Times New Roman" w:eastAsia="Times New Roman" w:hAnsi="Times New Roman" w:cs="Times New Roman"/>
          <w:lang w:eastAsia="ar-SA"/>
        </w:rPr>
        <w:t>, (turpmāk tekstā – Izpildītājs), līdzēji saukti arī atsevišķi – Puse, kopā - Puses,</w:t>
      </w:r>
    </w:p>
    <w:p w:rsidR="00246E2A" w:rsidRPr="00877240" w:rsidRDefault="00246E2A" w:rsidP="00246E2A">
      <w:pPr>
        <w:shd w:val="clear" w:color="auto" w:fill="FFFFFF"/>
        <w:suppressAutoHyphens/>
        <w:spacing w:after="0" w:line="240" w:lineRule="auto"/>
        <w:ind w:left="7" w:firstLine="473"/>
        <w:jc w:val="both"/>
        <w:rPr>
          <w:rFonts w:ascii="Times New Roman" w:eastAsia="Times New Roman" w:hAnsi="Times New Roman" w:cs="Times New Roman"/>
          <w:lang w:eastAsia="ar-SA"/>
        </w:rPr>
      </w:pPr>
    </w:p>
    <w:p w:rsidR="00246E2A" w:rsidRPr="00877240" w:rsidRDefault="00246E2A" w:rsidP="00246E2A">
      <w:pPr>
        <w:suppressAutoHyphens/>
        <w:spacing w:after="0" w:line="240" w:lineRule="auto"/>
        <w:jc w:val="both"/>
        <w:rPr>
          <w:rFonts w:ascii="Times New Roman" w:eastAsia="Times New Roman" w:hAnsi="Times New Roman" w:cs="Times New Roman"/>
          <w:bCs/>
          <w:color w:val="000000"/>
          <w:lang w:eastAsia="lv-LV"/>
        </w:rPr>
      </w:pPr>
      <w:r w:rsidRPr="00877240">
        <w:rPr>
          <w:rFonts w:ascii="Times New Roman" w:eastAsia="Times New Roman" w:hAnsi="Times New Roman" w:cs="Times New Roman"/>
          <w:lang w:eastAsia="ar-SA"/>
        </w:rPr>
        <w:t>ņemot vērā Pasūtītāja organizētā atklātā konkursa “</w:t>
      </w:r>
      <w:r w:rsidRPr="00877240">
        <w:rPr>
          <w:rFonts w:ascii="Times New Roman" w:eastAsia="Times New Roman" w:hAnsi="Times New Roman" w:cs="Times New Roman"/>
          <w:b/>
          <w:color w:val="000000"/>
          <w:lang w:eastAsia="ar-SA"/>
        </w:rPr>
        <w:t>Ērģemes viduslaiku pils Ziemeļu torņa restaurācija un atjaunošana</w:t>
      </w:r>
      <w:r w:rsidRPr="00877240">
        <w:rPr>
          <w:rFonts w:ascii="Times New Roman" w:eastAsia="Times New Roman" w:hAnsi="Times New Roman" w:cs="Times New Roman"/>
          <w:b/>
          <w:lang w:eastAsia="lv-LV"/>
        </w:rPr>
        <w:t>”, iepirkuma id.Nr. VND/2018/14K/ERAF</w:t>
      </w:r>
      <w:r w:rsidRPr="00877240">
        <w:rPr>
          <w:rFonts w:ascii="Times New Roman" w:eastAsia="Times New Roman" w:hAnsi="Times New Roman" w:cs="Times New Roman"/>
          <w:b/>
          <w:bCs/>
          <w:lang w:eastAsia="ar-SA"/>
        </w:rPr>
        <w:t xml:space="preserve"> </w:t>
      </w:r>
      <w:r w:rsidRPr="00877240">
        <w:rPr>
          <w:rFonts w:ascii="Times New Roman" w:eastAsia="Times New Roman" w:hAnsi="Times New Roman" w:cs="Times New Roman"/>
          <w:bCs/>
          <w:lang w:eastAsia="ar-SA"/>
        </w:rPr>
        <w:t>rezultātus (turpmāk – Iepirkums),</w:t>
      </w:r>
    </w:p>
    <w:p w:rsidR="00246E2A" w:rsidRPr="00877240" w:rsidRDefault="00246E2A" w:rsidP="00246E2A">
      <w:pPr>
        <w:shd w:val="clear" w:color="auto" w:fill="FFFFFF"/>
        <w:suppressAutoHyphens/>
        <w:spacing w:after="0" w:line="240" w:lineRule="auto"/>
        <w:ind w:left="7" w:firstLine="473"/>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noslēdz šādu būvdarbu līgumu (turpmāk tekstā – Līgums):</w:t>
      </w:r>
    </w:p>
    <w:p w:rsidR="00246E2A" w:rsidRPr="00877240" w:rsidRDefault="00246E2A" w:rsidP="00246E2A">
      <w:pPr>
        <w:shd w:val="clear" w:color="auto" w:fill="FFFFFF"/>
        <w:suppressAutoHyphens/>
        <w:spacing w:after="0" w:line="240" w:lineRule="auto"/>
        <w:ind w:left="7"/>
        <w:jc w:val="both"/>
        <w:rPr>
          <w:rFonts w:ascii="Times New Roman" w:eastAsia="Times New Roman" w:hAnsi="Times New Roman" w:cs="Times New Roman"/>
          <w:lang w:eastAsia="ar-SA"/>
        </w:rPr>
      </w:pPr>
    </w:p>
    <w:p w:rsidR="00246E2A" w:rsidRPr="00877240" w:rsidRDefault="00246E2A" w:rsidP="00246E2A">
      <w:pPr>
        <w:numPr>
          <w:ilvl w:val="0"/>
          <w:numId w:val="9"/>
        </w:numPr>
        <w:shd w:val="clear" w:color="auto" w:fill="FFFFFF"/>
        <w:tabs>
          <w:tab w:val="left" w:pos="0"/>
        </w:tabs>
        <w:suppressAutoHyphens/>
        <w:spacing w:after="0" w:line="240" w:lineRule="auto"/>
        <w:jc w:val="center"/>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TERMINI</w:t>
      </w:r>
    </w:p>
    <w:p w:rsidR="00246E2A" w:rsidRPr="00877240" w:rsidRDefault="00246E2A" w:rsidP="00246E2A">
      <w:pPr>
        <w:tabs>
          <w:tab w:val="left" w:pos="851"/>
          <w:tab w:val="left" w:pos="903"/>
        </w:tabs>
        <w:suppressAutoHyphens/>
        <w:spacing w:after="0" w:line="240" w:lineRule="auto"/>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1.1. Termini, kas Līgumā ir lietoti ar lielo sākuma burtu, Līgumā ir lietoti šādā nozīmē:</w:t>
      </w:r>
    </w:p>
    <w:p w:rsidR="00246E2A" w:rsidRPr="00877240" w:rsidRDefault="00246E2A" w:rsidP="00246E2A">
      <w:pPr>
        <w:tabs>
          <w:tab w:val="left" w:pos="1843"/>
        </w:tabs>
        <w:suppressAutoHyphens/>
        <w:spacing w:after="0" w:line="240" w:lineRule="auto"/>
        <w:ind w:left="900"/>
        <w:jc w:val="both"/>
        <w:rPr>
          <w:rFonts w:ascii="Times New Roman" w:eastAsia="Times New Roman" w:hAnsi="Times New Roman" w:cs="Times New Roman"/>
          <w:lang w:eastAsia="ar-SA"/>
        </w:rPr>
      </w:pPr>
      <w:r w:rsidRPr="00877240">
        <w:rPr>
          <w:rFonts w:ascii="Times New Roman" w:eastAsia="Times New Roman" w:hAnsi="Times New Roman" w:cs="Times New Roman"/>
          <w:bCs/>
          <w:lang w:eastAsia="ar-SA"/>
        </w:rPr>
        <w:t xml:space="preserve">1.1.1. </w:t>
      </w:r>
      <w:r w:rsidRPr="00877240">
        <w:rPr>
          <w:rFonts w:ascii="Times New Roman" w:eastAsia="Times New Roman" w:hAnsi="Times New Roman" w:cs="Times New Roman"/>
          <w:b/>
          <w:bCs/>
          <w:lang w:eastAsia="ar-SA"/>
        </w:rPr>
        <w:t>Būve</w:t>
      </w:r>
      <w:r w:rsidRPr="00877240">
        <w:rPr>
          <w:rFonts w:ascii="Times New Roman" w:eastAsia="Times New Roman" w:hAnsi="Times New Roman" w:cs="Times New Roman"/>
          <w:lang w:eastAsia="ar-SA"/>
        </w:rPr>
        <w:t xml:space="preserve"> – būvniecības procesā radies ar zemi saistīts veidojums, kam ir noteikta funkcija, kurš apzīmēts Būvprojekta dokumentācijā;</w:t>
      </w:r>
    </w:p>
    <w:p w:rsidR="00246E2A" w:rsidRPr="00877240" w:rsidRDefault="00246E2A" w:rsidP="00246E2A">
      <w:pPr>
        <w:tabs>
          <w:tab w:val="left" w:pos="1843"/>
        </w:tabs>
        <w:suppressAutoHyphens/>
        <w:spacing w:after="0" w:line="240" w:lineRule="auto"/>
        <w:ind w:left="90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1.1.2. </w:t>
      </w:r>
      <w:r w:rsidRPr="00877240">
        <w:rPr>
          <w:rFonts w:ascii="Times New Roman" w:eastAsia="Times New Roman" w:hAnsi="Times New Roman" w:cs="Times New Roman"/>
          <w:b/>
          <w:lang w:eastAsia="ar-SA"/>
        </w:rPr>
        <w:t>Būvlaukums</w:t>
      </w:r>
      <w:r w:rsidRPr="00877240">
        <w:rPr>
          <w:rFonts w:ascii="Times New Roman" w:eastAsia="Times New Roman" w:hAnsi="Times New Roman" w:cs="Times New Roman"/>
          <w:lang w:eastAsia="ar-SA"/>
        </w:rPr>
        <w:t xml:space="preserve"> – atbilstoši Būvprojekta dokumentācijai dabā nosprausta teritorija, arī iela, kurā notiek Darbi;</w:t>
      </w:r>
    </w:p>
    <w:p w:rsidR="00246E2A" w:rsidRPr="00877240" w:rsidRDefault="00246E2A" w:rsidP="00246E2A">
      <w:pPr>
        <w:tabs>
          <w:tab w:val="left" w:pos="1843"/>
        </w:tabs>
        <w:suppressAutoHyphens/>
        <w:spacing w:after="0" w:line="240" w:lineRule="auto"/>
        <w:ind w:left="90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1.1.3. </w:t>
      </w:r>
      <w:r w:rsidRPr="00877240">
        <w:rPr>
          <w:rFonts w:ascii="Times New Roman" w:eastAsia="Times New Roman" w:hAnsi="Times New Roman" w:cs="Times New Roman"/>
          <w:b/>
          <w:lang w:eastAsia="ar-SA"/>
        </w:rPr>
        <w:t xml:space="preserve">Darbs </w:t>
      </w:r>
      <w:r w:rsidRPr="00877240">
        <w:rPr>
          <w:rFonts w:ascii="Times New Roman" w:eastAsia="Times New Roman" w:hAnsi="Times New Roman" w:cs="Times New Roman"/>
          <w:lang w:eastAsia="ar-SA"/>
        </w:rPr>
        <w:t>– visi būvdarbi, kas jāveic Izpildītājam, lai saskaņā ar Būvprojekta dokumentāciju uzceltu, atjaunotu un nodotu ekspluatācijā Būvi. Darbā arī ietilpst darbi, kas nav minēti Būvprojekta dokumentācijā vai Līguma pielikumos, bet kas ir uzskatāmi par nepieciešamiem, lai izpildītu Būvprojekta dokumentācijā minēto un lai nodrošinātu Būves normālu funkcionēšanu bez papildus darbu veikšanas, atbilstoši tiem mērķiem, kuriem būve paredzēta, ievērojot arī tās prasības, kas Būvei tiek izvirzītas, pamatojoties uz Latvijas Republikas normatīvo aktu prasībām attiecībā uz konkrētās Būves funkcionālo nozīmi. Darbā ietilpst materiālu, iekārtu piegādāšana, uzstādīšana, iebūve testēšana, ieregulēšana un palaišana, kā arī citu darbu un pasākumu veikšana, lai izpildītu Līgumā noteiktos pienākumus, kā arī lai nodrošinātu to, ka Izpildītāja apakšuzņēmēji izpilda savus pienākumus;</w:t>
      </w:r>
    </w:p>
    <w:p w:rsidR="00246E2A" w:rsidRPr="00877240" w:rsidRDefault="00246E2A" w:rsidP="00246E2A">
      <w:pPr>
        <w:tabs>
          <w:tab w:val="left" w:pos="1843"/>
        </w:tabs>
        <w:suppressAutoHyphens/>
        <w:spacing w:after="0" w:line="240" w:lineRule="auto"/>
        <w:ind w:left="90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1.1.4. </w:t>
      </w:r>
      <w:r w:rsidRPr="00877240">
        <w:rPr>
          <w:rFonts w:ascii="Times New Roman" w:eastAsia="Times New Roman" w:hAnsi="Times New Roman" w:cs="Times New Roman"/>
          <w:b/>
          <w:lang w:eastAsia="ar-SA"/>
        </w:rPr>
        <w:t>Līgums</w:t>
      </w:r>
      <w:r w:rsidRPr="00877240">
        <w:rPr>
          <w:rFonts w:ascii="Times New Roman" w:eastAsia="Times New Roman" w:hAnsi="Times New Roman" w:cs="Times New Roman"/>
          <w:lang w:eastAsia="ar-SA"/>
        </w:rPr>
        <w:t xml:space="preserve"> – šis līgums un visi tā pielikumi;</w:t>
      </w:r>
    </w:p>
    <w:p w:rsidR="00246E2A" w:rsidRPr="00877240" w:rsidRDefault="00246E2A" w:rsidP="00246E2A">
      <w:pPr>
        <w:tabs>
          <w:tab w:val="left" w:pos="1843"/>
        </w:tabs>
        <w:suppressAutoHyphens/>
        <w:spacing w:after="0" w:line="240" w:lineRule="auto"/>
        <w:ind w:left="90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1.1.5. </w:t>
      </w:r>
      <w:r w:rsidRPr="00877240">
        <w:rPr>
          <w:rFonts w:ascii="Times New Roman" w:eastAsia="Times New Roman" w:hAnsi="Times New Roman" w:cs="Times New Roman"/>
          <w:b/>
          <w:lang w:eastAsia="ar-SA"/>
        </w:rPr>
        <w:t>Būvprojekta dokumentācija</w:t>
      </w:r>
      <w:r w:rsidRPr="00877240">
        <w:rPr>
          <w:rFonts w:ascii="Times New Roman" w:eastAsia="Times New Roman" w:hAnsi="Times New Roman" w:cs="Times New Roman"/>
          <w:lang w:eastAsia="ar-SA"/>
        </w:rPr>
        <w:t xml:space="preserve"> – Būvprojekts.</w:t>
      </w:r>
    </w:p>
    <w:p w:rsidR="00246E2A" w:rsidRPr="00877240" w:rsidRDefault="00246E2A" w:rsidP="00246E2A">
      <w:pPr>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numPr>
          <w:ilvl w:val="0"/>
          <w:numId w:val="3"/>
        </w:numPr>
        <w:tabs>
          <w:tab w:val="left" w:pos="0"/>
        </w:tabs>
        <w:suppressAutoHyphens/>
        <w:spacing w:after="0" w:line="240" w:lineRule="auto"/>
        <w:jc w:val="center"/>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LĪGUMA PRIEKŠMETS</w:t>
      </w:r>
    </w:p>
    <w:p w:rsidR="00246E2A" w:rsidRPr="00877240" w:rsidRDefault="00246E2A" w:rsidP="00246E2A">
      <w:pPr>
        <w:numPr>
          <w:ilvl w:val="0"/>
          <w:numId w:val="10"/>
        </w:numPr>
        <w:tabs>
          <w:tab w:val="left" w:pos="851"/>
          <w:tab w:val="left" w:pos="1322"/>
          <w:tab w:val="num" w:pos="1680"/>
        </w:tabs>
        <w:suppressAutoHyphens/>
        <w:spacing w:after="0" w:line="240" w:lineRule="auto"/>
        <w:ind w:left="851" w:hanging="851"/>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lang w:eastAsia="ar-SA"/>
        </w:rPr>
        <w:t xml:space="preserve">Ar šo Līgumu Pasūtītājs uzdod un Izpildītājs apņemas veikt </w:t>
      </w:r>
      <w:r w:rsidR="004F4EA5" w:rsidRPr="004F4EA5">
        <w:rPr>
          <w:rFonts w:ascii="Times New Roman" w:eastAsia="Times New Roman" w:hAnsi="Times New Roman" w:cs="Times New Roman"/>
          <w:b/>
          <w:color w:val="000000"/>
          <w:lang w:eastAsia="ar-SA"/>
        </w:rPr>
        <w:t>Ērģemes viduslaiku pils Ziemeļu torņa restaurācij</w:t>
      </w:r>
      <w:r w:rsidR="004F4EA5">
        <w:rPr>
          <w:rFonts w:ascii="Times New Roman" w:eastAsia="Times New Roman" w:hAnsi="Times New Roman" w:cs="Times New Roman"/>
          <w:b/>
          <w:color w:val="000000"/>
          <w:lang w:eastAsia="ar-SA"/>
        </w:rPr>
        <w:t>u</w:t>
      </w:r>
      <w:r w:rsidR="004F4EA5" w:rsidRPr="004F4EA5">
        <w:rPr>
          <w:rFonts w:ascii="Times New Roman" w:eastAsia="Times New Roman" w:hAnsi="Times New Roman" w:cs="Times New Roman"/>
          <w:b/>
          <w:color w:val="000000"/>
          <w:lang w:eastAsia="ar-SA"/>
        </w:rPr>
        <w:t xml:space="preserve"> un atjaunošan</w:t>
      </w:r>
      <w:r w:rsidR="004F4EA5">
        <w:rPr>
          <w:rFonts w:ascii="Times New Roman" w:eastAsia="Times New Roman" w:hAnsi="Times New Roman" w:cs="Times New Roman"/>
          <w:b/>
          <w:color w:val="000000"/>
          <w:lang w:eastAsia="ar-SA"/>
        </w:rPr>
        <w:t>u</w:t>
      </w:r>
      <w:r w:rsidRPr="00877240">
        <w:rPr>
          <w:rFonts w:ascii="Times New Roman" w:eastAsia="Times New Roman" w:hAnsi="Times New Roman" w:cs="Times New Roman"/>
          <w:lang w:eastAsia="ar-SA"/>
        </w:rPr>
        <w:t>. Būvdarbi veicami atbilstoši SIA “</w:t>
      </w:r>
      <w:r w:rsidR="003B69A8">
        <w:rPr>
          <w:rFonts w:ascii="Times New Roman" w:eastAsia="Times New Roman" w:hAnsi="Times New Roman" w:cs="Times New Roman"/>
          <w:lang w:eastAsia="ar-SA"/>
        </w:rPr>
        <w:t>KONVENTS</w:t>
      </w:r>
      <w:r w:rsidRPr="00877240">
        <w:rPr>
          <w:rFonts w:ascii="Times New Roman" w:eastAsia="Times New Roman" w:hAnsi="Times New Roman" w:cs="Times New Roman"/>
          <w:lang w:eastAsia="ar-SA"/>
        </w:rPr>
        <w:t>” izstrādātajam būvprojektam “</w:t>
      </w:r>
      <w:r w:rsidR="00976EC3" w:rsidRPr="00976EC3">
        <w:rPr>
          <w:rFonts w:ascii="Times New Roman" w:eastAsia="Times New Roman" w:hAnsi="Times New Roman" w:cs="Times New Roman"/>
          <w:color w:val="000000"/>
          <w:lang w:eastAsia="ar-SA"/>
        </w:rPr>
        <w:t>Ērģemes viduslaiku pils Ziemeļu torņa restaurācija un atjaunošana</w:t>
      </w:r>
      <w:r w:rsidRPr="00877240">
        <w:rPr>
          <w:rFonts w:ascii="Times New Roman" w:eastAsia="Times New Roman" w:hAnsi="Times New Roman" w:cs="Times New Roman"/>
          <w:lang w:eastAsia="ar-SA"/>
        </w:rPr>
        <w:t>”, Atklāta konkursa nolikuma un citām Līguma prasībām, Piedāvājumam, Laika grafikam un Latvijas Republikas būvnormatīvu</w:t>
      </w:r>
      <w:r w:rsidR="00976EC3">
        <w:rPr>
          <w:rFonts w:ascii="Times New Roman" w:eastAsia="Times New Roman" w:hAnsi="Times New Roman" w:cs="Times New Roman"/>
          <w:lang w:eastAsia="ar-SA"/>
        </w:rPr>
        <w:t xml:space="preserve">, </w:t>
      </w:r>
      <w:r w:rsidR="00FA7380">
        <w:rPr>
          <w:rFonts w:ascii="Times New Roman" w:eastAsia="Times New Roman" w:hAnsi="Times New Roman" w:cs="Times New Roman"/>
          <w:lang w:eastAsia="ar-SA"/>
        </w:rPr>
        <w:t>likumam “Par kultūras pieminekļu aizsardzību”, MK 2003.gada 26.augusta noteikumiem Nr.474 “</w:t>
      </w:r>
      <w:r w:rsidR="00FA7380" w:rsidRPr="00FA7380">
        <w:rPr>
          <w:rFonts w:ascii="Times New Roman" w:eastAsia="Times New Roman" w:hAnsi="Times New Roman" w:cs="Times New Roman"/>
          <w:lang w:eastAsia="ar-SA"/>
        </w:rPr>
        <w:t>Noteikumi par kultūras pieminekļu uzskaiti, aizsardzību, izmantošanu, restaurāciju un vidi degradējoša objekta statusa piešķiršanu</w:t>
      </w:r>
      <w:r w:rsidR="00FA7380">
        <w:rPr>
          <w:rFonts w:ascii="Times New Roman" w:eastAsia="Times New Roman" w:hAnsi="Times New Roman" w:cs="Times New Roman"/>
          <w:lang w:eastAsia="ar-SA"/>
        </w:rPr>
        <w:t xml:space="preserve">” </w:t>
      </w:r>
      <w:r w:rsidRPr="00877240">
        <w:rPr>
          <w:rFonts w:ascii="Times New Roman" w:eastAsia="Times New Roman" w:hAnsi="Times New Roman" w:cs="Times New Roman"/>
          <w:lang w:eastAsia="ar-SA"/>
        </w:rPr>
        <w:t xml:space="preserve"> un citu Latvijas Republikas normatīvo tiesību aktu prasībām.</w:t>
      </w:r>
    </w:p>
    <w:p w:rsidR="00246E2A" w:rsidRDefault="00246E2A" w:rsidP="00246E2A">
      <w:pPr>
        <w:suppressAutoHyphens/>
        <w:spacing w:after="0" w:line="240" w:lineRule="auto"/>
        <w:jc w:val="both"/>
        <w:rPr>
          <w:rFonts w:ascii="Times New Roman" w:eastAsia="Times New Roman" w:hAnsi="Times New Roman" w:cs="Times New Roman"/>
          <w:lang w:eastAsia="ar-SA"/>
        </w:rPr>
      </w:pPr>
    </w:p>
    <w:p w:rsidR="00FA7380" w:rsidRDefault="00FA7380" w:rsidP="00246E2A">
      <w:pPr>
        <w:suppressAutoHyphens/>
        <w:spacing w:after="0" w:line="240" w:lineRule="auto"/>
        <w:jc w:val="both"/>
        <w:rPr>
          <w:rFonts w:ascii="Times New Roman" w:eastAsia="Times New Roman" w:hAnsi="Times New Roman" w:cs="Times New Roman"/>
          <w:lang w:eastAsia="ar-SA"/>
        </w:rPr>
      </w:pPr>
    </w:p>
    <w:p w:rsidR="00FA7380" w:rsidRDefault="00FA7380" w:rsidP="00246E2A">
      <w:pPr>
        <w:suppressAutoHyphens/>
        <w:spacing w:after="0" w:line="240" w:lineRule="auto"/>
        <w:jc w:val="both"/>
        <w:rPr>
          <w:rFonts w:ascii="Times New Roman" w:eastAsia="Times New Roman" w:hAnsi="Times New Roman" w:cs="Times New Roman"/>
          <w:lang w:eastAsia="ar-SA"/>
        </w:rPr>
      </w:pPr>
    </w:p>
    <w:p w:rsidR="00FA7380" w:rsidRPr="00877240" w:rsidRDefault="00FA7380" w:rsidP="00246E2A">
      <w:pPr>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numPr>
          <w:ilvl w:val="0"/>
          <w:numId w:val="3"/>
        </w:numPr>
        <w:tabs>
          <w:tab w:val="left" w:pos="0"/>
        </w:tabs>
        <w:suppressAutoHyphens/>
        <w:spacing w:after="0" w:line="240" w:lineRule="auto"/>
        <w:jc w:val="center"/>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VISPĀRĪGIE NOTEIKUMI</w:t>
      </w:r>
    </w:p>
    <w:p w:rsidR="00246E2A" w:rsidRPr="00877240" w:rsidRDefault="00246E2A" w:rsidP="00246E2A">
      <w:pPr>
        <w:numPr>
          <w:ilvl w:val="1"/>
          <w:numId w:val="7"/>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Puses apliecina savu nolūku un gatavību pielikt maksimālas pūles, lai pienācīgi izpildītu līgumsaistības.</w:t>
      </w:r>
    </w:p>
    <w:p w:rsidR="00246E2A" w:rsidRPr="00877240" w:rsidRDefault="00246E2A" w:rsidP="00246E2A">
      <w:pPr>
        <w:numPr>
          <w:ilvl w:val="1"/>
          <w:numId w:val="7"/>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Puses apliecina, ka ir sniegušas patiesu un pilnīgu informāciju. </w:t>
      </w:r>
    </w:p>
    <w:p w:rsidR="00246E2A" w:rsidRPr="00877240" w:rsidRDefault="00246E2A" w:rsidP="00246E2A">
      <w:pPr>
        <w:numPr>
          <w:ilvl w:val="1"/>
          <w:numId w:val="7"/>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Puses apstiprina, ka tās rūpīgi iepazinušās ar Līgumu un tā pielikumiem, un ka visi noteikumi ir tām saprotami un pieņemami.</w:t>
      </w:r>
    </w:p>
    <w:p w:rsidR="00246E2A" w:rsidRPr="00877240" w:rsidRDefault="00246E2A" w:rsidP="00246E2A">
      <w:pPr>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numPr>
          <w:ilvl w:val="0"/>
          <w:numId w:val="3"/>
        </w:numPr>
        <w:tabs>
          <w:tab w:val="left" w:pos="0"/>
        </w:tabs>
        <w:suppressAutoHyphens/>
        <w:spacing w:after="0" w:line="240" w:lineRule="auto"/>
        <w:jc w:val="center"/>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IZPILDĪTĀJA APLIECINĀJUMI</w:t>
      </w:r>
    </w:p>
    <w:p w:rsidR="00246E2A" w:rsidRPr="00877240" w:rsidRDefault="00246E2A" w:rsidP="00246E2A">
      <w:pPr>
        <w:numPr>
          <w:ilvl w:val="0"/>
          <w:numId w:val="11"/>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Izpildītājs apliecina, ka Līguma summa ir pilnīgi pietiekama, lai izpildītu Pasūtītāja prasības un lai izpildītu Darbu un nodotu Būvi Pasūtītājam saskaņā ar šo Līgumu.</w:t>
      </w:r>
    </w:p>
    <w:p w:rsidR="00246E2A" w:rsidRPr="00877240" w:rsidRDefault="00246E2A" w:rsidP="00246E2A">
      <w:pPr>
        <w:numPr>
          <w:ilvl w:val="0"/>
          <w:numId w:val="11"/>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Izpildītājs apliecina, ka ir iepazinies ar Būvlaukumu un ir izpētījis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ir ņēmis vērā minētos apstākļus, nosakot Līgumā minēto samaksu par Darba izpildi – Līgumu summu. Tāpēc Līguma summu un Darba izpildes termiņus nevar ietekmēt iepriekš minētie Darba izpildes apstākļi, </w:t>
      </w:r>
      <w:r w:rsidRPr="00877240">
        <w:rPr>
          <w:rFonts w:ascii="Times New Roman" w:eastAsia="Times New Roman" w:hAnsi="Times New Roman" w:cs="Times New Roman"/>
          <w:bdr w:val="none" w:sz="0" w:space="0" w:color="auto" w:frame="1"/>
          <w:lang w:eastAsia="lv-LV"/>
        </w:rPr>
        <w:t>izņemot tos apstākļus, ko Izpildītājs kā pieredzējis profesionālis nevarēja paredzēt</w:t>
      </w:r>
      <w:r w:rsidRPr="00877240">
        <w:rPr>
          <w:rFonts w:ascii="Times New Roman" w:eastAsia="Times New Roman" w:hAnsi="Times New Roman" w:cs="Times New Roman"/>
          <w:lang w:eastAsia="ar-SA"/>
        </w:rPr>
        <w:t>.</w:t>
      </w:r>
    </w:p>
    <w:p w:rsidR="00246E2A" w:rsidRPr="00877240" w:rsidRDefault="00246E2A" w:rsidP="00246E2A">
      <w:pPr>
        <w:numPr>
          <w:ilvl w:val="0"/>
          <w:numId w:val="11"/>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Izpildītājs apliecina, ka tam ir nepieciešamās speciālās atļaujas un sertifikāti Līgumā noteiktā Darba veikšanai.</w:t>
      </w:r>
    </w:p>
    <w:p w:rsidR="00246E2A" w:rsidRPr="00877240" w:rsidRDefault="00246E2A" w:rsidP="00246E2A">
      <w:pPr>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numPr>
          <w:ilvl w:val="0"/>
          <w:numId w:val="3"/>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LĪGUMA TERMIŅŠ</w:t>
      </w:r>
    </w:p>
    <w:p w:rsidR="00246E2A" w:rsidRPr="00877240" w:rsidRDefault="00246E2A" w:rsidP="00246E2A">
      <w:pPr>
        <w:numPr>
          <w:ilvl w:val="0"/>
          <w:numId w:val="12"/>
        </w:numPr>
        <w:tabs>
          <w:tab w:val="left" w:pos="283"/>
          <w:tab w:val="left" w:pos="851"/>
        </w:tabs>
        <w:suppressAutoHyphens/>
        <w:autoSpaceDE w:val="0"/>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Līgums stājas spēkā pēc tam, kad to ir parakstījušas abu Pušu pilnvarotās personas.</w:t>
      </w:r>
    </w:p>
    <w:p w:rsidR="00246E2A" w:rsidRPr="00877240" w:rsidRDefault="00246E2A" w:rsidP="00246E2A">
      <w:pPr>
        <w:numPr>
          <w:ilvl w:val="0"/>
          <w:numId w:val="12"/>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Līguma attiecības atzīstamas par pabeigtām tikai pēc tam, kad Puses ir izpildījušas savstarpējās saistības un norēķinus, kas izriet no šā Līguma noteikumiem.</w:t>
      </w:r>
    </w:p>
    <w:p w:rsidR="00246E2A" w:rsidRPr="00877240" w:rsidRDefault="00246E2A" w:rsidP="00246E2A">
      <w:pPr>
        <w:numPr>
          <w:ilvl w:val="0"/>
          <w:numId w:val="12"/>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Izpildītājs apņemas veikt Līguma 2.1.punktā minēto Darbu saskaņā ar pievienoto kalendāro grafiku </w:t>
      </w:r>
      <w:r w:rsidRPr="00877240">
        <w:rPr>
          <w:rFonts w:ascii="Times New Roman" w:eastAsia="Times New Roman" w:hAnsi="Times New Roman" w:cs="Times New Roman"/>
          <w:b/>
          <w:lang w:eastAsia="ar-SA"/>
        </w:rPr>
        <w:t>___ mēnešu laikā</w:t>
      </w:r>
      <w:r w:rsidRPr="00877240">
        <w:rPr>
          <w:rFonts w:ascii="Times New Roman" w:eastAsia="Times New Roman" w:hAnsi="Times New Roman" w:cs="Times New Roman"/>
          <w:lang w:eastAsia="ar-SA"/>
        </w:rPr>
        <w:t xml:space="preserve"> no līguma noslēgšanas brīža.</w:t>
      </w:r>
    </w:p>
    <w:p w:rsidR="00246E2A" w:rsidRPr="00877240" w:rsidRDefault="00246E2A" w:rsidP="00246E2A">
      <w:pPr>
        <w:numPr>
          <w:ilvl w:val="0"/>
          <w:numId w:val="12"/>
        </w:numPr>
        <w:tabs>
          <w:tab w:val="left" w:pos="0"/>
          <w:tab w:val="left" w:pos="851"/>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Pasūtītājs apņemas nodot Būvlaukumu Izpildītājam ar nodošanas–pieņemšanas aktu pirms Darba uzsākšanas.</w:t>
      </w:r>
    </w:p>
    <w:p w:rsidR="00246E2A" w:rsidRPr="00877240" w:rsidRDefault="00246E2A" w:rsidP="00246E2A">
      <w:pPr>
        <w:numPr>
          <w:ilvl w:val="0"/>
          <w:numId w:val="12"/>
        </w:numPr>
        <w:tabs>
          <w:tab w:val="left" w:pos="0"/>
          <w:tab w:val="left" w:pos="851"/>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NewRomanPSMT" w:hAnsi="Times New Roman" w:cs="Times New Roman"/>
          <w:lang w:eastAsia="ar-SA"/>
        </w:rPr>
        <w:t>Izpildītājs 10 (desmit) darba dienu laikā pēc līguma parakstīšanas iesniedz Būvvaldē visus normatīvajos aktos noteiktos būvatļaujai nepieciešamos dokumentus.</w:t>
      </w:r>
    </w:p>
    <w:p w:rsidR="00246E2A" w:rsidRPr="00877240" w:rsidRDefault="00246E2A" w:rsidP="00246E2A">
      <w:pPr>
        <w:tabs>
          <w:tab w:val="left" w:pos="851"/>
        </w:tabs>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numPr>
          <w:ilvl w:val="0"/>
          <w:numId w:val="3"/>
        </w:numPr>
        <w:suppressAutoHyphens/>
        <w:spacing w:after="0" w:line="240" w:lineRule="auto"/>
        <w:jc w:val="center"/>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LĪGUMA SUMMA UN NORĒĶINU KĀRTĪBA</w:t>
      </w:r>
    </w:p>
    <w:p w:rsidR="00246E2A" w:rsidRPr="00877240" w:rsidRDefault="00246E2A" w:rsidP="00246E2A">
      <w:pPr>
        <w:suppressAutoHyphens/>
        <w:spacing w:after="0" w:line="240" w:lineRule="auto"/>
        <w:ind w:left="7"/>
        <w:jc w:val="center"/>
        <w:rPr>
          <w:rFonts w:ascii="Times New Roman" w:eastAsia="Times New Roman" w:hAnsi="Times New Roman" w:cs="Times New Roman"/>
          <w:b/>
          <w:i/>
          <w:lang w:eastAsia="ar-SA"/>
        </w:rPr>
      </w:pPr>
    </w:p>
    <w:p w:rsidR="00246E2A" w:rsidRPr="00877240" w:rsidRDefault="00246E2A" w:rsidP="00246E2A">
      <w:pPr>
        <w:suppressAutoHyphens/>
        <w:spacing w:after="0" w:line="240" w:lineRule="auto"/>
        <w:ind w:left="7"/>
        <w:jc w:val="center"/>
        <w:rPr>
          <w:rFonts w:ascii="Times New Roman" w:eastAsia="Times New Roman" w:hAnsi="Times New Roman" w:cs="Times New Roman"/>
          <w:b/>
          <w:i/>
          <w:lang w:eastAsia="ar-SA"/>
        </w:rPr>
      </w:pPr>
      <w:r w:rsidRPr="00877240">
        <w:rPr>
          <w:rFonts w:ascii="Times New Roman" w:eastAsia="Times New Roman" w:hAnsi="Times New Roman" w:cs="Times New Roman"/>
          <w:b/>
          <w:i/>
          <w:lang w:eastAsia="ar-SA"/>
        </w:rPr>
        <w:t>A. Līguma summa</w:t>
      </w:r>
    </w:p>
    <w:p w:rsidR="00246E2A" w:rsidRPr="00877240" w:rsidRDefault="00246E2A" w:rsidP="00246E2A">
      <w:pPr>
        <w:numPr>
          <w:ilvl w:val="1"/>
          <w:numId w:val="2"/>
        </w:numPr>
        <w:tabs>
          <w:tab w:val="left" w:pos="840"/>
        </w:tabs>
        <w:suppressAutoHyphens/>
        <w:spacing w:after="0" w:line="240" w:lineRule="auto"/>
        <w:ind w:left="851" w:hanging="824"/>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Izpildītājam maksājamā līguma summa ir </w:t>
      </w:r>
      <w:r w:rsidRPr="00877240">
        <w:rPr>
          <w:rFonts w:ascii="Times New Roman" w:eastAsia="Times New Roman" w:hAnsi="Times New Roman" w:cs="Times New Roman"/>
          <w:b/>
          <w:lang w:eastAsia="ar-SA"/>
        </w:rPr>
        <w:t>EUR ________________</w:t>
      </w:r>
      <w:r w:rsidRPr="00877240">
        <w:rPr>
          <w:rFonts w:ascii="Times New Roman" w:eastAsia="Times New Roman" w:hAnsi="Times New Roman" w:cs="Times New Roman"/>
          <w:lang w:eastAsia="ar-SA"/>
        </w:rPr>
        <w:t xml:space="preserve"> (</w:t>
      </w:r>
      <w:r w:rsidRPr="00877240">
        <w:rPr>
          <w:rFonts w:ascii="Times New Roman" w:eastAsia="Times New Roman" w:hAnsi="Times New Roman" w:cs="Times New Roman"/>
          <w:i/>
          <w:lang w:eastAsia="ar-SA"/>
        </w:rPr>
        <w:t>summa vārdiem</w:t>
      </w:r>
      <w:r w:rsidRPr="00877240">
        <w:rPr>
          <w:rFonts w:ascii="Times New Roman" w:eastAsia="Times New Roman" w:hAnsi="Times New Roman" w:cs="Times New Roman"/>
          <w:lang w:eastAsia="ar-SA"/>
        </w:rPr>
        <w:t>) bez PVN, PVN apmaksu Pasūtītājs veic normatīvajos aktos noteiktajā kārtībā un apmērā.</w:t>
      </w:r>
    </w:p>
    <w:p w:rsidR="00246E2A" w:rsidRPr="00877240" w:rsidRDefault="00246E2A" w:rsidP="00246E2A">
      <w:pPr>
        <w:numPr>
          <w:ilvl w:val="1"/>
          <w:numId w:val="2"/>
        </w:numPr>
        <w:tabs>
          <w:tab w:val="left" w:pos="840"/>
        </w:tabs>
        <w:suppressAutoHyphens/>
        <w:spacing w:after="0" w:line="240" w:lineRule="auto"/>
        <w:ind w:left="851" w:hanging="824"/>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Līguma summā ietverta Pasūtītāja rezerve 5% apmērā, kas sastāda </w:t>
      </w:r>
      <w:smartTag w:uri="schemas-tilde-lv/tildestengine" w:element="currency2">
        <w:smartTagPr>
          <w:attr w:name="currency_text" w:val="EUR"/>
          <w:attr w:name="currency_value" w:val="1"/>
          <w:attr w:name="currency_key" w:val="EUR"/>
          <w:attr w:name="currency_id" w:val="16"/>
        </w:smartTagPr>
        <w:r w:rsidRPr="00877240">
          <w:rPr>
            <w:rFonts w:ascii="Times New Roman" w:eastAsia="Times New Roman" w:hAnsi="Times New Roman" w:cs="Times New Roman"/>
            <w:lang w:eastAsia="ar-SA"/>
          </w:rPr>
          <w:t>EUR</w:t>
        </w:r>
      </w:smartTag>
      <w:r w:rsidRPr="00877240">
        <w:rPr>
          <w:rFonts w:ascii="Times New Roman" w:eastAsia="Times New Roman" w:hAnsi="Times New Roman" w:cs="Times New Roman"/>
          <w:lang w:eastAsia="ar-SA"/>
        </w:rPr>
        <w:t xml:space="preserve"> _______ (</w:t>
      </w:r>
      <w:r w:rsidRPr="00877240">
        <w:rPr>
          <w:rFonts w:ascii="Times New Roman" w:eastAsia="Times New Roman" w:hAnsi="Times New Roman" w:cs="Times New Roman"/>
          <w:i/>
          <w:lang w:eastAsia="ar-SA"/>
        </w:rPr>
        <w:t>summa vārdiem</w:t>
      </w:r>
      <w:r w:rsidRPr="00877240">
        <w:rPr>
          <w:rFonts w:ascii="Times New Roman" w:eastAsia="Times New Roman" w:hAnsi="Times New Roman" w:cs="Times New Roman"/>
          <w:lang w:eastAsia="ar-SA"/>
        </w:rPr>
        <w:t>) bez PVN. Pasūtītāja rezerve izmantojama tikai to darbu veikšanai, kas atklājušies darbu izpildes laikā un ko Pretendents, iesniedzot piedāvājumu, objektīvi nevarēja paredzēt, vai gadījumos, kad atklājušies būtiski trūkumi Būvprojektā, ko pirms darbu uzsākšanas objektīvi nevarēja konstatēt. Pasūtītāja rezervi drīkst izmantot tikai pēc iepriekšējas rakstiskas darbu apjomu saskaņošanas un kuru nepieciešamību ar parakstu apstiprina autoruzraugs, Izpildītājs, būvuzraugs un Pasūtītājs. Ja kaut viena no minētajām personām nepiekrīt darbiem, ko paredzēts apmaksāt no pasūtītāja rezerves, tiek pieaicināts neatkarīgs eksperts slēdziena sniegšanai</w:t>
      </w:r>
    </w:p>
    <w:p w:rsidR="00246E2A" w:rsidRPr="00877240" w:rsidRDefault="00246E2A" w:rsidP="00246E2A">
      <w:pPr>
        <w:numPr>
          <w:ilvl w:val="1"/>
          <w:numId w:val="2"/>
        </w:numPr>
        <w:tabs>
          <w:tab w:val="left" w:pos="851"/>
          <w:tab w:val="left" w:pos="1111"/>
          <w:tab w:val="left" w:pos="1469"/>
        </w:tabs>
        <w:suppressAutoHyphens/>
        <w:spacing w:after="0" w:line="240" w:lineRule="auto"/>
        <w:ind w:left="851" w:hanging="824"/>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Pasūtītājs veic tikai tāda Darba apmaksu, kas veikts atbilstošā kvalitātē saskaņā ar Būvprojekta dokumentāciju, spēkā esošajiem normatīvajiem aktiem un ar Būvuzrauga un Pasūtītāja parakstītiem darbu nodošanas–pieņemšanas aktiem.</w:t>
      </w:r>
    </w:p>
    <w:p w:rsidR="00246E2A" w:rsidRPr="00877240" w:rsidRDefault="00246E2A" w:rsidP="00246E2A">
      <w:pPr>
        <w:numPr>
          <w:ilvl w:val="1"/>
          <w:numId w:val="2"/>
        </w:numPr>
        <w:tabs>
          <w:tab w:val="left" w:pos="851"/>
          <w:tab w:val="left" w:pos="1111"/>
          <w:tab w:val="left" w:pos="1469"/>
        </w:tabs>
        <w:suppressAutoHyphens/>
        <w:spacing w:after="0" w:line="240" w:lineRule="auto"/>
        <w:ind w:left="851" w:hanging="824"/>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Izpildītājs ikmēneša Darbu nodošanas–pieņemšanas aktus iesniedz Pasūtītājam līdz katra mēneša 5. (piektajam) datumam vai nākamajai darba dienai, ja mēneša 5. (piektais) datums ir brīvdiena.</w:t>
      </w:r>
    </w:p>
    <w:p w:rsidR="00246E2A" w:rsidRPr="00877240" w:rsidRDefault="00246E2A" w:rsidP="00246E2A">
      <w:pPr>
        <w:suppressAutoHyphens/>
        <w:spacing w:after="0" w:line="240" w:lineRule="auto"/>
        <w:ind w:left="360" w:hanging="353"/>
        <w:jc w:val="both"/>
        <w:rPr>
          <w:rFonts w:ascii="Times New Roman" w:eastAsia="Times New Roman" w:hAnsi="Times New Roman" w:cs="Times New Roman"/>
          <w:lang w:eastAsia="ar-SA"/>
        </w:rPr>
      </w:pPr>
    </w:p>
    <w:p w:rsidR="00246E2A" w:rsidRPr="00877240" w:rsidRDefault="00246E2A" w:rsidP="00246E2A">
      <w:pPr>
        <w:suppressAutoHyphens/>
        <w:spacing w:after="0" w:line="240" w:lineRule="auto"/>
        <w:jc w:val="center"/>
        <w:rPr>
          <w:rFonts w:ascii="Times New Roman" w:eastAsia="Times New Roman" w:hAnsi="Times New Roman" w:cs="Times New Roman"/>
          <w:b/>
          <w:i/>
          <w:lang w:eastAsia="ar-SA"/>
        </w:rPr>
      </w:pPr>
      <w:r w:rsidRPr="00877240">
        <w:rPr>
          <w:rFonts w:ascii="Times New Roman" w:eastAsia="Times New Roman" w:hAnsi="Times New Roman" w:cs="Times New Roman"/>
          <w:b/>
          <w:i/>
          <w:lang w:eastAsia="ar-SA"/>
        </w:rPr>
        <w:t>B. Izmaksu izmaiņas</w:t>
      </w:r>
    </w:p>
    <w:p w:rsidR="00246E2A" w:rsidRPr="00877240" w:rsidRDefault="00246E2A" w:rsidP="00246E2A">
      <w:pPr>
        <w:numPr>
          <w:ilvl w:val="1"/>
          <w:numId w:val="2"/>
        </w:numPr>
        <w:tabs>
          <w:tab w:val="left" w:pos="851"/>
          <w:tab w:val="left" w:pos="1467"/>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Izmaksu izmaiņas vai termiņa kavējumi, kuri Izpildītājam rodas nepietiekamas informētības, kas nav atkarīga no Pasūtītāja, gadījumā, netiek ņemti vērā. Ja izmaksu izmaiņas saistītas ar grozījumiem normatīvajos aktos (piemēram, nodokļu izmaiņas), puses var vienoties par grozījumiem līguma summā.</w:t>
      </w:r>
    </w:p>
    <w:p w:rsidR="00246E2A" w:rsidRPr="00877240" w:rsidRDefault="00246E2A" w:rsidP="00246E2A">
      <w:pPr>
        <w:numPr>
          <w:ilvl w:val="1"/>
          <w:numId w:val="2"/>
        </w:numPr>
        <w:tabs>
          <w:tab w:val="left" w:pos="851"/>
          <w:tab w:val="left" w:pos="1467"/>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Vienīgi Izpildītājs uzņemas visu risku, kurš saistīts ar iespējamo būvmateriālu cenu sadārdzinājumu Darba veikšanas gaitā un tas nekādā veidā nevar ietekmēt Līguma summu.</w:t>
      </w:r>
    </w:p>
    <w:p w:rsidR="00246E2A" w:rsidRPr="00877240" w:rsidRDefault="00246E2A" w:rsidP="00246E2A">
      <w:pPr>
        <w:tabs>
          <w:tab w:val="left" w:pos="851"/>
          <w:tab w:val="left" w:pos="1467"/>
        </w:tabs>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suppressAutoHyphens/>
        <w:spacing w:after="0" w:line="240" w:lineRule="auto"/>
        <w:jc w:val="center"/>
        <w:rPr>
          <w:rFonts w:ascii="Times New Roman" w:eastAsia="Times New Roman" w:hAnsi="Times New Roman" w:cs="Times New Roman"/>
          <w:b/>
          <w:i/>
          <w:lang w:eastAsia="ar-SA"/>
        </w:rPr>
      </w:pPr>
      <w:r w:rsidRPr="00877240">
        <w:rPr>
          <w:rFonts w:ascii="Times New Roman" w:eastAsia="Times New Roman" w:hAnsi="Times New Roman" w:cs="Times New Roman"/>
          <w:b/>
          <w:i/>
          <w:lang w:eastAsia="ar-SA"/>
        </w:rPr>
        <w:t>C. Norēķini</w:t>
      </w:r>
    </w:p>
    <w:p w:rsidR="00246E2A" w:rsidRPr="00877240" w:rsidRDefault="00246E2A" w:rsidP="00246E2A">
      <w:pPr>
        <w:numPr>
          <w:ilvl w:val="1"/>
          <w:numId w:val="2"/>
        </w:numPr>
        <w:tabs>
          <w:tab w:val="left" w:pos="851"/>
          <w:tab w:val="left" w:pos="1467"/>
        </w:tabs>
        <w:suppressAutoHyphens/>
        <w:spacing w:after="0" w:line="240" w:lineRule="auto"/>
        <w:ind w:left="851" w:hanging="851"/>
        <w:jc w:val="both"/>
        <w:rPr>
          <w:rFonts w:ascii="Times New Roman" w:eastAsia="TimesNewRomanPSMT" w:hAnsi="Times New Roman" w:cs="Times New Roman"/>
          <w:lang w:eastAsia="ar-SA"/>
        </w:rPr>
      </w:pPr>
      <w:r w:rsidRPr="00877240">
        <w:rPr>
          <w:rFonts w:ascii="Times New Roman" w:eastAsia="TimesNewRomanPSMT" w:hAnsi="Times New Roman" w:cs="Times New Roman"/>
          <w:lang w:eastAsia="ar-SA"/>
        </w:rPr>
        <w:t>Pasūtītājs veic norēķinus ar Izpildītāju šādā kārtībā:</w:t>
      </w:r>
    </w:p>
    <w:p w:rsidR="00246E2A" w:rsidRPr="00877240" w:rsidRDefault="00246E2A" w:rsidP="00246E2A">
      <w:pPr>
        <w:numPr>
          <w:ilvl w:val="2"/>
          <w:numId w:val="2"/>
        </w:numPr>
        <w:tabs>
          <w:tab w:val="num" w:pos="1418"/>
          <w:tab w:val="left" w:pos="1467"/>
        </w:tabs>
        <w:suppressAutoHyphens/>
        <w:spacing w:after="200" w:line="276" w:lineRule="auto"/>
        <w:ind w:left="851"/>
        <w:contextualSpacing/>
        <w:jc w:val="both"/>
        <w:rPr>
          <w:rFonts w:ascii="Times New Roman" w:eastAsia="TimesNewRomanPSMT" w:hAnsi="Times New Roman" w:cs="Times New Roman"/>
          <w:lang w:eastAsia="ar-SA"/>
        </w:rPr>
      </w:pPr>
      <w:r w:rsidRPr="00877240">
        <w:rPr>
          <w:rFonts w:ascii="Times New Roman" w:eastAsia="TimesNewRomanPSMT" w:hAnsi="Times New Roman" w:cs="Times New Roman"/>
          <w:lang w:eastAsia="ar-SA"/>
        </w:rPr>
        <w:t xml:space="preserve">avansa maksājums </w:t>
      </w:r>
      <w:r w:rsidR="00FA7380">
        <w:rPr>
          <w:rFonts w:ascii="Times New Roman" w:eastAsia="TimesNewRomanPSMT" w:hAnsi="Times New Roman" w:cs="Times New Roman"/>
          <w:lang w:eastAsia="ar-SA"/>
        </w:rPr>
        <w:t>2</w:t>
      </w:r>
      <w:r w:rsidRPr="00877240">
        <w:rPr>
          <w:rFonts w:ascii="Times New Roman" w:eastAsia="TimesNewRomanPSMT" w:hAnsi="Times New Roman" w:cs="Times New Roman"/>
          <w:lang w:eastAsia="ar-SA"/>
        </w:rPr>
        <w:t>0% apmērā – 30 dienu laikā pēc līguma izpildes garantijas un rēķina saņemšanas no Izpildītāja;</w:t>
      </w:r>
    </w:p>
    <w:p w:rsidR="00246E2A" w:rsidRPr="00877240" w:rsidRDefault="00246E2A" w:rsidP="00246E2A">
      <w:pPr>
        <w:numPr>
          <w:ilvl w:val="2"/>
          <w:numId w:val="2"/>
        </w:numPr>
        <w:tabs>
          <w:tab w:val="num" w:pos="1418"/>
          <w:tab w:val="left" w:pos="1467"/>
        </w:tabs>
        <w:suppressAutoHyphens/>
        <w:spacing w:after="200" w:line="276" w:lineRule="auto"/>
        <w:ind w:left="851"/>
        <w:contextualSpacing/>
        <w:jc w:val="both"/>
        <w:rPr>
          <w:rFonts w:ascii="Times New Roman" w:eastAsia="TimesNewRomanPSMT" w:hAnsi="Times New Roman" w:cs="Times New Roman"/>
          <w:lang w:eastAsia="ar-SA"/>
        </w:rPr>
      </w:pPr>
      <w:r w:rsidRPr="00877240">
        <w:rPr>
          <w:rFonts w:ascii="Times New Roman" w:eastAsia="TimesNewRomanPSMT" w:hAnsi="Times New Roman" w:cs="Times New Roman"/>
          <w:lang w:eastAsia="ar-SA"/>
        </w:rPr>
        <w:t>pārējie maksājumi - par iepriekšējā periodā (kalendārais mēnesis) izpildīto Darbu. Norēķini tiek veikti tikai pēc tam, kad Pasūtītājs ir pieņēmis no Izpildītāja iepriekšējā periodā izpildīto Darbu ar nodošanas – pieņemšanas aktu. Pasūtītājs izskata saņemto ikmēneša darba pieņemšanas – nodošanas aktu un 5 (piecu) darba dienu laikā to paraksta un atgriež vienu eksemplāru Izpildītājam. Ja darbu kvalitāte uz nodošanas brīdi neatbilst šī līguma prasībām, tad Pasūtītājs ir tiesīgs neparakstīt ikmēneša darba pieņemšanas – nodošanas aktu, bet 5 (piecu) darba dienu laikā rakstiski motivēt savus iebildumus un saskaņot jaunu termiņu, kurā Izpildītājam ir jānovērš pieļautās kļūdas un neprecizitātes. Ja 5 (piecu) darba dienu laikā pēc ikmēneša darba pieņemšanas – nodošanas akta iesniegšanas Pasūtītājam, tas netiek parakstīts vai netiek sniegts motivēts atteikums par veikto darbu pieņemšanu, veiktie darbi tiek uzskatīti par pieņemtiem.</w:t>
      </w:r>
    </w:p>
    <w:p w:rsidR="00246E2A" w:rsidRPr="00877240" w:rsidRDefault="00246E2A" w:rsidP="00246E2A">
      <w:pPr>
        <w:numPr>
          <w:ilvl w:val="1"/>
          <w:numId w:val="2"/>
        </w:numPr>
        <w:tabs>
          <w:tab w:val="left" w:pos="851"/>
          <w:tab w:val="left" w:pos="1467"/>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Attiecīgā Darba izpildījuma pieņemšana ar nodošanas – pieņemšanas aktu ir tikai pamats norēķinu veikšanai un nekādā gadījumā neatbrīvo Izpildītāju no atbildības novērst vēlāk konstatētos un atklājušos trūkumus un defektus.</w:t>
      </w:r>
    </w:p>
    <w:p w:rsidR="00246E2A" w:rsidRPr="00877240" w:rsidRDefault="00246E2A" w:rsidP="00246E2A">
      <w:pPr>
        <w:numPr>
          <w:ilvl w:val="1"/>
          <w:numId w:val="2"/>
        </w:numPr>
        <w:tabs>
          <w:tab w:val="left" w:pos="851"/>
          <w:tab w:val="left" w:pos="1467"/>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 Maksājumi par izpildītajiem Būvdarbiem notiek līdz samaksa par izpildītajiem Būvdarbiem sasniedz 80% apmēru no Līguma summas.</w:t>
      </w:r>
    </w:p>
    <w:p w:rsidR="00246E2A" w:rsidRPr="00877240" w:rsidRDefault="00246E2A" w:rsidP="00246E2A">
      <w:pPr>
        <w:numPr>
          <w:ilvl w:val="1"/>
          <w:numId w:val="2"/>
        </w:numPr>
        <w:tabs>
          <w:tab w:val="left" w:pos="851"/>
          <w:tab w:val="left" w:pos="1467"/>
        </w:tabs>
        <w:suppressAutoHyphens/>
        <w:spacing w:after="0" w:line="240" w:lineRule="auto"/>
        <w:ind w:left="851" w:hanging="851"/>
        <w:jc w:val="both"/>
        <w:rPr>
          <w:rFonts w:ascii="Times New Roman" w:eastAsia="TimesNewRomanPSMT" w:hAnsi="Times New Roman" w:cs="Times New Roman"/>
          <w:lang w:eastAsia="ar-SA"/>
        </w:rPr>
      </w:pPr>
      <w:r w:rsidRPr="00877240">
        <w:rPr>
          <w:rFonts w:ascii="Times New Roman" w:eastAsia="Times New Roman" w:hAnsi="Times New Roman" w:cs="Times New Roman"/>
          <w:lang w:eastAsia="ar-SA"/>
        </w:rPr>
        <w:t xml:space="preserve"> </w:t>
      </w:r>
      <w:r w:rsidRPr="00877240">
        <w:rPr>
          <w:rFonts w:ascii="Times New Roman" w:eastAsia="TimesNewRomanPSMT" w:hAnsi="Times New Roman" w:cs="Times New Roman"/>
          <w:lang w:eastAsia="ar-SA"/>
        </w:rPr>
        <w:t>Pēc Būves nodošanas Pasūtītājam, Izpildītājam tiek apmaksāti atlikušie 20% no Būvdarbu summas.</w:t>
      </w:r>
    </w:p>
    <w:p w:rsidR="00246E2A" w:rsidRPr="00877240" w:rsidRDefault="00246E2A" w:rsidP="00246E2A">
      <w:pPr>
        <w:numPr>
          <w:ilvl w:val="1"/>
          <w:numId w:val="2"/>
        </w:numPr>
        <w:tabs>
          <w:tab w:val="left" w:pos="851"/>
          <w:tab w:val="left" w:pos="1415"/>
        </w:tabs>
        <w:suppressAutoHyphens/>
        <w:spacing w:after="0" w:line="240" w:lineRule="auto"/>
        <w:ind w:left="851" w:hanging="838"/>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Jebkuri maksājumi tiek veikti bezskaidras naudas norēķinu veidā </w:t>
      </w:r>
      <w:r w:rsidRPr="00877240">
        <w:rPr>
          <w:rFonts w:ascii="Times New Roman" w:eastAsia="TimesNewRomanPSMT" w:hAnsi="Times New Roman" w:cs="Times New Roman"/>
          <w:lang w:eastAsia="ar-SA"/>
        </w:rPr>
        <w:t>30 (trīsdesmit) dienu laikā pēc rēķina saņemšanas</w:t>
      </w:r>
      <w:r w:rsidRPr="00877240">
        <w:rPr>
          <w:rFonts w:ascii="Times New Roman" w:eastAsia="Times New Roman" w:hAnsi="Times New Roman" w:cs="Times New Roman"/>
          <w:lang w:eastAsia="ar-SA"/>
        </w:rPr>
        <w:t>.</w:t>
      </w:r>
    </w:p>
    <w:p w:rsidR="00246E2A" w:rsidRPr="00877240" w:rsidRDefault="00246E2A" w:rsidP="00246E2A">
      <w:pPr>
        <w:numPr>
          <w:ilvl w:val="1"/>
          <w:numId w:val="2"/>
        </w:numPr>
        <w:tabs>
          <w:tab w:val="left" w:pos="851"/>
          <w:tab w:val="left" w:pos="1415"/>
        </w:tabs>
        <w:suppressAutoHyphens/>
        <w:spacing w:after="0" w:line="240" w:lineRule="auto"/>
        <w:ind w:left="851" w:hanging="838"/>
        <w:jc w:val="both"/>
        <w:rPr>
          <w:rFonts w:ascii="Times New Roman" w:eastAsia="TimesNewRomanPSMT" w:hAnsi="Times New Roman" w:cs="Times New Roman"/>
          <w:lang w:eastAsia="ar-SA"/>
        </w:rPr>
      </w:pPr>
      <w:r w:rsidRPr="00877240">
        <w:rPr>
          <w:rFonts w:ascii="Times New Roman" w:eastAsia="Times New Roman" w:hAnsi="Times New Roman" w:cs="Times New Roman"/>
          <w:lang w:eastAsia="ar-SA"/>
        </w:rPr>
        <w:t>Veicot maksājumus no konta, par maksājuma dienu uzskatāma maksājuma uzdevuma iesniegšanas diena bankā.</w:t>
      </w:r>
    </w:p>
    <w:p w:rsidR="00246E2A" w:rsidRPr="00877240" w:rsidRDefault="00246E2A" w:rsidP="00246E2A">
      <w:pPr>
        <w:tabs>
          <w:tab w:val="left" w:pos="0"/>
        </w:tabs>
        <w:suppressAutoHyphens/>
        <w:spacing w:after="0" w:line="240" w:lineRule="auto"/>
        <w:jc w:val="center"/>
        <w:rPr>
          <w:rFonts w:ascii="Times New Roman" w:eastAsia="Times New Roman" w:hAnsi="Times New Roman" w:cs="Times New Roman"/>
          <w:lang w:eastAsia="ar-SA"/>
        </w:rPr>
      </w:pPr>
    </w:p>
    <w:p w:rsidR="00246E2A" w:rsidRPr="00877240" w:rsidRDefault="00246E2A" w:rsidP="00246E2A">
      <w:pPr>
        <w:tabs>
          <w:tab w:val="left" w:pos="0"/>
        </w:tabs>
        <w:suppressAutoHyphens/>
        <w:spacing w:after="0" w:line="240" w:lineRule="auto"/>
        <w:jc w:val="center"/>
        <w:rPr>
          <w:rFonts w:ascii="Times New Roman" w:eastAsia="Times New Roman" w:hAnsi="Times New Roman" w:cs="Times New Roman"/>
          <w:b/>
          <w:i/>
          <w:lang w:eastAsia="ar-SA"/>
        </w:rPr>
      </w:pPr>
      <w:r w:rsidRPr="00877240">
        <w:rPr>
          <w:rFonts w:ascii="Times New Roman" w:eastAsia="Times New Roman" w:hAnsi="Times New Roman" w:cs="Times New Roman"/>
          <w:lang w:eastAsia="ar-SA"/>
        </w:rPr>
        <w:t xml:space="preserve"> </w:t>
      </w:r>
      <w:r w:rsidRPr="00877240">
        <w:rPr>
          <w:rFonts w:ascii="Times New Roman" w:eastAsia="Times New Roman" w:hAnsi="Times New Roman" w:cs="Times New Roman"/>
          <w:b/>
          <w:i/>
          <w:lang w:eastAsia="ar-SA"/>
        </w:rPr>
        <w:t>D. Rēķini</w:t>
      </w:r>
    </w:p>
    <w:p w:rsidR="00246E2A" w:rsidRPr="00877240" w:rsidRDefault="00246E2A" w:rsidP="00246E2A">
      <w:pPr>
        <w:numPr>
          <w:ilvl w:val="1"/>
          <w:numId w:val="2"/>
        </w:numPr>
        <w:tabs>
          <w:tab w:val="left" w:pos="851"/>
          <w:tab w:val="left" w:pos="1415"/>
        </w:tabs>
        <w:suppressAutoHyphens/>
        <w:spacing w:after="0" w:line="240" w:lineRule="auto"/>
        <w:ind w:left="851" w:hanging="838"/>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Visiem rēķiniem jābūt adresētiem Pasūtītājam.</w:t>
      </w:r>
    </w:p>
    <w:p w:rsidR="00246E2A" w:rsidRPr="00877240" w:rsidRDefault="00246E2A" w:rsidP="00246E2A">
      <w:pPr>
        <w:numPr>
          <w:ilvl w:val="1"/>
          <w:numId w:val="2"/>
        </w:numPr>
        <w:tabs>
          <w:tab w:val="left" w:pos="851"/>
          <w:tab w:val="left" w:pos="1415"/>
        </w:tabs>
        <w:suppressAutoHyphens/>
        <w:spacing w:after="0" w:line="240" w:lineRule="auto"/>
        <w:ind w:left="851" w:hanging="838"/>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 Uz visiem rēķiniem ir jāuzrāda:</w:t>
      </w:r>
    </w:p>
    <w:p w:rsidR="00246E2A" w:rsidRPr="00877240" w:rsidRDefault="00246E2A" w:rsidP="00246E2A">
      <w:pPr>
        <w:numPr>
          <w:ilvl w:val="2"/>
          <w:numId w:val="2"/>
        </w:numPr>
        <w:tabs>
          <w:tab w:val="num" w:pos="1560"/>
        </w:tabs>
        <w:suppressAutoHyphens/>
        <w:spacing w:after="0" w:line="240" w:lineRule="auto"/>
        <w:ind w:left="1560" w:hanging="72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Pasūtītāja nosaukums: „</w:t>
      </w:r>
      <w:r w:rsidRPr="00877240">
        <w:rPr>
          <w:rFonts w:ascii="Times New Roman" w:eastAsia="Times New Roman" w:hAnsi="Times New Roman" w:cs="Times New Roman"/>
          <w:b/>
          <w:lang w:eastAsia="ar-SA"/>
        </w:rPr>
        <w:t>Valkas novada dome</w:t>
      </w:r>
      <w:r w:rsidRPr="00877240">
        <w:rPr>
          <w:rFonts w:ascii="Times New Roman" w:eastAsia="Times New Roman" w:hAnsi="Times New Roman" w:cs="Times New Roman"/>
          <w:lang w:eastAsia="ar-SA"/>
        </w:rPr>
        <w:t>”;</w:t>
      </w:r>
    </w:p>
    <w:p w:rsidR="00246E2A" w:rsidRPr="00877240" w:rsidRDefault="00246E2A" w:rsidP="00246E2A">
      <w:pPr>
        <w:numPr>
          <w:ilvl w:val="2"/>
          <w:numId w:val="2"/>
        </w:numPr>
        <w:tabs>
          <w:tab w:val="num" w:pos="1560"/>
        </w:tabs>
        <w:suppressAutoHyphens/>
        <w:spacing w:after="0" w:line="240" w:lineRule="auto"/>
        <w:ind w:left="1560" w:hanging="72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šī Līguma numurs;</w:t>
      </w:r>
    </w:p>
    <w:p w:rsidR="00246E2A" w:rsidRPr="00877240" w:rsidRDefault="00246E2A" w:rsidP="00246E2A">
      <w:pPr>
        <w:numPr>
          <w:ilvl w:val="2"/>
          <w:numId w:val="2"/>
        </w:numPr>
        <w:tabs>
          <w:tab w:val="num" w:pos="720"/>
          <w:tab w:val="num" w:pos="1560"/>
        </w:tabs>
        <w:suppressAutoHyphens/>
        <w:spacing w:after="0" w:line="240" w:lineRule="auto"/>
        <w:ind w:left="1560" w:hanging="72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rekvizīti;</w:t>
      </w:r>
    </w:p>
    <w:p w:rsidR="00246E2A" w:rsidRPr="00877240" w:rsidRDefault="00246E2A" w:rsidP="00246E2A">
      <w:pPr>
        <w:numPr>
          <w:ilvl w:val="2"/>
          <w:numId w:val="2"/>
        </w:numPr>
        <w:tabs>
          <w:tab w:val="num" w:pos="1560"/>
        </w:tabs>
        <w:suppressAutoHyphens/>
        <w:spacing w:after="0" w:line="240" w:lineRule="auto"/>
        <w:ind w:left="1560" w:hanging="72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vai tas ir ikmēneša rēķins vai gala rēķins;</w:t>
      </w:r>
    </w:p>
    <w:p w:rsidR="00246E2A" w:rsidRDefault="00246E2A" w:rsidP="00246E2A">
      <w:pPr>
        <w:numPr>
          <w:ilvl w:val="2"/>
          <w:numId w:val="2"/>
        </w:numPr>
        <w:tabs>
          <w:tab w:val="num" w:pos="1560"/>
        </w:tabs>
        <w:suppressAutoHyphens/>
        <w:spacing w:after="0" w:line="240" w:lineRule="auto"/>
        <w:ind w:left="1560" w:hanging="72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Darba pieņemšanas–nodošanas akta numurs un datums, par kuru tiek izrakstīts rēķins.</w:t>
      </w:r>
    </w:p>
    <w:p w:rsidR="009D2001" w:rsidRPr="009D2001" w:rsidRDefault="009D2001" w:rsidP="00246E2A">
      <w:pPr>
        <w:numPr>
          <w:ilvl w:val="2"/>
          <w:numId w:val="2"/>
        </w:numPr>
        <w:tabs>
          <w:tab w:val="num" w:pos="1560"/>
        </w:tabs>
        <w:suppressAutoHyphens/>
        <w:spacing w:after="0" w:line="240" w:lineRule="auto"/>
        <w:ind w:left="1560" w:hanging="720"/>
        <w:jc w:val="both"/>
        <w:rPr>
          <w:rFonts w:ascii="Times New Roman" w:eastAsia="Times New Roman" w:hAnsi="Times New Roman" w:cs="Times New Roman"/>
          <w:lang w:eastAsia="ar-SA"/>
        </w:rPr>
      </w:pPr>
      <w:r w:rsidRPr="009D2001">
        <w:rPr>
          <w:rFonts w:ascii="Times New Roman" w:eastAsia="Times New Roman" w:hAnsi="Times New Roman" w:cs="Times New Roman"/>
        </w:rPr>
        <w:t>atsauce uz projektu – Projekts “Kultūra, vēsture, arhitektūra Gaujas un laika lokos”, projekta Nr. 5.5.1.0/17/I/004</w:t>
      </w:r>
    </w:p>
    <w:p w:rsidR="00246E2A" w:rsidRPr="00877240" w:rsidRDefault="00246E2A" w:rsidP="00246E2A">
      <w:pPr>
        <w:numPr>
          <w:ilvl w:val="1"/>
          <w:numId w:val="2"/>
        </w:numPr>
        <w:tabs>
          <w:tab w:val="left" w:pos="851"/>
          <w:tab w:val="left" w:pos="1415"/>
        </w:tabs>
        <w:suppressAutoHyphens/>
        <w:spacing w:after="0" w:line="240" w:lineRule="auto"/>
        <w:ind w:left="851" w:hanging="838"/>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Kopā ar maksājumu rēķiniem un gala rēķinu jāiesniedz izpildīta Darba pieņemšanas – nodošanas akti. Šos aktus iesniedz gan rakstiskā formā, gan elektroniski Pasūtītāja pārstāvim. </w:t>
      </w:r>
    </w:p>
    <w:p w:rsidR="00246E2A" w:rsidRPr="00877240" w:rsidRDefault="00246E2A" w:rsidP="00246E2A">
      <w:pPr>
        <w:numPr>
          <w:ilvl w:val="1"/>
          <w:numId w:val="2"/>
        </w:numPr>
        <w:tabs>
          <w:tab w:val="left" w:pos="851"/>
          <w:tab w:val="left" w:pos="1415"/>
        </w:tabs>
        <w:suppressAutoHyphens/>
        <w:spacing w:after="0" w:line="240" w:lineRule="auto"/>
        <w:ind w:left="851" w:hanging="838"/>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Katrā izpildītā Darba aktā ir jāuzrāda:</w:t>
      </w:r>
    </w:p>
    <w:p w:rsidR="00246E2A" w:rsidRPr="00877240" w:rsidRDefault="00246E2A" w:rsidP="00246E2A">
      <w:pPr>
        <w:numPr>
          <w:ilvl w:val="2"/>
          <w:numId w:val="2"/>
        </w:numPr>
        <w:tabs>
          <w:tab w:val="num" w:pos="1560"/>
        </w:tabs>
        <w:suppressAutoHyphens/>
        <w:spacing w:after="0" w:line="240" w:lineRule="auto"/>
        <w:ind w:left="1560" w:hanging="84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atskaites periods;</w:t>
      </w:r>
    </w:p>
    <w:p w:rsidR="00246E2A" w:rsidRPr="00877240" w:rsidRDefault="00246E2A" w:rsidP="00246E2A">
      <w:pPr>
        <w:numPr>
          <w:ilvl w:val="2"/>
          <w:numId w:val="2"/>
        </w:numPr>
        <w:tabs>
          <w:tab w:val="num" w:pos="720"/>
          <w:tab w:val="num" w:pos="1560"/>
        </w:tabs>
        <w:suppressAutoHyphens/>
        <w:spacing w:after="0" w:line="240" w:lineRule="auto"/>
        <w:ind w:left="1560" w:hanging="84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šī Līguma numurs;</w:t>
      </w:r>
    </w:p>
    <w:p w:rsidR="00246E2A" w:rsidRPr="00877240" w:rsidRDefault="00246E2A" w:rsidP="00246E2A">
      <w:pPr>
        <w:numPr>
          <w:ilvl w:val="2"/>
          <w:numId w:val="2"/>
        </w:numPr>
        <w:tabs>
          <w:tab w:val="num" w:pos="720"/>
          <w:tab w:val="num" w:pos="1560"/>
        </w:tabs>
        <w:suppressAutoHyphens/>
        <w:spacing w:after="0" w:line="240" w:lineRule="auto"/>
        <w:ind w:left="1560" w:hanging="84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lastRenderedPageBreak/>
        <w:t>Darba apjoms un vērtība (atšifrēti daudzumu aprēķini) par atskaites periodu, pamatojoties uz Būvprojekta rasējumiem, darbu apjomiem un/vai kopīgām pārbaudēm.</w:t>
      </w:r>
    </w:p>
    <w:p w:rsidR="00246E2A" w:rsidRPr="00877240" w:rsidRDefault="00246E2A" w:rsidP="00246E2A">
      <w:pPr>
        <w:numPr>
          <w:ilvl w:val="1"/>
          <w:numId w:val="2"/>
        </w:numPr>
        <w:tabs>
          <w:tab w:val="num" w:pos="720"/>
          <w:tab w:val="left" w:pos="851"/>
        </w:tabs>
        <w:suppressAutoHyphens/>
        <w:spacing w:after="0" w:line="240" w:lineRule="auto"/>
        <w:ind w:left="540" w:hanging="54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Ja norēķinam ir nepieciešamas pārbaudes Būvlaukumā, tad tās jāveic kopīgi Izpildītājam ar Pasūtītāju. Pasūtītāja piedalīšanās veiktā Darba apjoma noskaidrošanā Būvlaukumā nav uzskatāma par Darba apjomu atzīšanu.</w:t>
      </w:r>
    </w:p>
    <w:p w:rsidR="00246E2A" w:rsidRPr="00877240" w:rsidRDefault="00246E2A" w:rsidP="00246E2A">
      <w:pPr>
        <w:numPr>
          <w:ilvl w:val="1"/>
          <w:numId w:val="2"/>
        </w:numPr>
        <w:tabs>
          <w:tab w:val="num" w:pos="720"/>
          <w:tab w:val="left" w:pos="851"/>
        </w:tabs>
        <w:suppressAutoHyphens/>
        <w:spacing w:after="0" w:line="240" w:lineRule="auto"/>
        <w:ind w:left="540" w:hanging="54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Aprēķina rasējumos vai citā uzmērīšanas dokumentācijā jābūt tieši saskatāmiem visiem mēriem, kuri nepieciešami rēķina pārbaudei.</w:t>
      </w:r>
    </w:p>
    <w:p w:rsidR="00246E2A" w:rsidRPr="00877240" w:rsidRDefault="00246E2A" w:rsidP="00246E2A">
      <w:pPr>
        <w:numPr>
          <w:ilvl w:val="1"/>
          <w:numId w:val="2"/>
        </w:numPr>
        <w:tabs>
          <w:tab w:val="num" w:pos="720"/>
          <w:tab w:val="left" w:pos="851"/>
        </w:tabs>
        <w:suppressAutoHyphens/>
        <w:spacing w:after="0" w:line="240" w:lineRule="auto"/>
        <w:ind w:left="540" w:hanging="54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Par pilnīgi pabeigta Darba daļu Izpildītājam jāiesniedz galīgie daudzumu aprēķini, pamatojoties uz kopīgām pārbaudēm.</w:t>
      </w:r>
    </w:p>
    <w:p w:rsidR="00246E2A" w:rsidRPr="00877240" w:rsidRDefault="00246E2A" w:rsidP="00246E2A">
      <w:pPr>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SAPULCES</w:t>
      </w:r>
    </w:p>
    <w:p w:rsidR="00246E2A" w:rsidRPr="00877240" w:rsidRDefault="00246E2A" w:rsidP="00246E2A">
      <w:pPr>
        <w:numPr>
          <w:ilvl w:val="0"/>
          <w:numId w:val="13"/>
        </w:numPr>
        <w:tabs>
          <w:tab w:val="left" w:pos="540"/>
          <w:tab w:val="left" w:pos="1457"/>
        </w:tabs>
        <w:suppressAutoHyphens/>
        <w:spacing w:after="0" w:line="240" w:lineRule="auto"/>
        <w:ind w:left="540" w:hanging="54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Pēc vienas no Puses pieprasījuma tiek noturētas sapulces, kurās piedalās Izpildītāja un Pasūtītāja pārstāvis, būvuzraugs un pēc nepieciešamības autoruzraugs. Sapulcēs tiek risināti ar Darba izpildi saistītie ikdienas jautājumi.</w:t>
      </w:r>
    </w:p>
    <w:p w:rsidR="00246E2A" w:rsidRPr="00877240" w:rsidRDefault="00246E2A" w:rsidP="00246E2A">
      <w:pPr>
        <w:numPr>
          <w:ilvl w:val="0"/>
          <w:numId w:val="13"/>
        </w:numPr>
        <w:tabs>
          <w:tab w:val="left" w:pos="540"/>
          <w:tab w:val="left" w:pos="1457"/>
        </w:tabs>
        <w:suppressAutoHyphens/>
        <w:spacing w:after="0" w:line="240" w:lineRule="auto"/>
        <w:ind w:left="540" w:hanging="54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Pēc Puses pieprasījuma, kas iesniegts rakstiski vai elektroniski otrai Pusei ne vēlāk kā 3 (trīs) darba dienas pirms sapulces sasaukšanas dienas, tiek noturētas ārkārtas sapulces.</w:t>
      </w:r>
    </w:p>
    <w:p w:rsidR="00246E2A" w:rsidRPr="00877240" w:rsidRDefault="00246E2A" w:rsidP="00246E2A">
      <w:pPr>
        <w:numPr>
          <w:ilvl w:val="0"/>
          <w:numId w:val="13"/>
        </w:numPr>
        <w:tabs>
          <w:tab w:val="left" w:pos="540"/>
          <w:tab w:val="left" w:pos="1457"/>
        </w:tabs>
        <w:suppressAutoHyphens/>
        <w:spacing w:after="0" w:line="240" w:lineRule="auto"/>
        <w:ind w:left="540" w:hanging="54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Sapulces tiek protokolētas un protokolus paraksta Pušu pārstāvji. Sapulces vada puse, kas pieprasījusi sapulci un protokolē pēc Pušu savstarpējās vienošanās vai, ja Puses nevienojas citādi, tās puses pārstāvis, kas sapulci sasaucis. Pasūtītājam ir tiesības gan pirms, gan pēc sasauktās sapulces prasīt visiem sapulces dalībniekiem 2 (divu) darba dienu laikā atsūtīt Pasūtītājam elektroniski risināmos jautājumus, priekšlikumus, viedokli. Jebkuras Puses pārstāvis, kurš nepiekrīt protokolam, ir tiesīgs pievienot rakstiskas piezīmes.</w:t>
      </w:r>
    </w:p>
    <w:p w:rsidR="00246E2A" w:rsidRPr="00877240" w:rsidRDefault="00246E2A" w:rsidP="00246E2A">
      <w:pPr>
        <w:numPr>
          <w:ilvl w:val="0"/>
          <w:numId w:val="13"/>
        </w:numPr>
        <w:tabs>
          <w:tab w:val="left" w:pos="540"/>
          <w:tab w:val="left" w:pos="1457"/>
        </w:tabs>
        <w:suppressAutoHyphens/>
        <w:spacing w:after="0" w:line="240" w:lineRule="auto"/>
        <w:ind w:left="540" w:hanging="54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Protokoli tiek sastādīti un parakstīti 4 (</w:t>
      </w:r>
      <w:r w:rsidRPr="00877240">
        <w:rPr>
          <w:rFonts w:ascii="Times New Roman" w:eastAsia="Times New Roman" w:hAnsi="Times New Roman" w:cs="Times New Roman"/>
          <w:i/>
          <w:iCs/>
          <w:lang w:eastAsia="ar-SA"/>
        </w:rPr>
        <w:t>četros</w:t>
      </w:r>
      <w:r w:rsidRPr="00877240">
        <w:rPr>
          <w:rFonts w:ascii="Times New Roman" w:eastAsia="Times New Roman" w:hAnsi="Times New Roman" w:cs="Times New Roman"/>
          <w:lang w:eastAsia="ar-SA"/>
        </w:rPr>
        <w:t>) eksemplāros, no kuriem viens glabājas pie Pasūtītāja, viens pie Izpildītāja, viens pie būvuzrauga un viens pie autoruzrauga.</w:t>
      </w:r>
    </w:p>
    <w:p w:rsidR="00246E2A" w:rsidRPr="00877240" w:rsidRDefault="00246E2A" w:rsidP="00246E2A">
      <w:pPr>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numPr>
          <w:ilvl w:val="0"/>
          <w:numId w:val="6"/>
        </w:numPr>
        <w:tabs>
          <w:tab w:val="left" w:pos="0"/>
        </w:tabs>
        <w:suppressAutoHyphens/>
        <w:spacing w:after="0" w:line="240" w:lineRule="auto"/>
        <w:jc w:val="center"/>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APDROŠINĀŠANA UN LĪGUMA IZPILDES GARANTIJA</w:t>
      </w:r>
    </w:p>
    <w:p w:rsidR="00246E2A" w:rsidRPr="00877240" w:rsidRDefault="00246E2A" w:rsidP="00246E2A">
      <w:pPr>
        <w:numPr>
          <w:ilvl w:val="1"/>
          <w:numId w:val="29"/>
        </w:numPr>
        <w:tabs>
          <w:tab w:val="clear" w:pos="360"/>
          <w:tab w:val="num" w:pos="540"/>
          <w:tab w:val="num" w:pos="840"/>
        </w:tabs>
        <w:suppressAutoHyphens/>
        <w:autoSpaceDE w:val="0"/>
        <w:spacing w:after="0" w:line="240" w:lineRule="auto"/>
        <w:ind w:left="540" w:hanging="54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14 dienu laikā no Līguma spēkā stāšanās dienas Izpildītājs iesniedz Pasūtītājam Līguma izpildes garantiju ne mazāk kā </w:t>
      </w:r>
      <w:r w:rsidR="00FA7380">
        <w:rPr>
          <w:rFonts w:ascii="Times New Roman" w:eastAsia="Times New Roman" w:hAnsi="Times New Roman" w:cs="Times New Roman"/>
          <w:lang w:eastAsia="ar-SA"/>
        </w:rPr>
        <w:t>20</w:t>
      </w:r>
      <w:r w:rsidRPr="00877240">
        <w:rPr>
          <w:rFonts w:ascii="Times New Roman" w:eastAsia="Times New Roman" w:hAnsi="Times New Roman" w:cs="Times New Roman"/>
          <w:lang w:eastAsia="ar-SA"/>
        </w:rPr>
        <w:t>% apmērā no Līguma kopējās summas bez PVN un bez Pasūtītāja rezerves. Līguma izpildes garantiju izsniedz Latvijas Republikā vai citā Eiropas Savienības vai Eiropas Ekonomiskās zonas dalībvalstī reģistrēta banka/ apdrošināšanas sabiedrība</w:t>
      </w:r>
      <w:r w:rsidRPr="00877240">
        <w:rPr>
          <w:rFonts w:ascii="Times New Roman" w:eastAsia="Times New Roman" w:hAnsi="Times New Roman" w:cs="Times New Roman"/>
          <w:vertAlign w:val="superscript"/>
          <w:lang w:eastAsia="ar-SA"/>
        </w:rPr>
        <w:footnoteReference w:id="2"/>
      </w:r>
      <w:r w:rsidRPr="00877240">
        <w:rPr>
          <w:rFonts w:ascii="Times New Roman" w:eastAsia="Times New Roman" w:hAnsi="Times New Roman" w:cs="Times New Roman"/>
          <w:lang w:eastAsia="ar-SA"/>
        </w:rPr>
        <w:t>, kas Latvijas Republikas normatīvajos tiesību aktos noteiktajā kārtībā ir uzsākusi pakalpojumu sniegšanu Latvijas Republikas teritorijā</w:t>
      </w:r>
      <w:r w:rsidRPr="00877240">
        <w:rPr>
          <w:rFonts w:ascii="Times New Roman" w:eastAsia="Times New Roman" w:hAnsi="Times New Roman" w:cs="Times New Roman"/>
          <w:vertAlign w:val="superscript"/>
          <w:lang w:eastAsia="ar-SA"/>
        </w:rPr>
        <w:footnoteReference w:id="3"/>
      </w:r>
      <w:r w:rsidRPr="00877240">
        <w:rPr>
          <w:rFonts w:ascii="Times New Roman" w:eastAsia="Times New Roman" w:hAnsi="Times New Roman" w:cs="Times New Roman"/>
          <w:lang w:eastAsia="ar-SA"/>
        </w:rPr>
        <w:t>, (kā paraugu izmanto Līguma izpildes garantijas veidni (4. pielikums).</w:t>
      </w:r>
    </w:p>
    <w:p w:rsidR="00246E2A" w:rsidRPr="00877240" w:rsidRDefault="00246E2A" w:rsidP="00246E2A">
      <w:pPr>
        <w:numPr>
          <w:ilvl w:val="1"/>
          <w:numId w:val="29"/>
        </w:numPr>
        <w:tabs>
          <w:tab w:val="clear" w:pos="360"/>
          <w:tab w:val="num" w:pos="540"/>
          <w:tab w:val="num" w:pos="840"/>
        </w:tabs>
        <w:suppressAutoHyphens/>
        <w:autoSpaceDE w:val="0"/>
        <w:spacing w:after="0" w:line="240" w:lineRule="auto"/>
        <w:ind w:left="540" w:hanging="54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Izpildītājam ir jānodrošina, lai Līguma izpildes garantija būtu spēkā vēl vismaz 30 dienas pēc Būvobjekta nodošanas – pieņemšanas akta parakstīšanas.</w:t>
      </w:r>
    </w:p>
    <w:p w:rsidR="00246E2A" w:rsidRPr="00877240" w:rsidRDefault="00246E2A" w:rsidP="00246E2A">
      <w:pPr>
        <w:numPr>
          <w:ilvl w:val="1"/>
          <w:numId w:val="29"/>
        </w:numPr>
        <w:tabs>
          <w:tab w:val="clear" w:pos="360"/>
          <w:tab w:val="num" w:pos="540"/>
          <w:tab w:val="num" w:pos="840"/>
        </w:tabs>
        <w:suppressAutoHyphens/>
        <w:autoSpaceDE w:val="0"/>
        <w:spacing w:after="0" w:line="240" w:lineRule="auto"/>
        <w:ind w:left="540" w:hanging="54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Līguma izpildes garantiju Pasūtītājs var izmantot, lai ieturētu līgumsodu, saņemtu zaudējumu atlīdzību vai citas Pasūtītājam pamatojoties uz Līgumu pienākošās summas.</w:t>
      </w:r>
    </w:p>
    <w:p w:rsidR="00246E2A" w:rsidRPr="00877240" w:rsidRDefault="00246E2A" w:rsidP="00246E2A">
      <w:pPr>
        <w:numPr>
          <w:ilvl w:val="1"/>
          <w:numId w:val="29"/>
        </w:numPr>
        <w:tabs>
          <w:tab w:val="clear" w:pos="360"/>
          <w:tab w:val="num" w:pos="540"/>
          <w:tab w:val="num" w:pos="840"/>
        </w:tabs>
        <w:suppressAutoHyphens/>
        <w:autoSpaceDE w:val="0"/>
        <w:spacing w:after="0" w:line="240" w:lineRule="auto"/>
        <w:ind w:left="540" w:hanging="54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Izpildītājam, pirms Līgumā noteiktā Darba uzsākšanas, par saviem līdzekļiem jāveic savas profesionālās civiltiesiskās atbildības apdrošināšana līdz Līgumā noteiktā Darba izpildes beigām, lai nodrošinātu zaudējumu atlīdzību, kādi var rasties Pasūtītājam vai trešajām personām Izpildītāja darbības vai bezdarbības vai to seku rezultātā Darba izpildes laikā.</w:t>
      </w:r>
    </w:p>
    <w:p w:rsidR="00246E2A" w:rsidRPr="00877240" w:rsidRDefault="00246E2A" w:rsidP="00246E2A">
      <w:pPr>
        <w:numPr>
          <w:ilvl w:val="1"/>
          <w:numId w:val="29"/>
        </w:numPr>
        <w:tabs>
          <w:tab w:val="clear" w:pos="360"/>
          <w:tab w:val="num" w:pos="540"/>
        </w:tabs>
        <w:suppressAutoHyphens/>
        <w:autoSpaceDE w:val="0"/>
        <w:spacing w:after="0" w:line="240" w:lineRule="auto"/>
        <w:ind w:left="540" w:hanging="54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Civiltiesiskā atbildības apdrošināšana ir jāsastāda uz visu Darba izpildes laiku.</w:t>
      </w:r>
    </w:p>
    <w:p w:rsidR="00246E2A" w:rsidRPr="00877240" w:rsidRDefault="00246E2A" w:rsidP="00246E2A">
      <w:pPr>
        <w:numPr>
          <w:ilvl w:val="1"/>
          <w:numId w:val="29"/>
        </w:numPr>
        <w:tabs>
          <w:tab w:val="clear" w:pos="360"/>
          <w:tab w:val="num" w:pos="540"/>
        </w:tabs>
        <w:suppressAutoHyphens/>
        <w:autoSpaceDE w:val="0"/>
        <w:spacing w:after="0" w:line="240" w:lineRule="auto"/>
        <w:ind w:left="540" w:hanging="54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Minimālais civiltiesiskās atbildības apdrošināšanas limits ir 10% (desmit procenti) no Līguma summas, bet ne mazāk kā EUR 15 000,-.</w:t>
      </w:r>
    </w:p>
    <w:p w:rsidR="00246E2A" w:rsidRPr="00877240" w:rsidRDefault="00246E2A" w:rsidP="00246E2A">
      <w:pPr>
        <w:numPr>
          <w:ilvl w:val="1"/>
          <w:numId w:val="29"/>
        </w:numPr>
        <w:tabs>
          <w:tab w:val="clear" w:pos="360"/>
          <w:tab w:val="num" w:pos="540"/>
        </w:tabs>
        <w:suppressAutoHyphens/>
        <w:autoSpaceDE w:val="0"/>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Jebkurus zaudējumus, kuri pārsniedz apdrošinātāja atlīdzinātos, sedz Izpildītājs.</w:t>
      </w:r>
    </w:p>
    <w:p w:rsidR="00246E2A" w:rsidRPr="00877240" w:rsidRDefault="00246E2A" w:rsidP="00246E2A">
      <w:pPr>
        <w:tabs>
          <w:tab w:val="left" w:pos="0"/>
          <w:tab w:val="left" w:pos="283"/>
          <w:tab w:val="left" w:pos="427"/>
          <w:tab w:val="left" w:pos="540"/>
          <w:tab w:val="num" w:pos="840"/>
        </w:tabs>
        <w:suppressAutoHyphens/>
        <w:autoSpaceDE w:val="0"/>
        <w:spacing w:after="0" w:line="240" w:lineRule="auto"/>
        <w:ind w:hanging="851"/>
        <w:jc w:val="both"/>
        <w:rPr>
          <w:rFonts w:ascii="Times New Roman" w:eastAsia="Times New Roman" w:hAnsi="Times New Roman" w:cs="Times New Roman"/>
          <w:lang w:eastAsia="ar-SA"/>
        </w:rPr>
      </w:pPr>
    </w:p>
    <w:p w:rsidR="00246E2A" w:rsidRPr="00877240" w:rsidRDefault="00246E2A" w:rsidP="00246E2A">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lastRenderedPageBreak/>
        <w:t xml:space="preserve">BŪVLAUKUMS </w:t>
      </w:r>
    </w:p>
    <w:p w:rsidR="00246E2A" w:rsidRPr="00877240" w:rsidRDefault="00246E2A" w:rsidP="00246E2A">
      <w:pPr>
        <w:numPr>
          <w:ilvl w:val="0"/>
          <w:numId w:val="5"/>
        </w:numPr>
        <w:tabs>
          <w:tab w:val="left" w:pos="0"/>
        </w:tabs>
        <w:suppressAutoHyphens/>
        <w:spacing w:after="0" w:line="240" w:lineRule="auto"/>
        <w:jc w:val="center"/>
        <w:rPr>
          <w:rFonts w:ascii="Times New Roman" w:eastAsia="Times New Roman" w:hAnsi="Times New Roman" w:cs="Times New Roman"/>
          <w:b/>
          <w:i/>
          <w:lang w:eastAsia="ar-SA"/>
        </w:rPr>
      </w:pPr>
      <w:r w:rsidRPr="00877240">
        <w:rPr>
          <w:rFonts w:ascii="Times New Roman" w:eastAsia="Times New Roman" w:hAnsi="Times New Roman" w:cs="Times New Roman"/>
          <w:b/>
          <w:i/>
          <w:lang w:eastAsia="ar-SA"/>
        </w:rPr>
        <w:t>Reklāma</w:t>
      </w:r>
    </w:p>
    <w:p w:rsidR="00246E2A" w:rsidRPr="00877240" w:rsidRDefault="00246E2A" w:rsidP="00246E2A">
      <w:pPr>
        <w:numPr>
          <w:ilvl w:val="1"/>
          <w:numId w:val="14"/>
        </w:numPr>
        <w:tabs>
          <w:tab w:val="left" w:pos="567"/>
          <w:tab w:val="left" w:pos="880"/>
        </w:tabs>
        <w:suppressAutoHyphens/>
        <w:spacing w:after="0" w:line="240" w:lineRule="auto"/>
        <w:ind w:left="851" w:hanging="844"/>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Reklāma Būvlaukumā pieļaujama tikai ar Pasūtītāja rakstisku piekrišanu.</w:t>
      </w:r>
    </w:p>
    <w:p w:rsidR="00246E2A" w:rsidRPr="00877240" w:rsidRDefault="00246E2A" w:rsidP="00246E2A">
      <w:pPr>
        <w:numPr>
          <w:ilvl w:val="1"/>
          <w:numId w:val="14"/>
        </w:numPr>
        <w:tabs>
          <w:tab w:val="left" w:pos="567"/>
          <w:tab w:val="left" w:pos="1489"/>
        </w:tabs>
        <w:suppressAutoHyphens/>
        <w:spacing w:after="0" w:line="240" w:lineRule="auto"/>
        <w:ind w:left="567"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Izpildītājam jānodrošina Eiropas Savienības fondu publicitātes un vizuālās identitātes prasību ievērošana atbilstoši 2015.gada 17.februāra Ministru kabineta noteikumiem Nr.87 </w:t>
      </w:r>
      <w:r w:rsidRPr="00877240">
        <w:rPr>
          <w:rFonts w:ascii="Times New Roman" w:eastAsia="Times New Roman" w:hAnsi="Times New Roman" w:cs="Times New Roman"/>
          <w:i/>
          <w:lang w:eastAsia="ar-SA"/>
        </w:rPr>
        <w:t>„Kārtība, kādā Eiropas Savienības struktūrfondu un Kohēzijas fonda ieviešanā 2014.–2020.gada plānošanas periodā nodrošināma komunikācijas un vizuālās identitātes prasību ievērošana”</w:t>
      </w:r>
      <w:r w:rsidRPr="00877240">
        <w:rPr>
          <w:rFonts w:ascii="Times New Roman" w:eastAsia="Times New Roman" w:hAnsi="Times New Roman" w:cs="Times New Roman"/>
          <w:color w:val="000000"/>
          <w:lang w:eastAsia="ar-SA"/>
        </w:rPr>
        <w:t xml:space="preserve"> un 2015.gada vadlīnijām </w:t>
      </w:r>
      <w:r w:rsidRPr="00877240">
        <w:rPr>
          <w:rFonts w:ascii="Times New Roman" w:eastAsia="Times New Roman" w:hAnsi="Times New Roman" w:cs="Times New Roman"/>
          <w:i/>
          <w:color w:val="000000"/>
          <w:lang w:eastAsia="ar-SA"/>
        </w:rPr>
        <w:t>„Eiropas Savienības fondu 2014.-2020. gada plānošanas perioda publicitātes vadlīnijas Eiropas Savienības fondu finansējuma saņēmējiem”</w:t>
      </w:r>
      <w:r w:rsidRPr="00877240">
        <w:rPr>
          <w:rFonts w:ascii="Times New Roman" w:eastAsia="Times New Roman" w:hAnsi="Times New Roman" w:cs="Times New Roman"/>
          <w:color w:val="000000"/>
          <w:lang w:eastAsia="ar-SA"/>
        </w:rPr>
        <w:t>:</w:t>
      </w:r>
    </w:p>
    <w:p w:rsidR="00246E2A" w:rsidRPr="00877240" w:rsidRDefault="00246E2A" w:rsidP="00246E2A">
      <w:pPr>
        <w:numPr>
          <w:ilvl w:val="2"/>
          <w:numId w:val="14"/>
        </w:numPr>
        <w:tabs>
          <w:tab w:val="left" w:pos="567"/>
          <w:tab w:val="left" w:pos="1560"/>
        </w:tabs>
        <w:suppressAutoHyphens/>
        <w:autoSpaceDE w:val="0"/>
        <w:spacing w:after="0" w:line="240" w:lineRule="auto"/>
        <w:ind w:left="567" w:hanging="567"/>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Uzsākot būvniecību un visu būvniecības laiku Izpildītājam objektā jānodrošina pagaidu informatīvais stends;</w:t>
      </w:r>
    </w:p>
    <w:p w:rsidR="00246E2A" w:rsidRPr="00877240" w:rsidRDefault="00246E2A" w:rsidP="00246E2A">
      <w:pPr>
        <w:numPr>
          <w:ilvl w:val="2"/>
          <w:numId w:val="14"/>
        </w:numPr>
        <w:tabs>
          <w:tab w:val="left" w:pos="567"/>
          <w:tab w:val="left" w:pos="1560"/>
        </w:tabs>
        <w:suppressAutoHyphens/>
        <w:autoSpaceDE w:val="0"/>
        <w:spacing w:after="0" w:line="240" w:lineRule="auto"/>
        <w:ind w:left="567" w:hanging="567"/>
        <w:jc w:val="both"/>
        <w:rPr>
          <w:rFonts w:ascii="Times New Roman" w:eastAsia="Times New Roman" w:hAnsi="Times New Roman" w:cs="Times New Roman"/>
          <w:color w:val="000000"/>
          <w:lang w:eastAsia="ar-SA"/>
        </w:rPr>
      </w:pPr>
      <w:r w:rsidRPr="00877240">
        <w:rPr>
          <w:rFonts w:ascii="Times New Roman" w:eastAsia="Times New Roman" w:hAnsi="Times New Roman" w:cs="Times New Roman"/>
          <w:color w:val="000000"/>
          <w:lang w:eastAsia="ar-SA"/>
        </w:rPr>
        <w:t>Pirms Būves nodošanas ekspluatācijā Izpildītājs iesniedz Pasūtī</w:t>
      </w:r>
      <w:r w:rsidRPr="00877240">
        <w:rPr>
          <w:rFonts w:ascii="Times New Roman" w:eastAsia="Times New Roman" w:hAnsi="Times New Roman" w:cs="Times New Roman"/>
          <w:lang w:eastAsia="ar-SA"/>
        </w:rPr>
        <w:t>tājam informatīvo plāksni;</w:t>
      </w:r>
    </w:p>
    <w:p w:rsidR="00246E2A" w:rsidRPr="00877240" w:rsidRDefault="00246E2A" w:rsidP="00246E2A">
      <w:pPr>
        <w:numPr>
          <w:ilvl w:val="1"/>
          <w:numId w:val="14"/>
        </w:numPr>
        <w:tabs>
          <w:tab w:val="left" w:pos="567"/>
          <w:tab w:val="left" w:pos="1489"/>
        </w:tabs>
        <w:suppressAutoHyphens/>
        <w:spacing w:after="0" w:line="240" w:lineRule="auto"/>
        <w:ind w:left="567"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Pagaidu informatīvajā stendā un plāksnē minētā informācija </w:t>
      </w:r>
      <w:r w:rsidRPr="00877240">
        <w:rPr>
          <w:rFonts w:ascii="Times New Roman" w:eastAsia="Times New Roman" w:hAnsi="Times New Roman" w:cs="Times New Roman"/>
          <w:b/>
          <w:lang w:eastAsia="ar-SA"/>
        </w:rPr>
        <w:t>pirms</w:t>
      </w:r>
      <w:r w:rsidRPr="00877240">
        <w:rPr>
          <w:rFonts w:ascii="Times New Roman" w:eastAsia="Times New Roman" w:hAnsi="Times New Roman" w:cs="Times New Roman"/>
          <w:lang w:eastAsia="ar-SA"/>
        </w:rPr>
        <w:t xml:space="preserve"> izgatavošanas jāsaskaņo ar Pasūtītāja pārstāvi.</w:t>
      </w:r>
    </w:p>
    <w:p w:rsidR="00246E2A" w:rsidRPr="00877240" w:rsidRDefault="00246E2A" w:rsidP="00246E2A">
      <w:pPr>
        <w:tabs>
          <w:tab w:val="left" w:pos="567"/>
          <w:tab w:val="left" w:pos="880"/>
        </w:tabs>
        <w:suppressAutoHyphens/>
        <w:spacing w:after="0" w:line="240" w:lineRule="auto"/>
        <w:ind w:left="851"/>
        <w:jc w:val="both"/>
        <w:rPr>
          <w:rFonts w:ascii="Times New Roman" w:eastAsia="Times New Roman" w:hAnsi="Times New Roman" w:cs="Times New Roman"/>
          <w:lang w:eastAsia="ar-SA"/>
        </w:rPr>
      </w:pPr>
    </w:p>
    <w:p w:rsidR="00246E2A" w:rsidRPr="00877240" w:rsidRDefault="00246E2A" w:rsidP="00246E2A">
      <w:pPr>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numPr>
          <w:ilvl w:val="0"/>
          <w:numId w:val="5"/>
        </w:numPr>
        <w:tabs>
          <w:tab w:val="clear" w:pos="0"/>
          <w:tab w:val="left" w:pos="14"/>
          <w:tab w:val="left" w:pos="28"/>
        </w:tabs>
        <w:suppressAutoHyphens/>
        <w:spacing w:after="0" w:line="240" w:lineRule="auto"/>
        <w:ind w:left="7"/>
        <w:jc w:val="center"/>
        <w:rPr>
          <w:rFonts w:ascii="Times New Roman" w:eastAsia="Times New Roman" w:hAnsi="Times New Roman" w:cs="Times New Roman"/>
          <w:b/>
          <w:i/>
          <w:lang w:eastAsia="ar-SA"/>
        </w:rPr>
      </w:pPr>
      <w:r w:rsidRPr="00877240">
        <w:rPr>
          <w:rFonts w:ascii="Times New Roman" w:eastAsia="Times New Roman" w:hAnsi="Times New Roman" w:cs="Times New Roman"/>
          <w:b/>
          <w:i/>
          <w:lang w:eastAsia="ar-SA"/>
        </w:rPr>
        <w:t>Būvlaukuma komunikācijas</w:t>
      </w:r>
    </w:p>
    <w:p w:rsidR="00246E2A" w:rsidRPr="00877240" w:rsidRDefault="00246E2A" w:rsidP="00246E2A">
      <w:pPr>
        <w:numPr>
          <w:ilvl w:val="0"/>
          <w:numId w:val="15"/>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Visu pasākumu veikšana būvniecības nodrošināšanai Būvlaukuma robežās ir Izpildītāja pienākums.</w:t>
      </w:r>
    </w:p>
    <w:p w:rsidR="00246E2A" w:rsidRPr="00877240" w:rsidRDefault="00246E2A" w:rsidP="00246E2A">
      <w:pPr>
        <w:numPr>
          <w:ilvl w:val="0"/>
          <w:numId w:val="15"/>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Izpildītājs komunikāciju lietošanu apmaksā patstāvīgi saskaņā ar skaitītāju rādītājiem un saņemtiem rēķiniem.</w:t>
      </w:r>
    </w:p>
    <w:p w:rsidR="00246E2A" w:rsidRPr="00877240" w:rsidRDefault="00246E2A" w:rsidP="00246E2A">
      <w:pPr>
        <w:numPr>
          <w:ilvl w:val="0"/>
          <w:numId w:val="15"/>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Izpildītājam ir pašam jāpieprasa pieslēgt viņam nepieciešamās komunikācijas un jāpārņem ar to saistītās izmaksas.</w:t>
      </w:r>
    </w:p>
    <w:p w:rsidR="00246E2A" w:rsidRPr="00877240" w:rsidRDefault="00246E2A" w:rsidP="00246E2A">
      <w:pPr>
        <w:numPr>
          <w:ilvl w:val="0"/>
          <w:numId w:val="15"/>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Izpildītājam Būvlaukums visu būvniecības laiku jānorobežo, ja tas atbilstoši veicamā Darba specifikai un tehniski ir iespējams.</w:t>
      </w:r>
    </w:p>
    <w:p w:rsidR="00246E2A" w:rsidRPr="00877240" w:rsidRDefault="00246E2A" w:rsidP="00246E2A">
      <w:pPr>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numPr>
          <w:ilvl w:val="0"/>
          <w:numId w:val="5"/>
        </w:numPr>
        <w:tabs>
          <w:tab w:val="clear" w:pos="0"/>
          <w:tab w:val="left" w:pos="14"/>
          <w:tab w:val="left" w:pos="28"/>
        </w:tabs>
        <w:suppressAutoHyphens/>
        <w:spacing w:after="0" w:line="240" w:lineRule="auto"/>
        <w:ind w:left="7"/>
        <w:jc w:val="center"/>
        <w:rPr>
          <w:rFonts w:ascii="Times New Roman" w:eastAsia="Times New Roman" w:hAnsi="Times New Roman" w:cs="Times New Roman"/>
          <w:b/>
          <w:i/>
          <w:lang w:eastAsia="ar-SA"/>
        </w:rPr>
      </w:pPr>
      <w:r w:rsidRPr="00877240">
        <w:rPr>
          <w:rFonts w:ascii="Times New Roman" w:eastAsia="Times New Roman" w:hAnsi="Times New Roman" w:cs="Times New Roman"/>
          <w:b/>
          <w:i/>
          <w:lang w:eastAsia="ar-SA"/>
        </w:rPr>
        <w:t>Būvlaukuma drošība un kārtība</w:t>
      </w:r>
    </w:p>
    <w:p w:rsidR="00246E2A" w:rsidRPr="00877240" w:rsidRDefault="00246E2A" w:rsidP="00246E2A">
      <w:pPr>
        <w:numPr>
          <w:ilvl w:val="0"/>
          <w:numId w:val="16"/>
        </w:numPr>
        <w:tabs>
          <w:tab w:val="left" w:pos="567"/>
          <w:tab w:val="left" w:pos="1396"/>
        </w:tabs>
        <w:suppressAutoHyphens/>
        <w:spacing w:after="0" w:line="240" w:lineRule="auto"/>
        <w:ind w:left="567"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Visā Darba laikā līdz Būves nodošanai Pasūtītājam Izpildītājam jāuzņemas visi normatīvajos aktos, valsts un pašvaldības institūciju priekšrakstos paredzētie Darba drošības pasākumi Būvlaukumā, t.sk. laikā, kad būvdarbi netiek veikti.</w:t>
      </w:r>
    </w:p>
    <w:p w:rsidR="00246E2A" w:rsidRPr="00877240" w:rsidRDefault="00246E2A" w:rsidP="00246E2A">
      <w:pPr>
        <w:numPr>
          <w:ilvl w:val="0"/>
          <w:numId w:val="16"/>
        </w:numPr>
        <w:tabs>
          <w:tab w:val="left" w:pos="567"/>
          <w:tab w:val="left" w:pos="1396"/>
        </w:tabs>
        <w:suppressAutoHyphens/>
        <w:spacing w:after="0" w:line="240" w:lineRule="auto"/>
        <w:ind w:left="567"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Būvlaukumu un Būves apsardzei nepieciešamos pasākumus jāveic visu būvniecības laiku arī tad, kad Darbs netiek veikts. Izpildītājam pašam vai, izmantojot cita pakalpojumus, jāveic visi viņam pakļautie pasākumi, lai Būvlaukumā nodrošinātu apsardzi un ugunsdrošības prasības.</w:t>
      </w:r>
    </w:p>
    <w:p w:rsidR="00246E2A" w:rsidRPr="00877240" w:rsidRDefault="00246E2A" w:rsidP="00246E2A">
      <w:pPr>
        <w:numPr>
          <w:ilvl w:val="0"/>
          <w:numId w:val="16"/>
        </w:numPr>
        <w:tabs>
          <w:tab w:val="left" w:pos="567"/>
          <w:tab w:val="left" w:pos="1396"/>
        </w:tabs>
        <w:suppressAutoHyphens/>
        <w:spacing w:after="0" w:line="240" w:lineRule="auto"/>
        <w:ind w:left="567"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Izpildītājam nepieciešams uzraudzīt un apsargāt celtniecības namiņus, darba iekārtas, darba drēbes u.c., iekārtojuma vērtības, piegādes un izpildīšanas darbus, arī laikā, kad Darbi netiek veikti. Nosacījums ir spēkā arī tad, ja Izpildītājs ir nolīdzis īpašu apsardzes dienestu.</w:t>
      </w:r>
    </w:p>
    <w:p w:rsidR="00246E2A" w:rsidRPr="00877240" w:rsidRDefault="00246E2A" w:rsidP="00246E2A">
      <w:pPr>
        <w:numPr>
          <w:ilvl w:val="0"/>
          <w:numId w:val="16"/>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Izpildītājam nepieciešams novērst būvniecības ietekmi uz kaimiņu ēkām, to iedzīvotājiem un apmeklētājiem, kā arī satiksmes dalībniekiem. Veicot darbus, trokšņu, putekļu, netīrumu utt. izplatību ir pēc iespējas jāsamazina, izmantojot piemērotas ierīces, aizsargvairogus, nosegmateriālus un veicot satiksmes ierobežošanu.</w:t>
      </w:r>
    </w:p>
    <w:p w:rsidR="00246E2A" w:rsidRPr="00877240" w:rsidRDefault="00246E2A" w:rsidP="00246E2A">
      <w:pPr>
        <w:numPr>
          <w:ilvl w:val="0"/>
          <w:numId w:val="16"/>
        </w:numPr>
        <w:tabs>
          <w:tab w:val="left" w:pos="567"/>
          <w:tab w:val="left" w:pos="1396"/>
        </w:tabs>
        <w:suppressAutoHyphens/>
        <w:spacing w:after="0" w:line="240" w:lineRule="auto"/>
        <w:ind w:left="567"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Ja, veicot zemes darbus, tiek atrasta cilvēka veselībai un dzīvībai bīstama lieta vai viela, tad Izpildītājam nekavējoties jāveic attiecīgie drošības pasākumi, piemēram, to atrašanās vietas norobežošana, darbu pārtraukšana, evakuācija. Izmaksas par bīstamības likvidēšanu sedz Pasūtītājs.</w:t>
      </w:r>
    </w:p>
    <w:p w:rsidR="00246E2A" w:rsidRPr="00877240" w:rsidRDefault="00246E2A" w:rsidP="00246E2A">
      <w:pPr>
        <w:numPr>
          <w:ilvl w:val="0"/>
          <w:numId w:val="16"/>
        </w:numPr>
        <w:tabs>
          <w:tab w:val="left" w:pos="567"/>
          <w:tab w:val="left" w:pos="1396"/>
        </w:tabs>
        <w:suppressAutoHyphens/>
        <w:spacing w:after="0" w:line="240" w:lineRule="auto"/>
        <w:ind w:left="567"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Izpildītājam ir nekavējoties jāinformē Pasūtītājs par jebkuru nelaimes gadījumu Būvlaukumā vai ar to saistītā vietā, kur Izpildītājs veic Darbu.</w:t>
      </w:r>
    </w:p>
    <w:p w:rsidR="00246E2A" w:rsidRPr="00877240" w:rsidRDefault="00246E2A" w:rsidP="00246E2A">
      <w:pPr>
        <w:numPr>
          <w:ilvl w:val="0"/>
          <w:numId w:val="16"/>
        </w:numPr>
        <w:tabs>
          <w:tab w:val="left" w:pos="567"/>
          <w:tab w:val="left" w:pos="1396"/>
        </w:tabs>
        <w:suppressAutoHyphens/>
        <w:spacing w:after="0" w:line="240" w:lineRule="auto"/>
        <w:ind w:left="567"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Jebkura materiāla (kravas) pārvietošana Izpildītājam jāveic ar piemērotiem transportlīdzekļiem, kas nodrošina kravas neizbārstīšanos.</w:t>
      </w:r>
    </w:p>
    <w:p w:rsidR="00246E2A" w:rsidRPr="00877240" w:rsidRDefault="00246E2A" w:rsidP="00246E2A">
      <w:pPr>
        <w:numPr>
          <w:ilvl w:val="0"/>
          <w:numId w:val="16"/>
        </w:numPr>
        <w:tabs>
          <w:tab w:val="left" w:pos="567"/>
          <w:tab w:val="left" w:pos="1396"/>
        </w:tabs>
        <w:suppressAutoHyphens/>
        <w:spacing w:after="0" w:line="240" w:lineRule="auto"/>
        <w:ind w:left="567"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Izpildītājam jāseko, lai viņa transports ārpus darbu zonas atbilstu visiem spēkā esošajiem normatīvajiem aktiem un slodžu ierobežojumiem. Izpildītājam nekavējoties jānotīra visi nobirumi, kas radušies uz ielām, Būvlaukumā vai ārpus tā.</w:t>
      </w:r>
    </w:p>
    <w:p w:rsidR="00246E2A" w:rsidRPr="00877240" w:rsidRDefault="00246E2A" w:rsidP="00246E2A">
      <w:pPr>
        <w:numPr>
          <w:ilvl w:val="0"/>
          <w:numId w:val="16"/>
        </w:numPr>
        <w:tabs>
          <w:tab w:val="left" w:pos="567"/>
          <w:tab w:val="left" w:pos="1396"/>
        </w:tabs>
        <w:suppressAutoHyphens/>
        <w:spacing w:after="0" w:line="240" w:lineRule="auto"/>
        <w:ind w:left="567"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Izpildītājs atbild par visiem zaudējumiem, kas radušies Izpildītājam, Pasūtītājam un jebkurām trešajām personām šo pasākumu neizpildīšanas gadījumā un darba drošības tehniskas neievērošanas gadījumā.</w:t>
      </w:r>
    </w:p>
    <w:p w:rsidR="00246E2A" w:rsidRDefault="00246E2A" w:rsidP="00246E2A">
      <w:pPr>
        <w:tabs>
          <w:tab w:val="left" w:pos="851"/>
          <w:tab w:val="left" w:pos="1396"/>
        </w:tabs>
        <w:suppressAutoHyphens/>
        <w:spacing w:after="0" w:line="240" w:lineRule="auto"/>
        <w:jc w:val="both"/>
        <w:rPr>
          <w:rFonts w:ascii="Times New Roman" w:eastAsia="Times New Roman" w:hAnsi="Times New Roman" w:cs="Times New Roman"/>
          <w:lang w:eastAsia="ar-SA"/>
        </w:rPr>
      </w:pPr>
    </w:p>
    <w:p w:rsidR="001364B2" w:rsidRPr="00877240" w:rsidRDefault="001364B2" w:rsidP="00246E2A">
      <w:pPr>
        <w:tabs>
          <w:tab w:val="left" w:pos="851"/>
          <w:tab w:val="left" w:pos="1396"/>
        </w:tabs>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tabs>
          <w:tab w:val="left" w:pos="851"/>
          <w:tab w:val="left" w:pos="1396"/>
        </w:tabs>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tabs>
          <w:tab w:val="left" w:pos="28"/>
        </w:tabs>
        <w:suppressAutoHyphens/>
        <w:spacing w:after="0" w:line="240" w:lineRule="auto"/>
        <w:jc w:val="center"/>
        <w:rPr>
          <w:rFonts w:ascii="Times New Roman" w:eastAsia="Times New Roman" w:hAnsi="Times New Roman" w:cs="Times New Roman"/>
          <w:b/>
          <w:i/>
          <w:lang w:eastAsia="ar-SA"/>
        </w:rPr>
      </w:pPr>
      <w:r w:rsidRPr="00877240">
        <w:rPr>
          <w:rFonts w:ascii="Times New Roman" w:eastAsia="Times New Roman" w:hAnsi="Times New Roman" w:cs="Times New Roman"/>
          <w:b/>
          <w:i/>
          <w:lang w:eastAsia="ar-SA"/>
        </w:rPr>
        <w:t>D.  Izpildītāja pienākumi Būvlaukumā</w:t>
      </w:r>
    </w:p>
    <w:p w:rsidR="00246E2A" w:rsidRPr="00877240" w:rsidRDefault="00246E2A" w:rsidP="00246E2A">
      <w:pPr>
        <w:numPr>
          <w:ilvl w:val="0"/>
          <w:numId w:val="16"/>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Izpildītājs līdz Darba uzsākšanai atbilstoši vietējiem apstākļiem, kā arī valsts un pašvaldību institūciju priekšrakstu prasībām izstrādā Būvlaukuma iekārtojuma plānu. Atļaujas iespējamajai satiksmei uz Būvlaukumu un no Būvlaukuma materiālu pievešanai un aizvešanai Izpildītājam ir jāsaņem no attiecīgajām valsts un pašvaldību iestādēm, ja tas ir nepieciešams.</w:t>
      </w:r>
    </w:p>
    <w:p w:rsidR="00246E2A" w:rsidRPr="00877240" w:rsidRDefault="00246E2A" w:rsidP="00246E2A">
      <w:pPr>
        <w:numPr>
          <w:ilvl w:val="0"/>
          <w:numId w:val="16"/>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Izpildītājam ir pienākums savlaicīgi, bet ne vēlāk kā 5 (piecas) dienas iepriekš saskaņot ar trešajām personām tāda Darba veikšanu, kura laikā ir iespējami traucējumi saimnieciskai darbībai.</w:t>
      </w:r>
    </w:p>
    <w:p w:rsidR="00246E2A" w:rsidRPr="00877240" w:rsidRDefault="00246E2A" w:rsidP="00246E2A">
      <w:pPr>
        <w:numPr>
          <w:ilvl w:val="0"/>
          <w:numId w:val="16"/>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Izpildītājam pastāvīgi jāatbrīvo Būvlaukums no būvatkritumiem. Izpildītāja rīcībā nodotie darba laukumi un piebraucamie ceļi, pabeidzot Darbu, ir jānodod atpakaļ </w:t>
      </w:r>
      <w:r w:rsidRPr="00877240">
        <w:rPr>
          <w:rFonts w:ascii="Times New Roman" w:eastAsia="TimesNewRomanPSMT" w:hAnsi="Times New Roman" w:cs="Times New Roman"/>
          <w:lang w:eastAsia="ar-SA"/>
        </w:rPr>
        <w:t>ne sliktākā stāvoklī, kāds bija pirms Darba uzsākšanas</w:t>
      </w:r>
      <w:r w:rsidRPr="00877240">
        <w:rPr>
          <w:rFonts w:ascii="Times New Roman" w:eastAsia="Times New Roman" w:hAnsi="Times New Roman" w:cs="Times New Roman"/>
          <w:lang w:eastAsia="ar-SA"/>
        </w:rPr>
        <w:t>. Koki un pārējie augi iekārtojuma laukuma rajonā jāsargā no bojājumiem, ja Būvprojektā nav paredzēta to nozāģēšana.</w:t>
      </w:r>
    </w:p>
    <w:p w:rsidR="00246E2A" w:rsidRPr="00877240" w:rsidRDefault="00246E2A" w:rsidP="00246E2A">
      <w:pPr>
        <w:numPr>
          <w:ilvl w:val="0"/>
          <w:numId w:val="16"/>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Visas izmaksas par telpām, kas izīrētas uz laiku, un svešu zemesgabalu izmantošanas atļaujām, u.c. pasākumiem, jāsedz Izpildītājam, ja tas būs nepieciešams.</w:t>
      </w:r>
    </w:p>
    <w:p w:rsidR="00246E2A" w:rsidRDefault="00246E2A" w:rsidP="00246E2A">
      <w:pPr>
        <w:numPr>
          <w:ilvl w:val="0"/>
          <w:numId w:val="16"/>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Nododot Būvi Pasūtītājam ar nodošanas – pieņemšanas aktu, Izpildītājam ir jānodrošina, ka Būvlaukums ir pilnībā attīrīts no būvatkritumiem.</w:t>
      </w:r>
      <w:r w:rsidR="001364B2">
        <w:rPr>
          <w:rFonts w:ascii="Times New Roman" w:eastAsia="Times New Roman" w:hAnsi="Times New Roman" w:cs="Times New Roman"/>
          <w:lang w:eastAsia="ar-SA"/>
        </w:rPr>
        <w:t xml:space="preserve"> Par būvatkritumiem netiek uzskatīti būvdarbu rezultātā atgūtie ķieģeļi, akmeņi un citi otrreiz izmantojamie materiāli.</w:t>
      </w:r>
    </w:p>
    <w:p w:rsidR="001364B2" w:rsidRDefault="001364B2" w:rsidP="00246E2A">
      <w:pPr>
        <w:numPr>
          <w:ilvl w:val="0"/>
          <w:numId w:val="16"/>
        </w:numPr>
        <w:tabs>
          <w:tab w:val="left" w:pos="567"/>
        </w:tabs>
        <w:suppressAutoHyphens/>
        <w:spacing w:after="0" w:line="240" w:lineRule="auto"/>
        <w:ind w:left="567" w:hanging="567"/>
        <w:jc w:val="both"/>
        <w:rPr>
          <w:rFonts w:ascii="Times New Roman" w:eastAsia="Times New Roman" w:hAnsi="Times New Roman" w:cs="Times New Roman"/>
          <w:lang w:eastAsia="ar-SA"/>
        </w:rPr>
      </w:pPr>
      <w:r>
        <w:rPr>
          <w:rFonts w:ascii="Times New Roman" w:eastAsia="Times New Roman" w:hAnsi="Times New Roman" w:cs="Times New Roman"/>
          <w:lang w:eastAsia="ar-SA"/>
        </w:rPr>
        <w:t>Par jebkuru vēsturisku atradumu</w:t>
      </w:r>
      <w:r w:rsidR="0012214D">
        <w:rPr>
          <w:rFonts w:ascii="Times New Roman" w:eastAsia="Times New Roman" w:hAnsi="Times New Roman" w:cs="Times New Roman"/>
          <w:lang w:eastAsia="ar-SA"/>
        </w:rPr>
        <w:t xml:space="preserve"> Izpildītājam nekavējoties ir jāziņo personai, kas objektā veic arheoloģisko uzraudzību.</w:t>
      </w:r>
    </w:p>
    <w:p w:rsidR="00246E2A" w:rsidRPr="00877240" w:rsidRDefault="00246E2A" w:rsidP="00246E2A">
      <w:pPr>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BŪVDARBI</w:t>
      </w:r>
    </w:p>
    <w:p w:rsidR="00246E2A" w:rsidRPr="00877240" w:rsidRDefault="00246E2A" w:rsidP="00246E2A">
      <w:pPr>
        <w:tabs>
          <w:tab w:val="left" w:pos="4"/>
        </w:tabs>
        <w:suppressAutoHyphens/>
        <w:spacing w:after="0" w:line="240" w:lineRule="auto"/>
        <w:ind w:left="1"/>
        <w:jc w:val="center"/>
        <w:rPr>
          <w:rFonts w:ascii="Times New Roman" w:eastAsia="Times New Roman" w:hAnsi="Times New Roman" w:cs="Times New Roman"/>
          <w:b/>
          <w:i/>
          <w:lang w:eastAsia="ar-SA"/>
        </w:rPr>
      </w:pPr>
      <w:r w:rsidRPr="00877240">
        <w:rPr>
          <w:rFonts w:ascii="Times New Roman" w:eastAsia="Times New Roman" w:hAnsi="Times New Roman" w:cs="Times New Roman"/>
          <w:b/>
          <w:i/>
          <w:lang w:eastAsia="ar-SA"/>
        </w:rPr>
        <w:t>A. Preces un materiāli</w:t>
      </w:r>
    </w:p>
    <w:p w:rsidR="00246E2A" w:rsidRPr="00877240" w:rsidRDefault="00246E2A" w:rsidP="00246E2A">
      <w:pPr>
        <w:numPr>
          <w:ilvl w:val="0"/>
          <w:numId w:val="17"/>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Visām precēm un materiāliem, kas tiks pielietoti Darba izpildē, jābūt jauniem, nelietotiem,</w:t>
      </w:r>
      <w:r w:rsidR="0012214D">
        <w:rPr>
          <w:rFonts w:ascii="Times New Roman" w:eastAsia="Times New Roman" w:hAnsi="Times New Roman" w:cs="Times New Roman"/>
          <w:lang w:eastAsia="ar-SA"/>
        </w:rPr>
        <w:t xml:space="preserve"> izņemot objektā iegūstamos un attiecīgi izmantojamos vēsturiskos ķieģeļus un akmeņus vai ķieģeļus un akmeņus no citiem līdzīga rakstura objektiem, ja to izmantošanu ir akceptējis </w:t>
      </w:r>
      <w:r w:rsidR="00131EBC">
        <w:rPr>
          <w:rFonts w:ascii="Times New Roman" w:eastAsia="Times New Roman" w:hAnsi="Times New Roman" w:cs="Times New Roman"/>
          <w:lang w:eastAsia="ar-SA"/>
        </w:rPr>
        <w:t>autor</w:t>
      </w:r>
      <w:r w:rsidR="0012214D">
        <w:rPr>
          <w:rFonts w:ascii="Times New Roman" w:eastAsia="Times New Roman" w:hAnsi="Times New Roman" w:cs="Times New Roman"/>
          <w:lang w:eastAsia="ar-SA"/>
        </w:rPr>
        <w:t>uzraugs</w:t>
      </w:r>
      <w:r w:rsidR="00131EBC">
        <w:rPr>
          <w:rFonts w:ascii="Times New Roman" w:eastAsia="Times New Roman" w:hAnsi="Times New Roman" w:cs="Times New Roman"/>
          <w:lang w:eastAsia="ar-SA"/>
        </w:rPr>
        <w:t>,</w:t>
      </w:r>
      <w:r w:rsidRPr="00877240">
        <w:rPr>
          <w:rFonts w:ascii="Times New Roman" w:eastAsia="Times New Roman" w:hAnsi="Times New Roman" w:cs="Times New Roman"/>
          <w:lang w:eastAsia="ar-SA"/>
        </w:rPr>
        <w:t xml:space="preserve"> ja vie</w:t>
      </w:r>
      <w:r w:rsidR="00131EBC">
        <w:rPr>
          <w:rFonts w:ascii="Times New Roman" w:eastAsia="Times New Roman" w:hAnsi="Times New Roman" w:cs="Times New Roman"/>
          <w:lang w:eastAsia="ar-SA"/>
        </w:rPr>
        <w:t xml:space="preserve">n Līgumā nav paredzēts savādāk. Materiāliem </w:t>
      </w:r>
      <w:r w:rsidRPr="00877240">
        <w:rPr>
          <w:rFonts w:ascii="Times New Roman" w:eastAsia="Times New Roman" w:hAnsi="Times New Roman" w:cs="Times New Roman"/>
          <w:lang w:eastAsia="ar-SA"/>
        </w:rPr>
        <w:t>jāatbilst normatīvajos aktos noteiktajām prasībām.</w:t>
      </w:r>
    </w:p>
    <w:p w:rsidR="00246E2A" w:rsidRPr="00877240" w:rsidRDefault="00246E2A" w:rsidP="00246E2A">
      <w:pPr>
        <w:numPr>
          <w:ilvl w:val="0"/>
          <w:numId w:val="17"/>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Darba izpildes gaitā atgūtie derīgie materiāli ir Pasūtītāja īpašums un pēc Pasūtītāja pirmā pieprasījuma nogādājami uz Pasūtītāja norādīto vietu bez grunts vai citu materiālu piemaisījumiem </w:t>
      </w:r>
      <w:r w:rsidR="00131EBC">
        <w:rPr>
          <w:rFonts w:ascii="Times New Roman" w:eastAsia="Times New Roman" w:hAnsi="Times New Roman" w:cs="Times New Roman"/>
          <w:lang w:eastAsia="ar-SA"/>
        </w:rPr>
        <w:t>Ērģemes ciema</w:t>
      </w:r>
      <w:r w:rsidRPr="00877240">
        <w:rPr>
          <w:rFonts w:ascii="Times New Roman" w:eastAsia="Times New Roman" w:hAnsi="Times New Roman" w:cs="Times New Roman"/>
          <w:lang w:eastAsia="ar-SA"/>
        </w:rPr>
        <w:t xml:space="preserve"> robežās. Par atgūto materiālu piegādi atsevišķa samaksa netiek veikta.</w:t>
      </w:r>
    </w:p>
    <w:p w:rsidR="00246E2A" w:rsidRPr="00877240" w:rsidRDefault="00246E2A" w:rsidP="00246E2A">
      <w:pPr>
        <w:tabs>
          <w:tab w:val="left" w:pos="3600"/>
        </w:tabs>
        <w:suppressAutoHyphens/>
        <w:spacing w:after="0" w:line="240" w:lineRule="auto"/>
        <w:ind w:left="900" w:hanging="906"/>
        <w:rPr>
          <w:rFonts w:ascii="Times New Roman" w:eastAsia="Times New Roman" w:hAnsi="Times New Roman" w:cs="Times New Roman"/>
          <w:b/>
          <w:i/>
          <w:lang w:eastAsia="ar-SA"/>
        </w:rPr>
      </w:pPr>
    </w:p>
    <w:p w:rsidR="00246E2A" w:rsidRPr="00877240" w:rsidRDefault="00246E2A" w:rsidP="00246E2A">
      <w:pPr>
        <w:tabs>
          <w:tab w:val="left" w:pos="4"/>
        </w:tabs>
        <w:suppressAutoHyphens/>
        <w:spacing w:after="0" w:line="240" w:lineRule="auto"/>
        <w:ind w:left="1"/>
        <w:jc w:val="center"/>
        <w:rPr>
          <w:rFonts w:ascii="Times New Roman" w:eastAsia="Times New Roman" w:hAnsi="Times New Roman" w:cs="Times New Roman"/>
          <w:b/>
          <w:i/>
          <w:lang w:eastAsia="ar-SA"/>
        </w:rPr>
      </w:pPr>
      <w:r w:rsidRPr="00877240">
        <w:rPr>
          <w:rFonts w:ascii="Times New Roman" w:eastAsia="Times New Roman" w:hAnsi="Times New Roman" w:cs="Times New Roman"/>
          <w:b/>
          <w:i/>
          <w:lang w:eastAsia="ar-SA"/>
        </w:rPr>
        <w:t>B. Nospraušana un uzmērīšana</w:t>
      </w:r>
    </w:p>
    <w:p w:rsidR="00246E2A" w:rsidRPr="00877240" w:rsidRDefault="00246E2A" w:rsidP="00246E2A">
      <w:pPr>
        <w:numPr>
          <w:ilvl w:val="0"/>
          <w:numId w:val="18"/>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Izpildītājam jāizmanto profesionāli atbilstošs personāls (vai apakšuzņēmējs) visu nepieciešamo mērniecības un nospraušanas darbu veikšanai. Jālieto uzmērāmo darbu raksturam atbilstoši mērniecības instrumenti.</w:t>
      </w:r>
    </w:p>
    <w:p w:rsidR="00246E2A" w:rsidRPr="00877240" w:rsidRDefault="00246E2A" w:rsidP="00246E2A">
      <w:pPr>
        <w:numPr>
          <w:ilvl w:val="0"/>
          <w:numId w:val="18"/>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Ja mērniecības darbu gaitā tiek atklātas neatbilstības topogrāfisko uzmērījumu plānā vai citas problēmas, kas saistītas ar Darba veikšanu, un kas var ietekmēt Darba kvalitāti vai izmaksas, par to nekavējoties jāinformē Pasūtītājs.</w:t>
      </w:r>
    </w:p>
    <w:p w:rsidR="00246E2A" w:rsidRPr="00877240" w:rsidRDefault="00246E2A" w:rsidP="00246E2A">
      <w:pPr>
        <w:numPr>
          <w:ilvl w:val="0"/>
          <w:numId w:val="18"/>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Izpildītājs ir pilnībā atbildīgs par nospraušanas un citu mērniecības darbu precizitāti un par jebkuru nosprausto punktu saglabāšanu un atjaunošanu.</w:t>
      </w:r>
    </w:p>
    <w:p w:rsidR="00246E2A" w:rsidRPr="00877240" w:rsidRDefault="00246E2A" w:rsidP="00246E2A">
      <w:pPr>
        <w:tabs>
          <w:tab w:val="left" w:pos="903"/>
        </w:tabs>
        <w:suppressAutoHyphens/>
        <w:spacing w:after="0" w:line="240" w:lineRule="auto"/>
        <w:rPr>
          <w:rFonts w:ascii="Times New Roman" w:eastAsia="Times New Roman" w:hAnsi="Times New Roman" w:cs="Times New Roman"/>
          <w:lang w:eastAsia="ar-SA"/>
        </w:rPr>
      </w:pPr>
    </w:p>
    <w:p w:rsidR="00246E2A" w:rsidRPr="00877240" w:rsidRDefault="00246E2A" w:rsidP="00246E2A">
      <w:pPr>
        <w:tabs>
          <w:tab w:val="left" w:pos="0"/>
        </w:tabs>
        <w:suppressAutoHyphens/>
        <w:spacing w:after="0" w:line="240" w:lineRule="auto"/>
        <w:jc w:val="center"/>
        <w:rPr>
          <w:rFonts w:ascii="Times New Roman" w:eastAsia="Times New Roman" w:hAnsi="Times New Roman" w:cs="Times New Roman"/>
          <w:b/>
          <w:i/>
          <w:lang w:eastAsia="ar-SA"/>
        </w:rPr>
      </w:pPr>
      <w:r w:rsidRPr="00877240">
        <w:rPr>
          <w:rFonts w:ascii="Times New Roman" w:eastAsia="Times New Roman" w:hAnsi="Times New Roman" w:cs="Times New Roman"/>
          <w:b/>
          <w:i/>
          <w:lang w:eastAsia="ar-SA"/>
        </w:rPr>
        <w:t>C. Ziņojums</w:t>
      </w:r>
    </w:p>
    <w:p w:rsidR="00246E2A" w:rsidRPr="00877240" w:rsidRDefault="00246E2A" w:rsidP="00246E2A">
      <w:pPr>
        <w:numPr>
          <w:ilvl w:val="0"/>
          <w:numId w:val="18"/>
        </w:numPr>
        <w:tabs>
          <w:tab w:val="num" w:pos="900"/>
        </w:tabs>
        <w:suppressAutoHyphens/>
        <w:spacing w:after="0" w:line="240" w:lineRule="auto"/>
        <w:ind w:left="900" w:hanging="90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Izpildītājam, pēc Pasūtītāja pieprasījuma, 3 (trīs) darba dienu laikā jāiesniedz rakstisks ziņojums. Ziņojumā skaidri un precīzi jābūt parādītām visām aktivitātēm, kas saistītas ar darbu gaitu objektā.</w:t>
      </w:r>
    </w:p>
    <w:p w:rsidR="00246E2A" w:rsidRPr="00877240" w:rsidRDefault="00246E2A" w:rsidP="00246E2A">
      <w:pPr>
        <w:numPr>
          <w:ilvl w:val="0"/>
          <w:numId w:val="18"/>
        </w:numPr>
        <w:tabs>
          <w:tab w:val="left" w:pos="903"/>
        </w:tabs>
        <w:suppressAutoHyphens/>
        <w:spacing w:after="0" w:line="240" w:lineRule="auto"/>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Ziņojumā jāietver:</w:t>
      </w:r>
    </w:p>
    <w:p w:rsidR="00246E2A" w:rsidRPr="00877240" w:rsidRDefault="00246E2A" w:rsidP="00246E2A">
      <w:pPr>
        <w:tabs>
          <w:tab w:val="left" w:pos="1843"/>
          <w:tab w:val="left" w:pos="5168"/>
        </w:tabs>
        <w:suppressAutoHyphens/>
        <w:spacing w:after="0" w:line="240" w:lineRule="auto"/>
        <w:ind w:left="1800" w:hanging="72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10.7.1. informācija par esošo situāciju objektā, tuvākajā nākotnē plānoto un iepriekš noteikto darbu izpildi,</w:t>
      </w:r>
    </w:p>
    <w:p w:rsidR="00246E2A" w:rsidRPr="00877240" w:rsidRDefault="00246E2A" w:rsidP="00246E2A">
      <w:pPr>
        <w:tabs>
          <w:tab w:val="left" w:pos="1843"/>
          <w:tab w:val="left" w:pos="5168"/>
        </w:tabs>
        <w:suppressAutoHyphens/>
        <w:spacing w:after="0" w:line="240" w:lineRule="auto"/>
        <w:ind w:left="1800" w:hanging="72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10.7.2. ieteicamās korekcijas, kas nepieciešamas, lai izlabotu vai samazinātu esošās vai potenciālās problēmas un iespējamos Darba procesa kavējumus un izmaksas,</w:t>
      </w:r>
    </w:p>
    <w:p w:rsidR="00246E2A" w:rsidRPr="00877240" w:rsidRDefault="00246E2A" w:rsidP="00246E2A">
      <w:pPr>
        <w:tabs>
          <w:tab w:val="left" w:pos="1843"/>
          <w:tab w:val="left" w:pos="5168"/>
        </w:tabs>
        <w:suppressAutoHyphens/>
        <w:spacing w:after="0" w:line="240" w:lineRule="auto"/>
        <w:ind w:left="1800" w:hanging="72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lastRenderedPageBreak/>
        <w:t>10.7.3. kalendārais laika un izmaksu grafiks, kurā parādās darbu izpildes apjomi uz iesniegšanas dienu, kā arī jānorāda veicamie pasākumi, lai darbus paveiktu laikā.</w:t>
      </w:r>
    </w:p>
    <w:p w:rsidR="00246E2A" w:rsidRPr="00877240" w:rsidRDefault="00246E2A" w:rsidP="00246E2A">
      <w:pPr>
        <w:numPr>
          <w:ilvl w:val="0"/>
          <w:numId w:val="18"/>
        </w:numPr>
        <w:tabs>
          <w:tab w:val="left" w:pos="903"/>
        </w:tabs>
        <w:suppressAutoHyphens/>
        <w:spacing w:after="0" w:line="240" w:lineRule="auto"/>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Ziņojumu paraksta Izpildītāja pārstāvis un iesniedz Pasūtītājam.</w:t>
      </w:r>
    </w:p>
    <w:p w:rsidR="00246E2A" w:rsidRPr="00877240" w:rsidRDefault="00246E2A" w:rsidP="00246E2A">
      <w:pPr>
        <w:tabs>
          <w:tab w:val="left" w:pos="903"/>
        </w:tabs>
        <w:suppressAutoHyphens/>
        <w:spacing w:after="0" w:line="240" w:lineRule="auto"/>
        <w:rPr>
          <w:rFonts w:ascii="Times New Roman" w:eastAsia="Times New Roman" w:hAnsi="Times New Roman" w:cs="Times New Roman"/>
          <w:lang w:eastAsia="ar-SA"/>
        </w:rPr>
      </w:pPr>
    </w:p>
    <w:p w:rsidR="00246E2A" w:rsidRPr="00877240" w:rsidRDefault="00246E2A" w:rsidP="00246E2A">
      <w:pPr>
        <w:suppressAutoHyphens/>
        <w:spacing w:after="0" w:line="240" w:lineRule="auto"/>
        <w:jc w:val="center"/>
        <w:rPr>
          <w:rFonts w:ascii="Times New Roman" w:eastAsia="Times New Roman" w:hAnsi="Times New Roman" w:cs="Times New Roman"/>
          <w:b/>
          <w:i/>
          <w:lang w:eastAsia="ar-SA"/>
        </w:rPr>
      </w:pPr>
      <w:r w:rsidRPr="00877240">
        <w:rPr>
          <w:rFonts w:ascii="Times New Roman" w:eastAsia="Times New Roman" w:hAnsi="Times New Roman" w:cs="Times New Roman"/>
          <w:b/>
          <w:i/>
          <w:lang w:eastAsia="ar-SA"/>
        </w:rPr>
        <w:t>D.  Paraugu ņemšana un pārbaudes</w:t>
      </w:r>
    </w:p>
    <w:p w:rsidR="00246E2A" w:rsidRPr="00877240" w:rsidRDefault="00246E2A" w:rsidP="00246E2A">
      <w:pPr>
        <w:numPr>
          <w:ilvl w:val="0"/>
          <w:numId w:val="18"/>
        </w:numPr>
        <w:tabs>
          <w:tab w:val="num" w:pos="900"/>
        </w:tabs>
        <w:suppressAutoHyphens/>
        <w:spacing w:after="0" w:line="240" w:lineRule="auto"/>
        <w:ind w:left="900" w:hanging="90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Darbs jāveic tehnoloģiskā secībā pēc tam, kad Pasūtītāja pārstāvis ir pieņēmis iepriekšējos darbus, nepieciešamības gadījumā ar segto darbu aktu. Ja Darba vai materiālu kvalitāte neatbilst prasībām, Izpildītājam, saskaņojot ar Pasūtītāju, jāveic nepieciešamās darbības trūkumu novēršanai.</w:t>
      </w:r>
    </w:p>
    <w:p w:rsidR="00246E2A" w:rsidRPr="00877240" w:rsidRDefault="00246E2A" w:rsidP="00246E2A">
      <w:pPr>
        <w:numPr>
          <w:ilvl w:val="0"/>
          <w:numId w:val="18"/>
        </w:numPr>
        <w:tabs>
          <w:tab w:val="num" w:pos="900"/>
        </w:tabs>
        <w:suppressAutoHyphens/>
        <w:spacing w:after="0" w:line="240" w:lineRule="auto"/>
        <w:ind w:left="900" w:hanging="90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Ja Pasūtītājam rodas šaubas par mērījumu precizitāti vai Izpildītāja veikto pārbaužu rezultātiem, atbildīgo pušu pārstāvju klātbūtnē var tikt veiktas atsevišķas papildus pārbaudes vai mērījumi. Atkārtoto mērījumu un pārbaužu rezultāti anulē iepriekšējo pārbaužu rezultātus.</w:t>
      </w:r>
    </w:p>
    <w:p w:rsidR="00246E2A" w:rsidRPr="00877240" w:rsidRDefault="00246E2A" w:rsidP="00246E2A">
      <w:pPr>
        <w:tabs>
          <w:tab w:val="left" w:pos="1348"/>
          <w:tab w:val="left" w:pos="1588"/>
        </w:tabs>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suppressAutoHyphens/>
        <w:spacing w:after="0" w:line="240" w:lineRule="auto"/>
        <w:jc w:val="center"/>
        <w:rPr>
          <w:rFonts w:ascii="Times New Roman" w:eastAsia="Times New Roman" w:hAnsi="Times New Roman" w:cs="Times New Roman"/>
          <w:b/>
          <w:i/>
          <w:lang w:eastAsia="ar-SA"/>
        </w:rPr>
      </w:pPr>
      <w:r w:rsidRPr="00877240">
        <w:rPr>
          <w:rFonts w:ascii="Times New Roman" w:eastAsia="Times New Roman" w:hAnsi="Times New Roman" w:cs="Times New Roman"/>
          <w:b/>
          <w:i/>
          <w:lang w:eastAsia="ar-SA"/>
        </w:rPr>
        <w:t>E.  Darba vadība un uzraudzība</w:t>
      </w:r>
    </w:p>
    <w:p w:rsidR="00246E2A" w:rsidRPr="00877240" w:rsidRDefault="00246E2A" w:rsidP="00246E2A">
      <w:pPr>
        <w:numPr>
          <w:ilvl w:val="1"/>
          <w:numId w:val="40"/>
        </w:numPr>
        <w:tabs>
          <w:tab w:val="left" w:pos="851"/>
          <w:tab w:val="left" w:pos="1588"/>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Pasūtītājs Darba izpildes pārraudzībai ieceļ Pārstāvi. Pārstāvis sniedz norādījumus visās darbības jomās, kas saistītas ar Līgumā noteiktā Darba izpildīšanu. Izpildītājam ir jāsniedz atbalsts (informācija) pārraudzības veikšanai.</w:t>
      </w:r>
    </w:p>
    <w:p w:rsidR="00246E2A" w:rsidRPr="00877240" w:rsidRDefault="00246E2A" w:rsidP="00246E2A">
      <w:pPr>
        <w:numPr>
          <w:ilvl w:val="1"/>
          <w:numId w:val="40"/>
        </w:numPr>
        <w:tabs>
          <w:tab w:val="left" w:pos="851"/>
          <w:tab w:val="left" w:pos="1588"/>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Izpildītājs, uzsākot Darbu, ieceļ atbildīgo personu – sertificētu būvdarbu vadītāju. Atbildīgo būvdarbu vadītāju var nomainīt tikai ar Pasūtītāja rakstisku piekrišanu.</w:t>
      </w:r>
    </w:p>
    <w:p w:rsidR="00246E2A" w:rsidRPr="00877240" w:rsidRDefault="00246E2A" w:rsidP="00246E2A">
      <w:pPr>
        <w:numPr>
          <w:ilvl w:val="1"/>
          <w:numId w:val="40"/>
        </w:numPr>
        <w:tabs>
          <w:tab w:val="left" w:pos="851"/>
          <w:tab w:val="left" w:pos="1588"/>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Izpildītāja rīcībā ir jābūt sertificētiem speciālistiem, un Izpildītājam jābūt reģistrētam Latvijas Republikas Būvkomersantu reģistrā.</w:t>
      </w:r>
    </w:p>
    <w:p w:rsidR="00246E2A" w:rsidRPr="00877240" w:rsidRDefault="00246E2A" w:rsidP="00246E2A">
      <w:pPr>
        <w:numPr>
          <w:ilvl w:val="1"/>
          <w:numId w:val="40"/>
        </w:numPr>
        <w:tabs>
          <w:tab w:val="left" w:pos="851"/>
          <w:tab w:val="left" w:pos="1588"/>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Izpildītājam ir jākoordinē veicamais Darbs.</w:t>
      </w:r>
    </w:p>
    <w:p w:rsidR="00246E2A" w:rsidRPr="00877240" w:rsidRDefault="00246E2A" w:rsidP="00246E2A">
      <w:pPr>
        <w:tabs>
          <w:tab w:val="left" w:pos="1640"/>
        </w:tabs>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tabs>
          <w:tab w:val="left" w:pos="1640"/>
        </w:tabs>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suppressAutoHyphens/>
        <w:spacing w:after="0" w:line="240" w:lineRule="auto"/>
        <w:jc w:val="center"/>
        <w:rPr>
          <w:rFonts w:ascii="Times New Roman" w:eastAsia="Times New Roman" w:hAnsi="Times New Roman" w:cs="Times New Roman"/>
          <w:b/>
          <w:i/>
          <w:lang w:eastAsia="ar-SA"/>
        </w:rPr>
      </w:pPr>
      <w:r w:rsidRPr="00877240">
        <w:rPr>
          <w:rFonts w:ascii="Times New Roman" w:eastAsia="Times New Roman" w:hAnsi="Times New Roman" w:cs="Times New Roman"/>
          <w:b/>
          <w:i/>
          <w:lang w:eastAsia="ar-SA"/>
        </w:rPr>
        <w:t>F.  Darba izpildes termiņi</w:t>
      </w:r>
    </w:p>
    <w:p w:rsidR="00246E2A" w:rsidRPr="00877240" w:rsidRDefault="00246E2A" w:rsidP="00246E2A">
      <w:pPr>
        <w:numPr>
          <w:ilvl w:val="1"/>
          <w:numId w:val="40"/>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Visi Darba termiņi ir noteikti Līguma V daļā un Darba izpildes laika grafikā. </w:t>
      </w:r>
    </w:p>
    <w:p w:rsidR="00246E2A" w:rsidRPr="00877240" w:rsidRDefault="00246E2A" w:rsidP="00246E2A">
      <w:pPr>
        <w:numPr>
          <w:ilvl w:val="1"/>
          <w:numId w:val="40"/>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Izpildītāja pienākums ir sākt Darbu Līgumā noteiktajā termiņā.</w:t>
      </w:r>
    </w:p>
    <w:p w:rsidR="00246E2A" w:rsidRPr="00877240" w:rsidRDefault="00246E2A" w:rsidP="00246E2A">
      <w:pPr>
        <w:numPr>
          <w:ilvl w:val="1"/>
          <w:numId w:val="40"/>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Izpildes pamatā drīkst būt dokumentācija, kuru Pasūtītājs atzīmējis kā nodotu izpildei. Pasūtītāja akcepts neierobežo Izpildītāja atbildību un garantijas. Gadījumā, ja ir nepieciešamas kādas atkāpes no Būvprojekta dokumentācijā noteiktā, tad tās ir veicamas tikai ar Pasūtītāja rakstisku akceptu un dokumentējamas Pušu pārstāvjiem, tās parakstot.</w:t>
      </w:r>
    </w:p>
    <w:p w:rsidR="00246E2A" w:rsidRPr="00877240" w:rsidRDefault="00246E2A" w:rsidP="00246E2A">
      <w:pPr>
        <w:tabs>
          <w:tab w:val="left" w:pos="720"/>
          <w:tab w:val="left" w:pos="1440"/>
        </w:tabs>
        <w:suppressAutoHyphens/>
        <w:spacing w:after="0" w:line="240" w:lineRule="auto"/>
        <w:jc w:val="center"/>
        <w:rPr>
          <w:rFonts w:ascii="Times New Roman" w:eastAsia="Times New Roman" w:hAnsi="Times New Roman" w:cs="Times New Roman"/>
          <w:b/>
          <w:i/>
          <w:lang w:eastAsia="ar-SA"/>
        </w:rPr>
      </w:pPr>
    </w:p>
    <w:p w:rsidR="00246E2A" w:rsidRPr="00877240" w:rsidRDefault="00246E2A" w:rsidP="00246E2A">
      <w:pPr>
        <w:tabs>
          <w:tab w:val="left" w:pos="720"/>
          <w:tab w:val="left" w:pos="1440"/>
        </w:tabs>
        <w:suppressAutoHyphens/>
        <w:spacing w:after="0" w:line="240" w:lineRule="auto"/>
        <w:jc w:val="center"/>
        <w:rPr>
          <w:rFonts w:ascii="Times New Roman" w:eastAsia="Times New Roman" w:hAnsi="Times New Roman" w:cs="Times New Roman"/>
          <w:b/>
          <w:i/>
          <w:lang w:eastAsia="ar-SA"/>
        </w:rPr>
      </w:pPr>
      <w:r w:rsidRPr="00877240">
        <w:rPr>
          <w:rFonts w:ascii="Times New Roman" w:eastAsia="Times New Roman" w:hAnsi="Times New Roman" w:cs="Times New Roman"/>
          <w:b/>
          <w:i/>
          <w:lang w:eastAsia="ar-SA"/>
        </w:rPr>
        <w:t>G.   Apakšuzņēmēji</w:t>
      </w:r>
    </w:p>
    <w:p w:rsidR="00246E2A" w:rsidRPr="009D2001" w:rsidRDefault="009D2001" w:rsidP="00246E2A">
      <w:pPr>
        <w:numPr>
          <w:ilvl w:val="1"/>
          <w:numId w:val="40"/>
        </w:numPr>
        <w:tabs>
          <w:tab w:val="left" w:pos="851"/>
          <w:tab w:val="left" w:pos="903"/>
        </w:tabs>
        <w:suppressAutoHyphens/>
        <w:spacing w:after="0" w:line="240" w:lineRule="auto"/>
        <w:ind w:left="851" w:hanging="851"/>
        <w:jc w:val="both"/>
        <w:rPr>
          <w:rFonts w:ascii="Times New Roman" w:eastAsia="Times New Roman" w:hAnsi="Times New Roman" w:cs="Times New Roman"/>
          <w:lang w:eastAsia="ar-SA"/>
        </w:rPr>
      </w:pPr>
      <w:r w:rsidRPr="009D2001">
        <w:rPr>
          <w:rFonts w:ascii="Times New Roman" w:eastAsia="Times New Roman" w:hAnsi="Times New Roman" w:cs="Times New Roman"/>
        </w:rPr>
        <w:t>Izpildītājs piesaista apakšuzņēmējus, kurus uzrādījis Iepirkuma dokumentācijā. Ne vēlāk kā uzsākot iepirkuma līguma izpildi, pretendents iesniedz būvdarbos iesaistīto apakšuzņēmēju (ja tādus plānots iesaistīt) sarakstu, kurā norāda apakšuzņēmēja nosaukumu, kontaktinformāciju un to pārstāvēttiesīgo personu, ciktāl minētā informācija ir zināma. Sarakstā norāda arī piegādātāja apakšuzņēmēju apakšuzņēmējus. Gadījumā, ja Pasūtītājam rodas nepieciešamība mainīt vai piesaistīt apakšuzņēmējus, kas nav minēti Iepirkumā vai iesniegtajā sarakstā, tad savlaicīgi pirms Darba daļas, kuras veikšanai ir nepieciešams piesaistīt apakšuzņēmēju, Izpildītājs par to informē Pasūtītāju un iesniedz par apakšuzņēmēju visu informāciju, kāda bija jāiesniedz par apakšuzņēmējiem iepirkuma procedūrā un apakšuzņēmēju sarakstā</w:t>
      </w:r>
      <w:r w:rsidR="00246E2A" w:rsidRPr="009D2001">
        <w:rPr>
          <w:rFonts w:ascii="Times New Roman" w:eastAsia="Times New Roman" w:hAnsi="Times New Roman" w:cs="Times New Roman"/>
          <w:lang w:eastAsia="ar-SA"/>
        </w:rPr>
        <w:t>.</w:t>
      </w:r>
    </w:p>
    <w:p w:rsidR="00246E2A" w:rsidRPr="00877240" w:rsidRDefault="00246E2A" w:rsidP="00246E2A">
      <w:pPr>
        <w:numPr>
          <w:ilvl w:val="1"/>
          <w:numId w:val="40"/>
        </w:numPr>
        <w:tabs>
          <w:tab w:val="left" w:pos="851"/>
          <w:tab w:val="left" w:pos="903"/>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Izpildītājs drīkst nodot Darba daļu tikai tādiem apakšuzņēmējiem, kuri ir saņēmuši Latvijas Republikas normatīvajos aktos noteiktās atļaujas un sertifikātus uzticētā Darba veikšanai, kā arī viņi ir izpildījuši likumos noteiktos pienākumus par nodokļu un sociālās apdrošināšanas maksājumiem, kā arī saņēmuši Pasūtītāja rakstveida piekrišanu apakšuzņēmēja maiņai.</w:t>
      </w:r>
    </w:p>
    <w:p w:rsidR="00246E2A" w:rsidRPr="00877240" w:rsidRDefault="00246E2A" w:rsidP="00246E2A">
      <w:pPr>
        <w:numPr>
          <w:ilvl w:val="1"/>
          <w:numId w:val="40"/>
        </w:numPr>
        <w:tabs>
          <w:tab w:val="left" w:pos="851"/>
          <w:tab w:val="left" w:pos="903"/>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 Jebkurā gadījumā, kad Izpildītājs Darba veikšanai piesaista apakšuzņēmēju, tad vienīgi Izpildītājs ir pilnībā atbildīgs Pasūtītājam par apakšuzņēmēja veikto Darbu tāpat kā par sevis veikto. Izpildītājs ir atbildīgs par visu savu saistību izpildi pret apakšuzņēmēju, tai skaitā samaksas veikšanu, un Pasūtītājs neuzņemas nekādu atbildību pret apakšuzņēmēju.</w:t>
      </w:r>
    </w:p>
    <w:p w:rsidR="00246E2A" w:rsidRPr="00877240" w:rsidRDefault="00246E2A" w:rsidP="00246E2A">
      <w:pPr>
        <w:numPr>
          <w:ilvl w:val="1"/>
          <w:numId w:val="40"/>
        </w:numPr>
        <w:tabs>
          <w:tab w:val="left" w:pos="851"/>
          <w:tab w:val="left" w:pos="903"/>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Izpildītājam jānodrošina, ka apakšuzņēmējs tam uzticēto Darba daļu nenodos tālāk, ja vien Pasūtītājs tam iepriekš nav piekritis.</w:t>
      </w:r>
    </w:p>
    <w:p w:rsidR="00246E2A" w:rsidRPr="00877240" w:rsidRDefault="00246E2A" w:rsidP="00246E2A">
      <w:pPr>
        <w:numPr>
          <w:ilvl w:val="1"/>
          <w:numId w:val="40"/>
        </w:numPr>
        <w:tabs>
          <w:tab w:val="left" w:pos="851"/>
          <w:tab w:val="left" w:pos="903"/>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lastRenderedPageBreak/>
        <w:t>Būvniecības laikā Pasūtītājam ir tiesības pamatoti pieprasīt nomainīt apakšuzņēmēju gadījumā, ja apakšuzņēmējs Darba daļu veic nekvalitatīvi vai neievēro spēkā esošus normatīvus aktus. Izpildītāja pienākums ir nodrošināt Pasūtītāja prasību izpildi par pamatotu apakšuzņēmēja nomaiņu.</w:t>
      </w:r>
    </w:p>
    <w:p w:rsidR="00246E2A" w:rsidRPr="00877240" w:rsidRDefault="00246E2A" w:rsidP="00246E2A">
      <w:pPr>
        <w:numPr>
          <w:ilvl w:val="1"/>
          <w:numId w:val="40"/>
        </w:numPr>
        <w:tabs>
          <w:tab w:val="left" w:pos="851"/>
          <w:tab w:val="left" w:pos="903"/>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Ja ir paredzams, ka Darba daļas izpildes aizkavēšanās vai pārtraukšana radīs sekas Līguma izpildei, tad Izpildītājam par to nekavējoties rakstiski jāpaziņo Pasūtītājam. Ja viņš neveic šo paziņojumu, tad viņam jāatlīdzina Pasūtītājam radušies zaudējumi.</w:t>
      </w:r>
    </w:p>
    <w:p w:rsidR="00246E2A" w:rsidRPr="00877240" w:rsidRDefault="00246E2A" w:rsidP="00246E2A">
      <w:pPr>
        <w:numPr>
          <w:ilvl w:val="1"/>
          <w:numId w:val="40"/>
        </w:numPr>
        <w:tabs>
          <w:tab w:val="left" w:pos="851"/>
          <w:tab w:val="left" w:pos="903"/>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Jebkurā gadījumā Izpildītāja pienākums ir izpildīt Darbu Līgumā noteiktos termiņos. Ja Darbs tiek pārtraukts Izpildītāja vainas dēļ, tad Izpildītājam ir jākompensē Pasūtītājam radītie zaudējumi.</w:t>
      </w:r>
    </w:p>
    <w:p w:rsidR="00246E2A" w:rsidRPr="00877240" w:rsidRDefault="00246E2A" w:rsidP="00246E2A">
      <w:pPr>
        <w:numPr>
          <w:ilvl w:val="1"/>
          <w:numId w:val="40"/>
        </w:numPr>
        <w:tabs>
          <w:tab w:val="left" w:pos="851"/>
          <w:tab w:val="left" w:pos="903"/>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Izpildītājam ir jādod iespējas Pasūtītājam Darba izpildes laikā veikt izpildītā Darba vai tā daļu kontrolpārbaudes.</w:t>
      </w:r>
    </w:p>
    <w:p w:rsidR="00246E2A" w:rsidRPr="00877240" w:rsidRDefault="00246E2A" w:rsidP="00246E2A">
      <w:pPr>
        <w:numPr>
          <w:ilvl w:val="1"/>
          <w:numId w:val="40"/>
        </w:numPr>
        <w:tabs>
          <w:tab w:val="left" w:pos="851"/>
          <w:tab w:val="left" w:pos="903"/>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Pasūtītājs ir tiesīgs pārbaudīt Darba apjomu izpildi, kvalitāti un finanšu izlietošanu. Šādas pārbaudes nemazina Līgumā paredzēto Izpildītāja atbildību.</w:t>
      </w:r>
    </w:p>
    <w:p w:rsidR="00246E2A" w:rsidRPr="00877240" w:rsidRDefault="00246E2A" w:rsidP="00246E2A">
      <w:pPr>
        <w:tabs>
          <w:tab w:val="left" w:pos="851"/>
          <w:tab w:val="left" w:pos="1667"/>
        </w:tabs>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tabs>
          <w:tab w:val="left" w:pos="851"/>
          <w:tab w:val="left" w:pos="1667"/>
        </w:tabs>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suppressAutoHyphens/>
        <w:spacing w:after="0" w:line="240" w:lineRule="auto"/>
        <w:jc w:val="center"/>
        <w:rPr>
          <w:rFonts w:ascii="Times New Roman" w:eastAsia="Times New Roman" w:hAnsi="Times New Roman" w:cs="Times New Roman"/>
          <w:b/>
          <w:i/>
          <w:lang w:eastAsia="ar-SA"/>
        </w:rPr>
      </w:pPr>
      <w:r w:rsidRPr="00877240">
        <w:rPr>
          <w:rFonts w:ascii="Times New Roman" w:eastAsia="Times New Roman" w:hAnsi="Times New Roman" w:cs="Times New Roman"/>
          <w:b/>
          <w:i/>
          <w:lang w:eastAsia="ar-SA"/>
        </w:rPr>
        <w:t xml:space="preserve"> H.   Kvalitātes un pārbaudes</w:t>
      </w:r>
    </w:p>
    <w:p w:rsidR="00246E2A" w:rsidRPr="00877240" w:rsidRDefault="00246E2A" w:rsidP="00246E2A">
      <w:pPr>
        <w:numPr>
          <w:ilvl w:val="1"/>
          <w:numId w:val="40"/>
        </w:numPr>
        <w:tabs>
          <w:tab w:val="left" w:pos="851"/>
          <w:tab w:val="left" w:pos="1667"/>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Darba kvalitātes prasības, ko jāievēro Izpildītājam, nosaka šis Līgums, būvnormatīvi, Latvijas Valsts standarti un Būvprojekts.</w:t>
      </w:r>
    </w:p>
    <w:p w:rsidR="00246E2A" w:rsidRPr="00877240" w:rsidRDefault="00246E2A" w:rsidP="00246E2A">
      <w:pPr>
        <w:numPr>
          <w:ilvl w:val="1"/>
          <w:numId w:val="40"/>
        </w:numPr>
        <w:tabs>
          <w:tab w:val="left" w:pos="851"/>
          <w:tab w:val="left" w:pos="1667"/>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Visas, izņemot šī Līguma 10.30. punktā minētās, Līgumā un normatīvajos aktos noteiktās materiālu un Darba kvalitātes pārbaudes jāveic Izpildītājam uz sava rēķina.</w:t>
      </w:r>
    </w:p>
    <w:p w:rsidR="00246E2A" w:rsidRPr="00877240" w:rsidRDefault="00246E2A" w:rsidP="00246E2A">
      <w:pPr>
        <w:numPr>
          <w:ilvl w:val="1"/>
          <w:numId w:val="40"/>
        </w:numPr>
        <w:tabs>
          <w:tab w:val="left" w:pos="851"/>
          <w:tab w:val="left" w:pos="1667"/>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Pēc Pasūtītāja pieprasījuma Izpildītājam jāveic materiālu un Darba kvalitātes papildu pārbaudes. Ja papildu pārbaudes rezultātā nekādi defekti vai neatbilstības netiek konstatēti, Pasūtītājs atlīdzina Izpildītājam pārbaudes veikšanas izdevumus.</w:t>
      </w:r>
    </w:p>
    <w:p w:rsidR="00246E2A" w:rsidRPr="00877240" w:rsidRDefault="00246E2A" w:rsidP="00246E2A">
      <w:pPr>
        <w:numPr>
          <w:ilvl w:val="1"/>
          <w:numId w:val="40"/>
        </w:numPr>
        <w:tabs>
          <w:tab w:val="left" w:pos="851"/>
          <w:tab w:val="left" w:pos="1667"/>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Pasūtītājs uz sava rēķina var veikt papildu Darba un materiālu kvalitātes pārbaudes.</w:t>
      </w:r>
    </w:p>
    <w:p w:rsidR="00246E2A" w:rsidRPr="00877240" w:rsidRDefault="00246E2A" w:rsidP="00246E2A">
      <w:pPr>
        <w:numPr>
          <w:ilvl w:val="1"/>
          <w:numId w:val="40"/>
        </w:numPr>
        <w:tabs>
          <w:tab w:val="left" w:pos="851"/>
          <w:tab w:val="left" w:pos="1667"/>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Ja materiālu vai Darba kvalitātes pārbaudes laikā tiek atklāts defekts vai neatbilstība, tad Izpildītājs Pasūtītāja noteiktajā termiņā, uz sava rēķina un ar saviem materiāliem novērš defektu. </w:t>
      </w:r>
      <w:r w:rsidRPr="00877240">
        <w:rPr>
          <w:rFonts w:ascii="Times New Roman" w:eastAsia="TimesNewRomanPSMT" w:hAnsi="Times New Roman" w:cs="Times New Roman"/>
          <w:lang w:eastAsia="ar-SA"/>
        </w:rPr>
        <w:t>Defektu novēršana nevar būt par pamatu līguma 5.3. punktā minētā Darba izpildes termiņa pagarināšanai.</w:t>
      </w:r>
    </w:p>
    <w:p w:rsidR="00246E2A" w:rsidRPr="00877240" w:rsidRDefault="00246E2A" w:rsidP="00246E2A">
      <w:pPr>
        <w:numPr>
          <w:ilvl w:val="1"/>
          <w:numId w:val="40"/>
        </w:numPr>
        <w:tabs>
          <w:tab w:val="left" w:pos="851"/>
          <w:tab w:val="left" w:pos="1667"/>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Ja pārbaudes laikā tiek atklāts defekts vai neatbilstība, kas pārsniedz, standartos vai citos normatīvajos aktos noteiktās robežas un neatkarīga ekspertīze apliecina, ka nav ekonomiski vai tehniski lietderīgi defektu vai neatbilstību novērst, Izpildītājs samaksā Pasūtītāja noteiktos zaudējumus, </w:t>
      </w:r>
      <w:r w:rsidRPr="00877240">
        <w:rPr>
          <w:rFonts w:ascii="Times New Roman" w:eastAsia="Times New Roman" w:hAnsi="Times New Roman" w:cs="Times New Roman"/>
          <w:lang w:eastAsia="lv-LV"/>
        </w:rPr>
        <w:t>kas ir atbilstoši aprēķināti atklātajam defektam vai neatbilstībai, vai Būvei tiek noteikts pagarināts garantijas termiņš ar garantijas nodrošinājumu par konstrukcijas atjaunošanas pilnu vērtību. Eksperta pakalpojumus apmaksā tā Puse, kurai eksperta lēmums bijis nelabvēlīgs</w:t>
      </w:r>
      <w:r w:rsidRPr="00877240">
        <w:rPr>
          <w:rFonts w:ascii="Times New Roman" w:eastAsia="Times New Roman" w:hAnsi="Times New Roman" w:cs="Times New Roman"/>
          <w:lang w:eastAsia="ar-SA"/>
        </w:rPr>
        <w:t>.</w:t>
      </w:r>
    </w:p>
    <w:p w:rsidR="00246E2A" w:rsidRPr="00877240" w:rsidRDefault="00246E2A" w:rsidP="00246E2A">
      <w:pPr>
        <w:tabs>
          <w:tab w:val="left" w:pos="851"/>
          <w:tab w:val="left" w:pos="1667"/>
        </w:tabs>
        <w:suppressAutoHyphens/>
        <w:spacing w:after="0" w:line="240" w:lineRule="auto"/>
        <w:ind w:left="600"/>
        <w:jc w:val="both"/>
        <w:rPr>
          <w:rFonts w:ascii="Times New Roman" w:eastAsia="Times New Roman" w:hAnsi="Times New Roman" w:cs="Times New Roman"/>
          <w:lang w:eastAsia="ar-SA"/>
        </w:rPr>
      </w:pPr>
    </w:p>
    <w:p w:rsidR="00246E2A" w:rsidRPr="00877240" w:rsidRDefault="00246E2A" w:rsidP="00246E2A">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DARBA NODOŠANA UN PIEŅEMŠANA</w:t>
      </w:r>
    </w:p>
    <w:p w:rsidR="00246E2A" w:rsidRPr="00877240" w:rsidRDefault="00246E2A" w:rsidP="00246E2A">
      <w:pPr>
        <w:numPr>
          <w:ilvl w:val="0"/>
          <w:numId w:val="19"/>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Darbu var nepieņemt, ja tas ir nepilnīgi pabeigts vai atklāti būtiski trūkumi. Ja pieņemšana nenotiek minēto iemeslu dēļ, tad Izpildītājam pēc Darba pabeigšanas vai trūkumu novēršanas vēlreiz rakstiski ir jāpaziņo par Darba pabeigšanu Pasūtītājam. Darba pieņemšana neatbrīvo Izpildītāju no pienākuma novērst konstatētos trūkumus, kā arī vēlāk konstatētos trūkumus.</w:t>
      </w:r>
    </w:p>
    <w:p w:rsidR="00246E2A" w:rsidRPr="00877240" w:rsidRDefault="00246E2A" w:rsidP="00246E2A">
      <w:pPr>
        <w:numPr>
          <w:ilvl w:val="0"/>
          <w:numId w:val="19"/>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Izpildītājam, pirms nodošanas – pieņemšanas akta parakstīšanas, jāiesniedz Pasūtītājam objekta nodošanai nepieciešamie dokumenti, izsniegtās Darba izpildes atļaujas, pieņemšanas apliecības, slēpto darbu akti, materiālu kvalitāti apliecinošie dokumenti, pārbaudes apliecības, apkalpošanas un apkopes instrukcijas, iekārtu darbības apraksti, pases, ražotāju izsniegtie dokumenti, inventarizācijas lieta un tml.</w:t>
      </w:r>
    </w:p>
    <w:p w:rsidR="00246E2A" w:rsidRPr="00877240" w:rsidRDefault="00246E2A" w:rsidP="00246E2A">
      <w:pPr>
        <w:numPr>
          <w:ilvl w:val="0"/>
          <w:numId w:val="19"/>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Izpildītājam pielietojamo iekārtu, materiālu apkalpošanas, apkopes un darbības aprakstus un vadības instrukcijas jāiesniedz latviešu valodā.</w:t>
      </w:r>
    </w:p>
    <w:p w:rsidR="00246E2A" w:rsidRPr="00877240" w:rsidRDefault="00246E2A" w:rsidP="00246E2A">
      <w:pPr>
        <w:numPr>
          <w:ilvl w:val="0"/>
          <w:numId w:val="19"/>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Līdz būves nodošanai Pasūtītājam, Izpildītājs nodrošina veiktā Darba uzturēšanu un saglabāšanu.</w:t>
      </w:r>
    </w:p>
    <w:p w:rsidR="00246E2A" w:rsidRPr="00877240" w:rsidRDefault="00246E2A" w:rsidP="00246E2A">
      <w:pPr>
        <w:tabs>
          <w:tab w:val="left" w:pos="1559"/>
          <w:tab w:val="left" w:pos="1852"/>
        </w:tabs>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numPr>
          <w:ilvl w:val="0"/>
          <w:numId w:val="6"/>
        </w:numPr>
        <w:tabs>
          <w:tab w:val="clear" w:pos="0"/>
          <w:tab w:val="left" w:pos="14"/>
          <w:tab w:val="left" w:pos="28"/>
          <w:tab w:val="left" w:pos="748"/>
        </w:tabs>
        <w:suppressAutoHyphens/>
        <w:spacing w:after="0" w:line="240" w:lineRule="auto"/>
        <w:ind w:left="7"/>
        <w:jc w:val="center"/>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GARANTIJAS</w:t>
      </w:r>
    </w:p>
    <w:p w:rsidR="00246E2A" w:rsidRPr="00877240" w:rsidRDefault="00246E2A" w:rsidP="00246E2A">
      <w:pPr>
        <w:numPr>
          <w:ilvl w:val="0"/>
          <w:numId w:val="20"/>
        </w:numPr>
        <w:tabs>
          <w:tab w:val="num" w:pos="851"/>
          <w:tab w:val="num" w:pos="1440"/>
          <w:tab w:val="left" w:pos="1535"/>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Izpildītājs garantē veiktā Darba, materiālu un iekārtu kvalitāti </w:t>
      </w:r>
      <w:r w:rsidRPr="00877240">
        <w:rPr>
          <w:rFonts w:ascii="Times New Roman" w:eastAsia="Times New Roman" w:hAnsi="Times New Roman" w:cs="Times New Roman"/>
          <w:b/>
          <w:lang w:eastAsia="ar-SA"/>
        </w:rPr>
        <w:t>___ mēnešus</w:t>
      </w:r>
      <w:r w:rsidRPr="00877240">
        <w:rPr>
          <w:rFonts w:ascii="Times New Roman" w:eastAsia="Times New Roman" w:hAnsi="Times New Roman" w:cs="Times New Roman"/>
          <w:lang w:eastAsia="ar-SA"/>
        </w:rPr>
        <w:t xml:space="preserve"> pēc objekta nodošanas ekspluatācijā.</w:t>
      </w:r>
    </w:p>
    <w:p w:rsidR="00246E2A" w:rsidRPr="00877240" w:rsidRDefault="00246E2A" w:rsidP="00246E2A">
      <w:pPr>
        <w:numPr>
          <w:ilvl w:val="0"/>
          <w:numId w:val="20"/>
        </w:numPr>
        <w:tabs>
          <w:tab w:val="num" w:pos="851"/>
          <w:tab w:val="left" w:pos="1535"/>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NewRomanPSMT" w:hAnsi="Times New Roman" w:cs="Times New Roman"/>
          <w:lang w:eastAsia="ar-SA"/>
        </w:rPr>
        <w:lastRenderedPageBreak/>
        <w:t>Ja garantijas laikā tiek konstatēti defekti, kas radušies Izpildītāja nekvalitatīva darba rezultātā vai izmantojot nekvalitatīvus materiālus un izejvielas, kā arī pieļauto kļūdu rezultātā, tad Izpildītājam bez maksas tie jānovērš</w:t>
      </w:r>
      <w:r w:rsidRPr="00877240">
        <w:rPr>
          <w:rFonts w:ascii="Times New Roman" w:eastAsia="Times New Roman" w:hAnsi="Times New Roman" w:cs="Times New Roman"/>
          <w:lang w:eastAsia="ar-SA"/>
        </w:rPr>
        <w:t>.</w:t>
      </w:r>
    </w:p>
    <w:p w:rsidR="00246E2A" w:rsidRPr="00877240" w:rsidRDefault="00246E2A" w:rsidP="00246E2A">
      <w:pPr>
        <w:numPr>
          <w:ilvl w:val="0"/>
          <w:numId w:val="20"/>
        </w:numPr>
        <w:tabs>
          <w:tab w:val="num" w:pos="851"/>
          <w:tab w:val="left" w:pos="1535"/>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Garantijas termiņā konstatēto defektu novēršanas laiki tiek noteikti Pusēm vienojoties.</w:t>
      </w:r>
    </w:p>
    <w:p w:rsidR="00246E2A" w:rsidRPr="00877240" w:rsidRDefault="00246E2A" w:rsidP="00246E2A">
      <w:pPr>
        <w:numPr>
          <w:ilvl w:val="0"/>
          <w:numId w:val="20"/>
        </w:numPr>
        <w:tabs>
          <w:tab w:val="num" w:pos="851"/>
          <w:tab w:val="left" w:pos="1535"/>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Ja Puses nevar vienoties par defekta esamību, tad tiek pieaicināts neatkarīgs eksperts. Eksperta pakalpojumus apmaksā tā Puse, kurai eksperta lēmums bijis nelabvēlīgs.</w:t>
      </w:r>
    </w:p>
    <w:p w:rsidR="00246E2A" w:rsidRPr="00877240" w:rsidRDefault="00246E2A" w:rsidP="00246E2A">
      <w:pPr>
        <w:numPr>
          <w:ilvl w:val="0"/>
          <w:numId w:val="20"/>
        </w:numPr>
        <w:tabs>
          <w:tab w:val="num" w:pos="851"/>
          <w:tab w:val="left" w:pos="1535"/>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Ja Izpildītājs garantijas termiņā atsakās novērst konstatētos trūkumus un defektus vai nenovērš tos noteiktā laikā, Pasūtītājam ir tiesības šo darbu veikšanu uzdot trešajai personai. Izpildītājs sedz Pasūtītājam visus zaudējumus un būvdarbu izmaksas, kas radušās no savlaicīgas garantijas darbu neizpildes.</w:t>
      </w:r>
    </w:p>
    <w:p w:rsidR="00246E2A" w:rsidRPr="00877240" w:rsidRDefault="00246E2A" w:rsidP="00246E2A">
      <w:pPr>
        <w:numPr>
          <w:ilvl w:val="0"/>
          <w:numId w:val="20"/>
        </w:numPr>
        <w:tabs>
          <w:tab w:val="num" w:pos="851"/>
          <w:tab w:val="left" w:pos="1535"/>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Ja Izpildītājs atsakās segt Pasūtītājam garantijas laika remontdarbu izmaksas, tad Pasūtītājam ir tiesības vērsties tiesā par zaudējumu piedziņu.</w:t>
      </w:r>
    </w:p>
    <w:p w:rsidR="00246E2A" w:rsidRPr="00877240" w:rsidRDefault="00246E2A" w:rsidP="00246E2A">
      <w:pPr>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numPr>
          <w:ilvl w:val="0"/>
          <w:numId w:val="6"/>
        </w:numPr>
        <w:tabs>
          <w:tab w:val="clear" w:pos="0"/>
          <w:tab w:val="left" w:pos="14"/>
          <w:tab w:val="left" w:pos="28"/>
          <w:tab w:val="left" w:pos="748"/>
        </w:tabs>
        <w:suppressAutoHyphens/>
        <w:spacing w:after="0" w:line="240" w:lineRule="auto"/>
        <w:ind w:left="7"/>
        <w:jc w:val="center"/>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PUŠU ATBILDĪBA</w:t>
      </w:r>
    </w:p>
    <w:p w:rsidR="00246E2A" w:rsidRPr="00877240" w:rsidRDefault="00246E2A" w:rsidP="00246E2A">
      <w:pPr>
        <w:numPr>
          <w:ilvl w:val="0"/>
          <w:numId w:val="8"/>
        </w:numPr>
        <w:tabs>
          <w:tab w:val="left" w:pos="0"/>
          <w:tab w:val="left" w:pos="720"/>
        </w:tabs>
        <w:suppressAutoHyphens/>
        <w:spacing w:after="0" w:line="240" w:lineRule="auto"/>
        <w:jc w:val="center"/>
        <w:rPr>
          <w:rFonts w:ascii="Times New Roman" w:eastAsia="Times New Roman" w:hAnsi="Times New Roman" w:cs="Times New Roman"/>
          <w:b/>
          <w:i/>
          <w:lang w:eastAsia="ar-SA"/>
        </w:rPr>
      </w:pPr>
      <w:r w:rsidRPr="00877240">
        <w:rPr>
          <w:rFonts w:ascii="Times New Roman" w:eastAsia="Times New Roman" w:hAnsi="Times New Roman" w:cs="Times New Roman"/>
          <w:b/>
          <w:i/>
          <w:lang w:eastAsia="ar-SA"/>
        </w:rPr>
        <w:t>Līgumsodi</w:t>
      </w:r>
    </w:p>
    <w:p w:rsidR="00246E2A" w:rsidRPr="00877240" w:rsidRDefault="00246E2A" w:rsidP="00246E2A">
      <w:pPr>
        <w:numPr>
          <w:ilvl w:val="0"/>
          <w:numId w:val="21"/>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Ja Izpildītājs ir pārsniedzis Līguma 5.3.punktā noteikto Darbu izpildes termiņu, Pasūtītājam ir tiesības ieturēt līgumsodu 0,1 % apmērā no kopējās Līguma summas par katru nokavētu dienu, bet ne vairāk kā 10% no līguma summas, saskaņā ar iesniegto rēķinu. Tālākie norēķini starp Pasūtītāju un Izpildītāju tiek veikti pēc līgumsoda nomaksas.</w:t>
      </w:r>
    </w:p>
    <w:p w:rsidR="00246E2A" w:rsidRPr="00877240" w:rsidRDefault="00246E2A" w:rsidP="00246E2A">
      <w:pPr>
        <w:numPr>
          <w:ilvl w:val="0"/>
          <w:numId w:val="21"/>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Ja Pasūtītājs neveic Līgumā paredzētos maksājumus Līgumā noteiktajos termiņos, Izpildītājam ir tiesības pieprasīt līgumsodu par maksājumu kavējumu 0,1% apmērā no laikā nesamaksātās naudas summas par katru nokavētu dienu, bet ne vairāk kā 10% no līguma summas, saskaņā ar iesniegto rēķinu.</w:t>
      </w:r>
    </w:p>
    <w:p w:rsidR="00246E2A" w:rsidRPr="00877240" w:rsidRDefault="00246E2A" w:rsidP="00246E2A">
      <w:pPr>
        <w:numPr>
          <w:ilvl w:val="0"/>
          <w:numId w:val="21"/>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Līgumsoda nomaksa neatbrīvo Puses no Līguma turpmākas pildīšanas.</w:t>
      </w:r>
    </w:p>
    <w:p w:rsidR="00246E2A" w:rsidRPr="00877240" w:rsidRDefault="00246E2A" w:rsidP="00246E2A">
      <w:pPr>
        <w:numPr>
          <w:ilvl w:val="0"/>
          <w:numId w:val="21"/>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Ja Izpildītājam jāmaksā līgumsods Pasūtītājam, Pasūtītājs iesniedz rēķinu Izpildītājam.</w:t>
      </w:r>
    </w:p>
    <w:p w:rsidR="00246E2A" w:rsidRPr="00877240" w:rsidRDefault="00246E2A" w:rsidP="00246E2A">
      <w:pPr>
        <w:numPr>
          <w:ilvl w:val="0"/>
          <w:numId w:val="21"/>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Turpmākie norēķini starp Izpildītāju un Pasūtītāju tiek veikti pēc līgumsoda nomaksas.</w:t>
      </w:r>
    </w:p>
    <w:p w:rsidR="00246E2A" w:rsidRPr="00877240" w:rsidRDefault="00246E2A" w:rsidP="00246E2A">
      <w:pPr>
        <w:tabs>
          <w:tab w:val="left" w:pos="851"/>
        </w:tabs>
        <w:suppressAutoHyphens/>
        <w:spacing w:after="0" w:line="240" w:lineRule="auto"/>
        <w:ind w:left="851"/>
        <w:jc w:val="both"/>
        <w:rPr>
          <w:rFonts w:ascii="Times New Roman" w:eastAsia="Times New Roman" w:hAnsi="Times New Roman" w:cs="Times New Roman"/>
          <w:lang w:eastAsia="ar-SA"/>
        </w:rPr>
      </w:pPr>
    </w:p>
    <w:p w:rsidR="00246E2A" w:rsidRPr="00877240" w:rsidRDefault="00246E2A" w:rsidP="00246E2A">
      <w:pPr>
        <w:tabs>
          <w:tab w:val="left" w:pos="28"/>
        </w:tabs>
        <w:suppressAutoHyphens/>
        <w:spacing w:after="0" w:line="240" w:lineRule="auto"/>
        <w:jc w:val="center"/>
        <w:rPr>
          <w:rFonts w:ascii="Times New Roman" w:eastAsia="Times New Roman" w:hAnsi="Times New Roman" w:cs="Times New Roman"/>
          <w:b/>
          <w:i/>
          <w:lang w:eastAsia="ar-SA"/>
        </w:rPr>
      </w:pPr>
      <w:r w:rsidRPr="00877240">
        <w:rPr>
          <w:rFonts w:ascii="Times New Roman" w:eastAsia="Times New Roman" w:hAnsi="Times New Roman" w:cs="Times New Roman"/>
          <w:b/>
          <w:i/>
          <w:lang w:eastAsia="ar-SA"/>
        </w:rPr>
        <w:t>B.  Zaudējumi</w:t>
      </w:r>
    </w:p>
    <w:p w:rsidR="00246E2A" w:rsidRPr="00877240" w:rsidRDefault="00246E2A" w:rsidP="00246E2A">
      <w:pPr>
        <w:numPr>
          <w:ilvl w:val="0"/>
          <w:numId w:val="21"/>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Ja Darba izpildes laikā Izpildītāja vainas dēļ tiek nodarīti materiāli zaudējumi Pasūtītājam, tad Izpildītājs samaksā šos zaudējumus 5 (piecu) darba dienu laikā, savstarpēju norēķinu veidā, pēc Pasūtītāja rēķina saņemšanas. Strīdus gadījumā tiek pieaicināts neatkarīgs eksperts, kura pakalpojumus apmaksā vainīgā puse.</w:t>
      </w:r>
    </w:p>
    <w:p w:rsidR="00246E2A" w:rsidRPr="00877240" w:rsidRDefault="00246E2A" w:rsidP="00246E2A">
      <w:pPr>
        <w:numPr>
          <w:ilvl w:val="0"/>
          <w:numId w:val="21"/>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 Ja trešā persona nodara Izpildītājam zaudējumus, Pasūtītājs par to nav atbildīgs. Izpildītāja prasības pret zaudējuma radītāju netiek ierobežotas.</w:t>
      </w:r>
    </w:p>
    <w:p w:rsidR="00246E2A" w:rsidRPr="00877240" w:rsidRDefault="00246E2A" w:rsidP="00246E2A">
      <w:pPr>
        <w:tabs>
          <w:tab w:val="left" w:pos="851"/>
        </w:tabs>
        <w:suppressAutoHyphens/>
        <w:spacing w:after="0" w:line="240" w:lineRule="auto"/>
        <w:ind w:left="851"/>
        <w:jc w:val="both"/>
        <w:rPr>
          <w:rFonts w:ascii="Times New Roman" w:eastAsia="Times New Roman" w:hAnsi="Times New Roman" w:cs="Times New Roman"/>
          <w:lang w:eastAsia="ar-SA"/>
        </w:rPr>
      </w:pPr>
    </w:p>
    <w:p w:rsidR="00246E2A" w:rsidRPr="00877240" w:rsidRDefault="00246E2A" w:rsidP="00246E2A">
      <w:pPr>
        <w:tabs>
          <w:tab w:val="left" w:pos="28"/>
        </w:tabs>
        <w:suppressAutoHyphens/>
        <w:spacing w:after="0" w:line="240" w:lineRule="auto"/>
        <w:ind w:left="7"/>
        <w:jc w:val="center"/>
        <w:rPr>
          <w:rFonts w:ascii="Times New Roman" w:eastAsia="Times New Roman" w:hAnsi="Times New Roman" w:cs="Times New Roman"/>
          <w:b/>
          <w:i/>
          <w:lang w:eastAsia="ar-SA"/>
        </w:rPr>
      </w:pPr>
      <w:r w:rsidRPr="00877240">
        <w:rPr>
          <w:rFonts w:ascii="Times New Roman" w:eastAsia="Times New Roman" w:hAnsi="Times New Roman" w:cs="Times New Roman"/>
          <w:b/>
          <w:i/>
          <w:lang w:eastAsia="ar-SA"/>
        </w:rPr>
        <w:t>C.  Bojājumu un bojāejas risks</w:t>
      </w:r>
    </w:p>
    <w:p w:rsidR="00246E2A" w:rsidRPr="00877240" w:rsidRDefault="00246E2A" w:rsidP="00246E2A">
      <w:pPr>
        <w:numPr>
          <w:ilvl w:val="0"/>
          <w:numId w:val="21"/>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Izpildītājam ir jāpieņem un jāpārņem iepriekš izbūvētas un pasūtītas būves daļas, iekārtas u.c., ko viņa rīcībā nodod Pasūtītājs. Pēc pārņemšanas bojājumu un bojāejas risks pāriet Izpildītāja ziņā. Izpildītājam pirms Darba uzsākšanas ir jāpārliecinās par Būvlaukumā un uz tā izbūvēto komunikāciju, konstrukciju drošību. Izpildītājam jākonstatē, vai viņš var veikt Darbu bez draudiem, ka komunikācijā un konstrukcijā varētu rasties bojājumi un/vai defekti. Iespējamie iebildumi pirms Darba uzsākšanas rakstiski jāpaziņo Pasūtītājam. Vēlākas iebildes netiek ņemtas vērā.</w:t>
      </w:r>
    </w:p>
    <w:p w:rsidR="00246E2A" w:rsidRPr="00877240" w:rsidRDefault="00246E2A" w:rsidP="00246E2A">
      <w:pPr>
        <w:tabs>
          <w:tab w:val="left" w:pos="851"/>
        </w:tabs>
        <w:suppressAutoHyphens/>
        <w:spacing w:after="0" w:line="240" w:lineRule="auto"/>
        <w:ind w:left="851"/>
        <w:jc w:val="both"/>
        <w:rPr>
          <w:rFonts w:ascii="Times New Roman" w:eastAsia="Times New Roman" w:hAnsi="Times New Roman" w:cs="Times New Roman"/>
          <w:lang w:eastAsia="ar-SA"/>
        </w:rPr>
      </w:pPr>
    </w:p>
    <w:p w:rsidR="00246E2A" w:rsidRPr="00877240" w:rsidRDefault="00246E2A" w:rsidP="00246E2A">
      <w:pPr>
        <w:tabs>
          <w:tab w:val="left" w:pos="28"/>
        </w:tabs>
        <w:suppressAutoHyphens/>
        <w:spacing w:after="0" w:line="240" w:lineRule="auto"/>
        <w:jc w:val="center"/>
        <w:rPr>
          <w:rFonts w:ascii="Times New Roman" w:eastAsia="Times New Roman" w:hAnsi="Times New Roman" w:cs="Times New Roman"/>
          <w:b/>
          <w:i/>
          <w:lang w:eastAsia="ar-SA"/>
        </w:rPr>
      </w:pPr>
      <w:r w:rsidRPr="00877240">
        <w:rPr>
          <w:rFonts w:ascii="Times New Roman" w:eastAsia="Times New Roman" w:hAnsi="Times New Roman" w:cs="Times New Roman"/>
          <w:b/>
          <w:i/>
          <w:lang w:eastAsia="ar-SA"/>
        </w:rPr>
        <w:t>D.  Defekti</w:t>
      </w:r>
    </w:p>
    <w:p w:rsidR="00246E2A" w:rsidRPr="00877240" w:rsidRDefault="00246E2A" w:rsidP="00246E2A">
      <w:pPr>
        <w:numPr>
          <w:ilvl w:val="0"/>
          <w:numId w:val="21"/>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877240">
        <w:rPr>
          <w:rFonts w:ascii="Times New Roman" w:eastAsia="TimesNewRomanPSMT" w:hAnsi="Times New Roman" w:cs="Times New Roman"/>
          <w:lang w:eastAsia="ar-SA"/>
        </w:rPr>
        <w:t>Par garantijas laikā konstatētajiem defektiem tiek sastādīts abu Pušu parakstīts defekta akts. Izpildītājs defektus novērš saskaņā ar līguma XII nodaļas nosacījumiem</w:t>
      </w:r>
      <w:r w:rsidRPr="00877240">
        <w:rPr>
          <w:rFonts w:ascii="Times New Roman" w:eastAsia="Times New Roman" w:hAnsi="Times New Roman" w:cs="Times New Roman"/>
          <w:lang w:eastAsia="ar-SA"/>
        </w:rPr>
        <w:t>.</w:t>
      </w:r>
    </w:p>
    <w:p w:rsidR="00246E2A" w:rsidRPr="00877240" w:rsidRDefault="00246E2A" w:rsidP="00246E2A">
      <w:pPr>
        <w:numPr>
          <w:ilvl w:val="0"/>
          <w:numId w:val="21"/>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Izpildītājs Līguma izpildes gaitā un Līguma noteiktā garantijas laikā atbild par savu piesaistīto apakšuzņēmēju veikto Darbu, kā arī par viņu pieļautām kļūdām. Izpildītājs ir atbildīgs pret Pasūtītāju un trešajām personām par visiem zaudējumiem, kuri radušies Izpildītāja nodarbināto apakšuzņēmēju saistību izpildes ietvaros.</w:t>
      </w:r>
    </w:p>
    <w:p w:rsidR="00246E2A" w:rsidRPr="00877240" w:rsidRDefault="00246E2A" w:rsidP="00246E2A">
      <w:pPr>
        <w:numPr>
          <w:ilvl w:val="0"/>
          <w:numId w:val="21"/>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lastRenderedPageBreak/>
        <w:t>Izpildītājs ir atbildīgs un sedz visus zaudējumus Pasūtītājam gadījumā, ja ar kompetentas institūcijas lēmumu tiek apturēta Darba veikšana sakarā ar Izpildītāja un/vai apakšuzņēmēju pieļautiem Līguma un normatīvo aktu pārkāpumiem.</w:t>
      </w:r>
    </w:p>
    <w:p w:rsidR="00246E2A" w:rsidRPr="00877240" w:rsidRDefault="00246E2A" w:rsidP="00246E2A">
      <w:pPr>
        <w:numPr>
          <w:ilvl w:val="0"/>
          <w:numId w:val="21"/>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Autoruzraudzība un būvuzraudzība neatbrīvo Izpildītāju no atbildības par izpildītā Darba kvalitāti, atbilstību projektam, Latvijas būvnormatīviem un citiem Latvijas Republikas normatīvajiem aktiem.</w:t>
      </w:r>
    </w:p>
    <w:p w:rsidR="00246E2A" w:rsidRPr="00877240" w:rsidRDefault="00246E2A" w:rsidP="00246E2A">
      <w:pPr>
        <w:numPr>
          <w:ilvl w:val="0"/>
          <w:numId w:val="21"/>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 Puses nav atbildīgas par savu saistību pilnīgu vai daļēju neizpildīšanu, ja cēlonis ir nepārvarama vara.</w:t>
      </w:r>
    </w:p>
    <w:p w:rsidR="00246E2A" w:rsidRPr="00877240" w:rsidRDefault="00246E2A" w:rsidP="00246E2A">
      <w:pPr>
        <w:tabs>
          <w:tab w:val="left" w:pos="851"/>
        </w:tabs>
        <w:suppressAutoHyphens/>
        <w:spacing w:after="0" w:line="240" w:lineRule="auto"/>
        <w:ind w:left="851"/>
        <w:jc w:val="both"/>
        <w:rPr>
          <w:rFonts w:ascii="Times New Roman" w:eastAsia="Times New Roman" w:hAnsi="Times New Roman" w:cs="Times New Roman"/>
          <w:lang w:eastAsia="ar-SA"/>
        </w:rPr>
      </w:pPr>
    </w:p>
    <w:p w:rsidR="00246E2A" w:rsidRPr="00877240" w:rsidRDefault="00246E2A" w:rsidP="00246E2A">
      <w:pPr>
        <w:numPr>
          <w:ilvl w:val="0"/>
          <w:numId w:val="6"/>
        </w:numPr>
        <w:tabs>
          <w:tab w:val="clear" w:pos="0"/>
          <w:tab w:val="left" w:pos="14"/>
          <w:tab w:val="left" w:pos="28"/>
          <w:tab w:val="left" w:pos="748"/>
        </w:tabs>
        <w:suppressAutoHyphens/>
        <w:spacing w:after="0" w:line="240" w:lineRule="auto"/>
        <w:ind w:left="7"/>
        <w:jc w:val="center"/>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LĪGUMA IZBEIGŠANA</w:t>
      </w:r>
    </w:p>
    <w:p w:rsidR="00246E2A" w:rsidRPr="00877240" w:rsidRDefault="00246E2A" w:rsidP="00246E2A">
      <w:pPr>
        <w:numPr>
          <w:ilvl w:val="0"/>
          <w:numId w:val="22"/>
        </w:numPr>
        <w:tabs>
          <w:tab w:val="left" w:pos="851"/>
          <w:tab w:val="left" w:pos="903"/>
        </w:tabs>
        <w:suppressAutoHyphens/>
        <w:spacing w:after="0" w:line="240" w:lineRule="auto"/>
        <w:ind w:left="851" w:hanging="85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Pasūtītājs ir tiesīgs izbeigt Līgumu ar Izpildītāju pēc savas iniciatīvas, nemaksājot Izpildītājam līgumsodu, bet brīdinot par Līguma izbeigšanu Izpildītāju rakstiski 1 (vienu) mēnesi iepriekš un veicot savstarpējos norēķinus, šādos gadījumos:</w:t>
      </w:r>
    </w:p>
    <w:p w:rsidR="00246E2A" w:rsidRPr="00877240" w:rsidRDefault="00246E2A" w:rsidP="00246E2A">
      <w:pPr>
        <w:numPr>
          <w:ilvl w:val="0"/>
          <w:numId w:val="23"/>
        </w:numPr>
        <w:tabs>
          <w:tab w:val="left" w:pos="1560"/>
          <w:tab w:val="left" w:pos="2945"/>
          <w:tab w:val="left" w:pos="2972"/>
          <w:tab w:val="left" w:pos="4550"/>
        </w:tabs>
        <w:suppressAutoHyphens/>
        <w:spacing w:after="0" w:line="240" w:lineRule="auto"/>
        <w:ind w:left="1560" w:hanging="72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ja Izpildītājs atkārtoti nav novērsis Pasūtītāja Darba pārbaudes vai uzraudzības rezultātā atklātos defektus vai iebildumus pēc Pasūtītāja rakstiska brīdinājuma saņemšanas;</w:t>
      </w:r>
    </w:p>
    <w:p w:rsidR="00246E2A" w:rsidRPr="00877240" w:rsidRDefault="00246E2A" w:rsidP="00246E2A">
      <w:pPr>
        <w:numPr>
          <w:ilvl w:val="0"/>
          <w:numId w:val="23"/>
        </w:numPr>
        <w:tabs>
          <w:tab w:val="left" w:pos="1560"/>
          <w:tab w:val="left" w:pos="2945"/>
          <w:tab w:val="left" w:pos="2972"/>
          <w:tab w:val="left" w:pos="4550"/>
        </w:tabs>
        <w:suppressAutoHyphens/>
        <w:spacing w:after="0" w:line="240" w:lineRule="auto"/>
        <w:ind w:left="1560" w:hanging="72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ja Izpildītājs Darba izpildes gaitā atkārtoti neievēro Būvprojekta dokumentāciju un tā izmaiņu prasības, Līguma noteikumus, izmanto nesertificētus vai nekvalitatīvus materiālus, izstrādājumus un iekārtas vai pieļauj, ka Darbu veic speciālisti bez attiecīgas kvalifikācijas, licences, darba atļaujas, pēc Pasūtītāja rakstiska brīdinājuma saņemšanas;</w:t>
      </w:r>
    </w:p>
    <w:p w:rsidR="00246E2A" w:rsidRPr="00877240" w:rsidRDefault="00246E2A" w:rsidP="00246E2A">
      <w:pPr>
        <w:numPr>
          <w:ilvl w:val="0"/>
          <w:numId w:val="23"/>
        </w:numPr>
        <w:tabs>
          <w:tab w:val="left" w:pos="1560"/>
          <w:tab w:val="left" w:pos="2945"/>
          <w:tab w:val="left" w:pos="2972"/>
          <w:tab w:val="left" w:pos="4550"/>
        </w:tabs>
        <w:suppressAutoHyphens/>
        <w:spacing w:after="0" w:line="240" w:lineRule="auto"/>
        <w:ind w:left="1560" w:hanging="720"/>
        <w:jc w:val="both"/>
        <w:rPr>
          <w:rFonts w:ascii="Times New Roman" w:eastAsia="Times New Roman" w:hAnsi="Times New Roman" w:cs="Times New Roman"/>
          <w:lang w:eastAsia="ar-SA"/>
        </w:rPr>
      </w:pPr>
      <w:r w:rsidRPr="00877240">
        <w:rPr>
          <w:rFonts w:ascii="Times New Roman" w:eastAsia="TimesNewRomanPSMT" w:hAnsi="Times New Roman" w:cs="Times New Roman"/>
          <w:lang w:eastAsia="ar-SA"/>
        </w:rPr>
        <w:t>ja Izpildītājs nav uzsācis Darbu 30 (trīsdesmit) dienu laikā no darbu izpildes grafikā paredzētā būvdarbu uzsākšanas brīža.</w:t>
      </w:r>
    </w:p>
    <w:p w:rsidR="00246E2A" w:rsidRPr="00877240" w:rsidRDefault="00246E2A" w:rsidP="00246E2A">
      <w:pPr>
        <w:numPr>
          <w:ilvl w:val="0"/>
          <w:numId w:val="24"/>
        </w:numPr>
        <w:tabs>
          <w:tab w:val="left" w:pos="851"/>
          <w:tab w:val="left" w:pos="1242"/>
          <w:tab w:val="left" w:pos="1528"/>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Ja Pasūtītājs izbeidz Līgumu saskaņā ar 14.1.punktu, Izpildītājam jāmaksā Pasūtītājam līgumsods 10% (desmit procentu) apmērā no Līguma summas 10 (desmit) darba dienu laikā pēc paziņojuma par Līguma izbeigšanu saņemšanas.</w:t>
      </w:r>
    </w:p>
    <w:p w:rsidR="00246E2A" w:rsidRPr="00877240" w:rsidRDefault="00246E2A" w:rsidP="00246E2A">
      <w:pPr>
        <w:numPr>
          <w:ilvl w:val="0"/>
          <w:numId w:val="24"/>
        </w:numPr>
        <w:tabs>
          <w:tab w:val="left" w:pos="851"/>
          <w:tab w:val="left" w:pos="1242"/>
          <w:tab w:val="left" w:pos="1528"/>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Pasūtītājam ir tiesības vienpusēji atkāpties no līguma izpildes, 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w:t>
      </w:r>
    </w:p>
    <w:p w:rsidR="00246E2A" w:rsidRPr="00877240" w:rsidRDefault="00246E2A" w:rsidP="00246E2A">
      <w:pPr>
        <w:numPr>
          <w:ilvl w:val="0"/>
          <w:numId w:val="24"/>
        </w:numPr>
        <w:tabs>
          <w:tab w:val="left" w:pos="851"/>
          <w:tab w:val="left" w:pos="1242"/>
          <w:tab w:val="left" w:pos="1528"/>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Puses vienojas, ka Izpildītājs ir tiesīgs izbeigt Līgumu pēc savas iniciatīvas, rakstiski brīdinot Pasūtītāju 1 (vienu) mēnesi iepriekš, ja Pasūtītājs neizpilda tam noteiktās maksājuma saistības ilgāk nekā 1 (vienu) mēnesi pēc kārtas.</w:t>
      </w:r>
    </w:p>
    <w:p w:rsidR="00246E2A" w:rsidRPr="00877240" w:rsidRDefault="00246E2A" w:rsidP="00246E2A">
      <w:pPr>
        <w:numPr>
          <w:ilvl w:val="0"/>
          <w:numId w:val="24"/>
        </w:numPr>
        <w:tabs>
          <w:tab w:val="left" w:pos="851"/>
          <w:tab w:val="left" w:pos="1242"/>
          <w:tab w:val="left" w:pos="1528"/>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Gadījumā, ja Izpildītājs izbeidz Līgumu 14.4.punktā paredzētajā kārtībā, tad Pasūtītājs 10 (desmit) darba dienu laikā, skaitot no Izpildītāja paziņojumā par Līguma izbeigšanu norādītā mēneša termiņa, veic visus Izpildītājam nesamaksātos maksājumus, kas pamatojas ar ikmēneša izpildītā Darba aktiem un līgumsodiem.</w:t>
      </w:r>
    </w:p>
    <w:p w:rsidR="00246E2A" w:rsidRPr="00877240" w:rsidRDefault="00246E2A" w:rsidP="00246E2A">
      <w:pPr>
        <w:numPr>
          <w:ilvl w:val="0"/>
          <w:numId w:val="24"/>
        </w:numPr>
        <w:tabs>
          <w:tab w:val="left" w:pos="851"/>
          <w:tab w:val="left" w:pos="1242"/>
          <w:tab w:val="left" w:pos="1528"/>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Ja Pasūtītājs 1 (viena) mēneša laikā no Izpildītāja paziņojuma saņemšanas dienas veic Izpildītājam visu kavēto maksājumu un līgumsodu samaksu, tad Izpildītājam ir pienākums veikt Līgumā paredzēto Darbu, pagarinot Būves nodošanas termiņu par tik dienu skaitu, par cik bija apturēta Darba izpilde.</w:t>
      </w:r>
    </w:p>
    <w:p w:rsidR="00246E2A" w:rsidRPr="00877240" w:rsidRDefault="00246E2A" w:rsidP="00246E2A">
      <w:pPr>
        <w:tabs>
          <w:tab w:val="left" w:pos="851"/>
          <w:tab w:val="left" w:pos="1242"/>
          <w:tab w:val="left" w:pos="1528"/>
        </w:tabs>
        <w:suppressAutoHyphens/>
        <w:spacing w:after="0" w:line="240" w:lineRule="auto"/>
        <w:ind w:left="851"/>
        <w:jc w:val="both"/>
        <w:rPr>
          <w:rFonts w:ascii="Times New Roman" w:eastAsia="Times New Roman" w:hAnsi="Times New Roman" w:cs="Times New Roman"/>
          <w:lang w:eastAsia="ar-SA"/>
        </w:rPr>
      </w:pPr>
    </w:p>
    <w:p w:rsidR="00246E2A" w:rsidRPr="00877240" w:rsidRDefault="00246E2A" w:rsidP="00246E2A">
      <w:pPr>
        <w:numPr>
          <w:ilvl w:val="0"/>
          <w:numId w:val="6"/>
        </w:numPr>
        <w:tabs>
          <w:tab w:val="left" w:pos="28"/>
        </w:tabs>
        <w:suppressAutoHyphens/>
        <w:spacing w:after="0" w:line="240" w:lineRule="auto"/>
        <w:jc w:val="center"/>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KONFIDENCIALITĀTE</w:t>
      </w:r>
      <w:r w:rsidRPr="00877240">
        <w:t xml:space="preserve"> </w:t>
      </w:r>
      <w:r w:rsidRPr="00877240">
        <w:rPr>
          <w:rFonts w:ascii="Times New Roman" w:eastAsia="Times New Roman" w:hAnsi="Times New Roman" w:cs="Times New Roman"/>
          <w:b/>
          <w:lang w:eastAsia="ar-SA"/>
        </w:rPr>
        <w:t>UN FIZISKO PERSONU DATI</w:t>
      </w:r>
    </w:p>
    <w:p w:rsidR="00246E2A" w:rsidRPr="00877240" w:rsidRDefault="00246E2A" w:rsidP="00246E2A">
      <w:pPr>
        <w:tabs>
          <w:tab w:val="left" w:pos="900"/>
          <w:tab w:val="left" w:pos="1200"/>
        </w:tabs>
        <w:suppressAutoHyphens/>
        <w:spacing w:after="0" w:line="240" w:lineRule="auto"/>
        <w:ind w:left="900" w:hanging="90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15.1.</w:t>
      </w:r>
      <w:r w:rsidRPr="00877240">
        <w:rPr>
          <w:rFonts w:ascii="Times New Roman" w:eastAsia="Times New Roman" w:hAnsi="Times New Roman" w:cs="Times New Roman"/>
          <w:lang w:eastAsia="ar-SA"/>
        </w:rPr>
        <w:tab/>
        <w:t>Puses apņemas aizsargāt, neizplatīt un bez iepriekšējas savstarpējas rakstiskas saskaņošanas neizpaust trešajām personām konfidenciālu informāciju (pilnīgi vai daļēji Līguma vai citu ar tā izpildi saistītu dokumentu saturu, Pušu finansiālo situāciju vai finanšu avotiem, vadības sistēmu vai saimnieciskajām darbībām, kā arī tehniska, komerciāla un jebkāda cita rakstura informācija par citas Puses darbību), kas kļuvusi tām pieejama līgumsaistību izpildes gaitā, izņemot Latvijas Republikas normatīvajos aktos paredzētos gadījumus.</w:t>
      </w:r>
    </w:p>
    <w:p w:rsidR="00246E2A" w:rsidRPr="00877240" w:rsidRDefault="00246E2A" w:rsidP="00246E2A">
      <w:pPr>
        <w:tabs>
          <w:tab w:val="left" w:pos="851"/>
          <w:tab w:val="left" w:pos="900"/>
        </w:tabs>
        <w:suppressAutoHyphens/>
        <w:spacing w:after="0" w:line="240" w:lineRule="auto"/>
        <w:ind w:left="900" w:hanging="90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15.2.</w:t>
      </w:r>
      <w:r w:rsidRPr="00877240">
        <w:rPr>
          <w:rFonts w:ascii="Times New Roman" w:eastAsia="Times New Roman" w:hAnsi="Times New Roman" w:cs="Times New Roman"/>
          <w:lang w:eastAsia="ar-SA"/>
        </w:rPr>
        <w:tab/>
        <w:t>Pusēm ir tiesības sniegt informāciju saviem apakšuzņēmējiem, piegādātājiem, darbiniekiem un pārstāvjiem, ja tiem šī informācija ir nepieciešama Līguma izpildei. Puses apņemas nodrošināt minētās informācijas neizpaušanu no darbinieku, apakšuzņēmēju vai trešo personu puses, kas piedalās Līguma izpildīšanā.</w:t>
      </w:r>
    </w:p>
    <w:p w:rsidR="00246E2A" w:rsidRPr="00877240" w:rsidRDefault="00246E2A" w:rsidP="00246E2A">
      <w:pPr>
        <w:tabs>
          <w:tab w:val="left" w:pos="851"/>
          <w:tab w:val="left" w:pos="900"/>
        </w:tabs>
        <w:suppressAutoHyphens/>
        <w:spacing w:after="0" w:line="240" w:lineRule="auto"/>
        <w:ind w:left="900" w:hanging="90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15.3.</w:t>
      </w:r>
      <w:r w:rsidRPr="00877240">
        <w:rPr>
          <w:rFonts w:ascii="Times New Roman" w:eastAsia="Times New Roman" w:hAnsi="Times New Roman" w:cs="Times New Roman"/>
          <w:lang w:eastAsia="ar-SA"/>
        </w:rPr>
        <w:tab/>
        <w:t>Puses ir savstarpēji atbildīgas par Līgumā paredzēto konfidencialitātes noteikumu pārkāpšanu.</w:t>
      </w:r>
    </w:p>
    <w:p w:rsidR="00246E2A" w:rsidRPr="00877240" w:rsidRDefault="00246E2A" w:rsidP="00246E2A">
      <w:pPr>
        <w:tabs>
          <w:tab w:val="left" w:pos="851"/>
          <w:tab w:val="left" w:pos="900"/>
        </w:tabs>
        <w:suppressAutoHyphens/>
        <w:spacing w:after="0" w:line="240" w:lineRule="auto"/>
        <w:ind w:left="900" w:hanging="90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15.4.</w:t>
      </w:r>
      <w:r w:rsidRPr="00877240">
        <w:rPr>
          <w:rFonts w:ascii="Times New Roman" w:eastAsia="Times New Roman" w:hAnsi="Times New Roman" w:cs="Times New Roman"/>
          <w:lang w:eastAsia="ar-SA"/>
        </w:rPr>
        <w:tab/>
        <w:t>Ja Līguma un ar to saistīto pienākumu izpildes gaitā Pušu rīcībā nonāk informācija, kas saistīta ar konkrētām fiziskām personām (turpmāk - Personas dati), Puses apņemas:</w:t>
      </w:r>
    </w:p>
    <w:p w:rsidR="00246E2A" w:rsidRPr="00877240" w:rsidRDefault="00246E2A" w:rsidP="00246E2A">
      <w:pPr>
        <w:tabs>
          <w:tab w:val="left" w:pos="1843"/>
        </w:tabs>
        <w:suppressAutoHyphens/>
        <w:spacing w:after="0" w:line="240" w:lineRule="auto"/>
        <w:ind w:left="1701" w:hanging="708"/>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lastRenderedPageBreak/>
        <w:t>15.4.1.</w:t>
      </w:r>
      <w:r w:rsidRPr="00877240">
        <w:rPr>
          <w:rFonts w:ascii="Times New Roman" w:eastAsia="Times New Roman" w:hAnsi="Times New Roman" w:cs="Times New Roman"/>
          <w:lang w:eastAsia="ar-SA"/>
        </w:rPr>
        <w:tab/>
        <w:t>nodrošināt datu konfidencialitāti un datus izmantot tikai Līgumā noteikto pienākumu pildīšanai un mērķu sasniegšanai;</w:t>
      </w:r>
    </w:p>
    <w:p w:rsidR="00246E2A" w:rsidRPr="00877240" w:rsidRDefault="00246E2A" w:rsidP="00246E2A">
      <w:pPr>
        <w:tabs>
          <w:tab w:val="left" w:pos="1843"/>
        </w:tabs>
        <w:suppressAutoHyphens/>
        <w:spacing w:after="0" w:line="240" w:lineRule="auto"/>
        <w:ind w:left="1701" w:hanging="708"/>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15.4.2.</w:t>
      </w:r>
      <w:r w:rsidRPr="00877240">
        <w:rPr>
          <w:rFonts w:ascii="Times New Roman" w:eastAsia="Times New Roman" w:hAnsi="Times New Roman" w:cs="Times New Roman"/>
          <w:lang w:eastAsia="ar-SA"/>
        </w:rPr>
        <w:tab/>
        <w:t>bez otras Puses rakstiskas piekrišanas šos datus trešajām personām izpaust tikai normatīvajos aktos noteiktajos gadījumos. Jebkurā gadījumā par Personas datu nodošanu trešajai personai Puses informē viena otru.</w:t>
      </w:r>
    </w:p>
    <w:p w:rsidR="00246E2A" w:rsidRPr="00877240" w:rsidRDefault="00246E2A" w:rsidP="00246E2A">
      <w:pPr>
        <w:tabs>
          <w:tab w:val="left" w:pos="1843"/>
        </w:tabs>
        <w:suppressAutoHyphens/>
        <w:spacing w:after="0" w:line="240" w:lineRule="auto"/>
        <w:ind w:left="1701" w:hanging="708"/>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15.4.3.</w:t>
      </w:r>
      <w:r w:rsidRPr="00877240">
        <w:rPr>
          <w:rFonts w:ascii="Times New Roman" w:eastAsia="Times New Roman" w:hAnsi="Times New Roman" w:cs="Times New Roman"/>
          <w:lang w:eastAsia="ar-SA"/>
        </w:rPr>
        <w:tab/>
        <w:t>Puses informē viena otru par izmaiņām iesniegtajos Personas datos, ja tie zaudējuši savu aktualitāti, nav precīzi vai lūdz tos dzēst, ja Pusēm vairs nav tiesiska pamata apstrādāt šos datus. Puse, kas nodod personas datus, ir atbildīga par datu precizitāti un tiesiskā pamata noteikšanu datu apstrādei.</w:t>
      </w:r>
    </w:p>
    <w:p w:rsidR="00246E2A" w:rsidRPr="00877240" w:rsidRDefault="00246E2A" w:rsidP="00246E2A">
      <w:pPr>
        <w:tabs>
          <w:tab w:val="left" w:pos="1843"/>
        </w:tabs>
        <w:suppressAutoHyphens/>
        <w:spacing w:after="0" w:line="240" w:lineRule="auto"/>
        <w:ind w:left="1701" w:hanging="708"/>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15.4.4.</w:t>
      </w:r>
      <w:r w:rsidRPr="00877240">
        <w:rPr>
          <w:rFonts w:ascii="Times New Roman" w:eastAsia="Times New Roman" w:hAnsi="Times New Roman" w:cs="Times New Roman"/>
          <w:lang w:eastAsia="ar-SA"/>
        </w:rPr>
        <w:tab/>
        <w:t>Pēc Līguma saistību izpildes Izpildītājs dzēš tā rīcībā esošos Personas datus vai, ja tam ir tiesisks pamats, uzglabā tos tikai normatīvajos aktos paredzēto laika periodu.</w:t>
      </w:r>
    </w:p>
    <w:p w:rsidR="00246E2A" w:rsidRPr="00877240" w:rsidRDefault="00246E2A" w:rsidP="00246E2A">
      <w:pPr>
        <w:tabs>
          <w:tab w:val="left" w:pos="1843"/>
        </w:tabs>
        <w:suppressAutoHyphens/>
        <w:spacing w:after="0" w:line="240" w:lineRule="auto"/>
        <w:ind w:left="1701" w:hanging="708"/>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15.4.5.</w:t>
      </w:r>
      <w:r w:rsidRPr="00877240">
        <w:rPr>
          <w:rFonts w:ascii="Times New Roman" w:eastAsia="Times New Roman" w:hAnsi="Times New Roman" w:cs="Times New Roman"/>
          <w:lang w:eastAsia="ar-SA"/>
        </w:rPr>
        <w:tab/>
        <w:t>Apstrādājot datus, Pusēm ir pienākums ievērot Latvijas Republikā spēkā esošo normatīvo aktu prasības. Pusēm nav tiesību nodot datus ārpus Eiropas Savienības un Eiropas Ekonomiskās zonas robežām.</w:t>
      </w:r>
    </w:p>
    <w:p w:rsidR="00246E2A" w:rsidRPr="00877240" w:rsidRDefault="00246E2A" w:rsidP="00246E2A">
      <w:pPr>
        <w:tabs>
          <w:tab w:val="left" w:pos="851"/>
          <w:tab w:val="left" w:pos="900"/>
        </w:tabs>
        <w:suppressAutoHyphens/>
        <w:spacing w:after="0" w:line="240" w:lineRule="auto"/>
        <w:ind w:left="900" w:hanging="90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15.5.</w:t>
      </w:r>
      <w:r w:rsidRPr="00877240">
        <w:rPr>
          <w:rFonts w:ascii="Times New Roman" w:eastAsia="Times New Roman" w:hAnsi="Times New Roman" w:cs="Times New Roman"/>
          <w:lang w:eastAsia="ar-SA"/>
        </w:rPr>
        <w:tab/>
        <w:t>Līguma XV daļā minētajiem noteikumiem nav laika ierobežojuma un uz tiem neattiecas Līguma darbības termiņš.</w:t>
      </w:r>
    </w:p>
    <w:p w:rsidR="00246E2A" w:rsidRPr="00877240" w:rsidRDefault="00246E2A" w:rsidP="00246E2A">
      <w:pPr>
        <w:tabs>
          <w:tab w:val="left" w:pos="851"/>
          <w:tab w:val="left" w:pos="900"/>
        </w:tabs>
        <w:suppressAutoHyphens/>
        <w:spacing w:after="0" w:line="240" w:lineRule="auto"/>
        <w:ind w:left="900" w:hanging="900"/>
        <w:jc w:val="both"/>
        <w:rPr>
          <w:rFonts w:ascii="Times New Roman" w:eastAsia="Times New Roman" w:hAnsi="Times New Roman" w:cs="Times New Roman"/>
          <w:lang w:eastAsia="ar-SA"/>
        </w:rPr>
      </w:pPr>
    </w:p>
    <w:p w:rsidR="00246E2A" w:rsidRPr="00877240" w:rsidRDefault="00246E2A" w:rsidP="00246E2A">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NEPĀRVARAMA VARA</w:t>
      </w:r>
    </w:p>
    <w:p w:rsidR="00246E2A" w:rsidRPr="00877240" w:rsidRDefault="00246E2A" w:rsidP="00246E2A">
      <w:pPr>
        <w:numPr>
          <w:ilvl w:val="0"/>
          <w:numId w:val="25"/>
        </w:numPr>
        <w:tabs>
          <w:tab w:val="left" w:pos="0"/>
          <w:tab w:val="left" w:pos="851"/>
          <w:tab w:val="left" w:pos="1097"/>
          <w:tab w:val="left" w:pos="1456"/>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Puses nav atbildīgas par līgumsaistību neizpildi vai nepienācīgu izpildi, ja tā radusies nepārvaramas varas rezultātā. Par nepārvaramu varu Puses uzskata dabas katastrofas, militāru agresiju, streikus, grozījumus Latvijas Republikas normatīvajos aktos, valsts institūciju lēmumus un citus nepārvaramas varas izpausmes veidus, kas traucē Līguma izpildi un kas nav izveidojušies kā Pušu darbības vai bezdarbības tiešas vai netiešas sekas, kurus Puses nav paredzējušas vai nav varējušas paredzēt, kā arī tie apstākļi, pret kuriem Puses nav varējušas nodrošināties, noslēdzot Līgumu.</w:t>
      </w:r>
    </w:p>
    <w:p w:rsidR="00246E2A" w:rsidRPr="00877240" w:rsidRDefault="00246E2A" w:rsidP="00246E2A">
      <w:pPr>
        <w:numPr>
          <w:ilvl w:val="0"/>
          <w:numId w:val="25"/>
        </w:numPr>
        <w:tabs>
          <w:tab w:val="left" w:pos="0"/>
          <w:tab w:val="left" w:pos="851"/>
          <w:tab w:val="left" w:pos="1097"/>
          <w:tab w:val="left" w:pos="1456"/>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Ja iestājas nepārvaramas varas apstākļi, Pusēm ir pienākums nekavējoties mutiski informēt Pušu pārstāvjus, kā arī ne vēlāk kā 2 (divu) dienu laikā pēc minēto apstākļu konstatēšanas iesniegt rakstveida paziņojumu Pusēm. Paziņojumā jāraksturo apstākļi, kā arī to ietekmes vērtējums attiecībā uz savu pienākumu izpildi saskaņā ar Līgumu un izpildes termiņu. Paziņojumā jānorāda termiņš, kad būs iespējams turpināt Līgumā paredzēto pienākumu izpildi.</w:t>
      </w:r>
    </w:p>
    <w:p w:rsidR="00246E2A" w:rsidRPr="00877240" w:rsidRDefault="00246E2A" w:rsidP="00246E2A">
      <w:pPr>
        <w:numPr>
          <w:ilvl w:val="0"/>
          <w:numId w:val="25"/>
        </w:numPr>
        <w:tabs>
          <w:tab w:val="left" w:pos="80"/>
          <w:tab w:val="left" w:pos="851"/>
          <w:tab w:val="left" w:pos="1004"/>
          <w:tab w:val="left" w:pos="1377"/>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Nepārvaramas varas apstākļiem beidzoties, Pusei, kura pirmā konstatējusi minēto apstākļu izbeigšanos, ir pienākums nekavējoties iesniegt rakstisku paziņojumu Pusēm par minēto apstākļu beigšanos.</w:t>
      </w:r>
    </w:p>
    <w:p w:rsidR="00246E2A" w:rsidRPr="00877240" w:rsidRDefault="00246E2A" w:rsidP="00246E2A">
      <w:pPr>
        <w:tabs>
          <w:tab w:val="left" w:pos="80"/>
          <w:tab w:val="left" w:pos="851"/>
          <w:tab w:val="left" w:pos="1004"/>
          <w:tab w:val="left" w:pos="1377"/>
        </w:tabs>
        <w:suppressAutoHyphens/>
        <w:spacing w:after="0" w:line="240" w:lineRule="auto"/>
        <w:ind w:left="851"/>
        <w:jc w:val="both"/>
        <w:rPr>
          <w:rFonts w:ascii="Times New Roman" w:eastAsia="Times New Roman" w:hAnsi="Times New Roman" w:cs="Times New Roman"/>
          <w:lang w:eastAsia="ar-SA"/>
        </w:rPr>
      </w:pPr>
    </w:p>
    <w:p w:rsidR="00246E2A" w:rsidRPr="00877240" w:rsidRDefault="00246E2A" w:rsidP="00246E2A">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PĀRSTĀVJI UN KONTAKINFORMĀCIJA</w:t>
      </w:r>
    </w:p>
    <w:p w:rsidR="00246E2A" w:rsidRPr="00877240" w:rsidRDefault="00246E2A" w:rsidP="00246E2A">
      <w:pPr>
        <w:numPr>
          <w:ilvl w:val="0"/>
          <w:numId w:val="26"/>
        </w:numPr>
        <w:tabs>
          <w:tab w:val="left" w:pos="851"/>
          <w:tab w:val="left" w:pos="1488"/>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Pasūtītāja pārstāvji ar šo Līgumu saistītu jautājumu risināšanā:</w:t>
      </w:r>
    </w:p>
    <w:p w:rsidR="00246E2A" w:rsidRPr="00877240" w:rsidRDefault="00246E2A" w:rsidP="00246E2A">
      <w:pPr>
        <w:tabs>
          <w:tab w:val="left" w:pos="851"/>
          <w:tab w:val="left" w:pos="1488"/>
        </w:tabs>
        <w:suppressAutoHyphens/>
        <w:spacing w:after="0" w:line="240" w:lineRule="auto"/>
        <w:ind w:left="900"/>
        <w:jc w:val="both"/>
        <w:rPr>
          <w:rFonts w:ascii="Times New Roman" w:eastAsia="Times New Roman" w:hAnsi="Times New Roman" w:cs="Times New Roman"/>
          <w:color w:val="FF0000"/>
          <w:lang w:eastAsia="ar-SA"/>
        </w:rPr>
      </w:pPr>
      <w:r w:rsidRPr="00877240">
        <w:rPr>
          <w:rFonts w:ascii="Times New Roman" w:eastAsia="Times New Roman" w:hAnsi="Times New Roman" w:cs="Times New Roman"/>
          <w:lang w:eastAsia="ar-SA"/>
        </w:rPr>
        <w:t xml:space="preserve">17.1.1. attiecībā uz Darba izpildi, t.sk., pieņemšanas-nodošanas aktu parakstīšanu: </w:t>
      </w:r>
      <w:r w:rsidR="00910D83">
        <w:rPr>
          <w:rFonts w:ascii="Times New Roman" w:eastAsia="Times New Roman" w:hAnsi="Times New Roman" w:cs="Times New Roman"/>
          <w:lang w:eastAsia="ar-SA"/>
        </w:rPr>
        <w:t>Ērģemes un Kārķu pagastu pārvaldes vadītājs Pēteris Pētersons</w:t>
      </w:r>
      <w:r w:rsidRPr="00877240">
        <w:rPr>
          <w:rFonts w:ascii="Times New Roman" w:eastAsia="Times New Roman" w:hAnsi="Times New Roman" w:cs="Times New Roman"/>
          <w:lang w:eastAsia="ar-SA"/>
        </w:rPr>
        <w:t xml:space="preserve">, mob.tel. </w:t>
      </w:r>
      <w:r w:rsidR="00910D83">
        <w:rPr>
          <w:rFonts w:ascii="Times New Roman" w:eastAsia="Times New Roman" w:hAnsi="Times New Roman" w:cs="Times New Roman"/>
          <w:lang w:eastAsia="ar-SA"/>
        </w:rPr>
        <w:t>26280656</w:t>
      </w:r>
      <w:r w:rsidRPr="00877240">
        <w:rPr>
          <w:rFonts w:ascii="Times New Roman" w:eastAsia="Times New Roman" w:hAnsi="Times New Roman" w:cs="Times New Roman"/>
          <w:lang w:eastAsia="ar-SA"/>
        </w:rPr>
        <w:t>, e-pasts:</w:t>
      </w:r>
      <w:r w:rsidRPr="00877240">
        <w:rPr>
          <w:rFonts w:ascii="Times New Roman" w:eastAsia="Times New Roman" w:hAnsi="Times New Roman" w:cs="Times New Roman"/>
          <w:color w:val="FF0000"/>
          <w:lang w:eastAsia="ar-SA"/>
        </w:rPr>
        <w:t xml:space="preserve"> </w:t>
      </w:r>
      <w:hyperlink r:id="rId22" w:history="1">
        <w:r w:rsidR="00910D83" w:rsidRPr="00B01678">
          <w:rPr>
            <w:rStyle w:val="Hyperlink"/>
            <w:rFonts w:ascii="Times New Roman" w:eastAsia="Times New Roman" w:hAnsi="Times New Roman" w:cs="Times New Roman"/>
            <w:lang w:eastAsia="ar-SA"/>
          </w:rPr>
          <w:t>peteris.petersons@valka.lv</w:t>
        </w:r>
      </w:hyperlink>
      <w:r w:rsidRPr="00910D83">
        <w:rPr>
          <w:rFonts w:ascii="Times New Roman" w:eastAsia="Times New Roman" w:hAnsi="Times New Roman" w:cs="Times New Roman"/>
          <w:lang w:eastAsia="ar-SA"/>
        </w:rPr>
        <w:t>;</w:t>
      </w:r>
    </w:p>
    <w:p w:rsidR="00246E2A" w:rsidRPr="00877240" w:rsidRDefault="00246E2A" w:rsidP="00246E2A">
      <w:pPr>
        <w:tabs>
          <w:tab w:val="left" w:pos="851"/>
          <w:tab w:val="left" w:pos="1488"/>
        </w:tabs>
        <w:suppressAutoHyphens/>
        <w:spacing w:after="0" w:line="240" w:lineRule="auto"/>
        <w:ind w:left="90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17.1.2. tehniskajos jautājumos: būvinženieris Māris Zālītis, mob.tel: 28695270, e-pasts: </w:t>
      </w:r>
      <w:hyperlink r:id="rId23" w:history="1">
        <w:r w:rsidRPr="00877240">
          <w:rPr>
            <w:rFonts w:ascii="Times New Roman" w:eastAsia="Times New Roman" w:hAnsi="Times New Roman" w:cs="Times New Roman"/>
            <w:color w:val="0000FF"/>
            <w:u w:val="single"/>
            <w:lang w:eastAsia="ar-SA"/>
          </w:rPr>
          <w:t>maris.zalitis@valka.lv</w:t>
        </w:r>
      </w:hyperlink>
      <w:r w:rsidRPr="00877240">
        <w:rPr>
          <w:rFonts w:ascii="Times New Roman" w:eastAsia="Times New Roman" w:hAnsi="Times New Roman" w:cs="Times New Roman"/>
          <w:lang w:eastAsia="ar-SA"/>
        </w:rPr>
        <w:t xml:space="preserve"> . </w:t>
      </w:r>
    </w:p>
    <w:p w:rsidR="00246E2A" w:rsidRPr="00877240" w:rsidRDefault="00246E2A" w:rsidP="00246E2A">
      <w:pPr>
        <w:numPr>
          <w:ilvl w:val="0"/>
          <w:numId w:val="26"/>
        </w:numPr>
        <w:tabs>
          <w:tab w:val="left" w:pos="851"/>
          <w:tab w:val="left" w:pos="1488"/>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Izpildītāja pārstāvis ar šo Līgumu saistītu jautājumu risināšanā, kā arī attiecībā uz Darba izpildi un pabeigšanu: ______________, mob.tel.___________, e-pasts</w:t>
      </w:r>
      <w:r w:rsidRPr="00877240">
        <w:rPr>
          <w:rFonts w:ascii="Times New Roman" w:eastAsia="Times New Roman" w:hAnsi="Times New Roman" w:cs="Times New Roman"/>
          <w:color w:val="333399"/>
          <w:lang w:eastAsia="ar-SA"/>
        </w:rPr>
        <w:t xml:space="preserve">: </w:t>
      </w:r>
      <w:r w:rsidRPr="00877240">
        <w:rPr>
          <w:rFonts w:ascii="Times New Roman" w:eastAsia="Times New Roman" w:hAnsi="Times New Roman" w:cs="Times New Roman"/>
          <w:color w:val="0000FF"/>
          <w:lang w:eastAsia="ar-SA"/>
        </w:rPr>
        <w:t>___________</w:t>
      </w:r>
      <w:r w:rsidRPr="00877240">
        <w:rPr>
          <w:rFonts w:ascii="Times New Roman" w:eastAsia="Times New Roman" w:hAnsi="Times New Roman" w:cs="Times New Roman"/>
          <w:lang w:eastAsia="ar-SA"/>
        </w:rPr>
        <w:t>.</w:t>
      </w:r>
    </w:p>
    <w:p w:rsidR="00246E2A" w:rsidRPr="00877240" w:rsidRDefault="00246E2A" w:rsidP="00246E2A">
      <w:pPr>
        <w:numPr>
          <w:ilvl w:val="0"/>
          <w:numId w:val="26"/>
        </w:numPr>
        <w:tabs>
          <w:tab w:val="left" w:pos="851"/>
          <w:tab w:val="left" w:pos="1122"/>
          <w:tab w:val="left" w:pos="1488"/>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Puses vienojas, ka katrai Pusei ir tiesības jebkurā laikā mainīt vai atcelt savu Līgumā norādīto pārstāvi. Puses nekavējoties rakstiski informē visas Puses par pārstāvju nomaiņu. Rakstiski paziņoto pārstāvju pilnvaras ir spēkā līdz to atsaukumam.</w:t>
      </w:r>
    </w:p>
    <w:p w:rsidR="00246E2A" w:rsidRPr="00877240" w:rsidRDefault="00246E2A" w:rsidP="00246E2A">
      <w:pPr>
        <w:numPr>
          <w:ilvl w:val="0"/>
          <w:numId w:val="26"/>
        </w:numPr>
        <w:tabs>
          <w:tab w:val="left" w:pos="851"/>
          <w:tab w:val="left" w:pos="1122"/>
          <w:tab w:val="left" w:pos="1488"/>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Līguma XVII daļā minētie (kā arī turpmāk rakstiski norādītie) Pušu pārstāvji ir tiesīgi parakstīt būvdarbu veikšanas dokumentus, kas saistīti ar Līguma izpildi un kuriem saskaņā ar Līgumu nepieciešama Puses piekrišana (paraksts).</w:t>
      </w:r>
    </w:p>
    <w:p w:rsidR="00246E2A" w:rsidRDefault="00246E2A" w:rsidP="00246E2A">
      <w:pPr>
        <w:tabs>
          <w:tab w:val="left" w:pos="851"/>
          <w:tab w:val="left" w:pos="1122"/>
          <w:tab w:val="left" w:pos="1488"/>
        </w:tabs>
        <w:suppressAutoHyphens/>
        <w:spacing w:after="0" w:line="240" w:lineRule="auto"/>
        <w:ind w:left="851"/>
        <w:jc w:val="both"/>
        <w:rPr>
          <w:rFonts w:ascii="Times New Roman" w:eastAsia="Times New Roman" w:hAnsi="Times New Roman" w:cs="Times New Roman"/>
          <w:lang w:eastAsia="ar-SA"/>
        </w:rPr>
      </w:pPr>
    </w:p>
    <w:p w:rsidR="00910D83" w:rsidRPr="00877240" w:rsidRDefault="00910D83" w:rsidP="00246E2A">
      <w:pPr>
        <w:tabs>
          <w:tab w:val="left" w:pos="851"/>
          <w:tab w:val="left" w:pos="1122"/>
          <w:tab w:val="left" w:pos="1488"/>
        </w:tabs>
        <w:suppressAutoHyphens/>
        <w:spacing w:after="0" w:line="240" w:lineRule="auto"/>
        <w:ind w:left="851"/>
        <w:jc w:val="both"/>
        <w:rPr>
          <w:rFonts w:ascii="Times New Roman" w:eastAsia="Times New Roman" w:hAnsi="Times New Roman" w:cs="Times New Roman"/>
          <w:lang w:eastAsia="ar-SA"/>
        </w:rPr>
      </w:pPr>
    </w:p>
    <w:p w:rsidR="00246E2A" w:rsidRPr="00877240" w:rsidRDefault="00246E2A" w:rsidP="00246E2A">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STRĪDI</w:t>
      </w:r>
    </w:p>
    <w:p w:rsidR="00246E2A" w:rsidRPr="00877240" w:rsidRDefault="00246E2A" w:rsidP="00246E2A">
      <w:pPr>
        <w:suppressAutoHyphens/>
        <w:spacing w:after="0" w:line="240" w:lineRule="auto"/>
        <w:ind w:left="840" w:hanging="84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lastRenderedPageBreak/>
        <w:t>18.1.</w:t>
      </w:r>
      <w:r w:rsidRPr="00877240">
        <w:rPr>
          <w:rFonts w:ascii="Times New Roman" w:eastAsia="Times New Roman" w:hAnsi="Times New Roman" w:cs="Times New Roman"/>
          <w:lang w:eastAsia="ar-SA"/>
        </w:rPr>
        <w:tab/>
        <w:t>Puses apņemas veikt visus nepieciešamos pasākumus, lai pārrunu kārtībā atrisinātu visus strīdus, kas radušies saistībā ar Līgumu. Ja vienošanās netiek panākta, visi strīdi tiek atrisināti saskaņā Latvijas Republikas normatīvajiem aktiem Latvijas Republikas tiesā.</w:t>
      </w:r>
    </w:p>
    <w:p w:rsidR="00246E2A" w:rsidRDefault="00246E2A" w:rsidP="00246E2A">
      <w:pPr>
        <w:suppressAutoHyphens/>
        <w:spacing w:after="0" w:line="240" w:lineRule="auto"/>
        <w:ind w:left="840" w:hanging="840"/>
        <w:jc w:val="both"/>
        <w:rPr>
          <w:rFonts w:ascii="Times New Roman" w:eastAsia="Times New Roman" w:hAnsi="Times New Roman" w:cs="Times New Roman"/>
          <w:lang w:eastAsia="ar-SA"/>
        </w:rPr>
      </w:pPr>
    </w:p>
    <w:p w:rsidR="00910D83" w:rsidRDefault="00910D83" w:rsidP="00246E2A">
      <w:pPr>
        <w:suppressAutoHyphens/>
        <w:spacing w:after="0" w:line="240" w:lineRule="auto"/>
        <w:ind w:left="840" w:hanging="840"/>
        <w:jc w:val="both"/>
        <w:rPr>
          <w:rFonts w:ascii="Times New Roman" w:eastAsia="Times New Roman" w:hAnsi="Times New Roman" w:cs="Times New Roman"/>
          <w:lang w:eastAsia="ar-SA"/>
        </w:rPr>
      </w:pPr>
    </w:p>
    <w:p w:rsidR="00910D83" w:rsidRPr="00877240" w:rsidRDefault="00910D83" w:rsidP="00246E2A">
      <w:pPr>
        <w:suppressAutoHyphens/>
        <w:spacing w:after="0" w:line="240" w:lineRule="auto"/>
        <w:ind w:left="840" w:hanging="840"/>
        <w:jc w:val="both"/>
        <w:rPr>
          <w:rFonts w:ascii="Times New Roman" w:eastAsia="Times New Roman" w:hAnsi="Times New Roman" w:cs="Times New Roman"/>
          <w:lang w:eastAsia="ar-SA"/>
        </w:rPr>
      </w:pPr>
    </w:p>
    <w:p w:rsidR="00246E2A" w:rsidRPr="00877240" w:rsidRDefault="00246E2A" w:rsidP="00246E2A">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PUBLIKĀCIJAS</w:t>
      </w:r>
    </w:p>
    <w:p w:rsidR="00246E2A" w:rsidRPr="00877240" w:rsidRDefault="00246E2A" w:rsidP="00246E2A">
      <w:pPr>
        <w:suppressAutoHyphens/>
        <w:spacing w:after="0" w:line="240" w:lineRule="auto"/>
        <w:ind w:left="840" w:hanging="840"/>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19.1.</w:t>
      </w:r>
      <w:r w:rsidRPr="00877240">
        <w:rPr>
          <w:rFonts w:ascii="Times New Roman" w:eastAsia="Times New Roman" w:hAnsi="Times New Roman" w:cs="Times New Roman"/>
          <w:lang w:eastAsia="ar-SA"/>
        </w:rPr>
        <w:tab/>
        <w:t>Izpildītājs drīkst veikt publikācijas par veicamo Darbu tikai ar Pasūtītāja iepriekšēju rakstisku piekrišanu. Par publikāciju netiek uzskatīta pieredzes uzrādīšana līgumā minētajā objektā.</w:t>
      </w:r>
    </w:p>
    <w:p w:rsidR="00246E2A" w:rsidRPr="00877240" w:rsidRDefault="00246E2A" w:rsidP="00246E2A">
      <w:pPr>
        <w:suppressAutoHyphens/>
        <w:spacing w:after="0" w:line="240" w:lineRule="auto"/>
        <w:ind w:left="840" w:hanging="840"/>
        <w:jc w:val="both"/>
        <w:rPr>
          <w:rFonts w:ascii="Times New Roman" w:eastAsia="Times New Roman" w:hAnsi="Times New Roman" w:cs="Times New Roman"/>
          <w:lang w:eastAsia="ar-SA"/>
        </w:rPr>
      </w:pPr>
    </w:p>
    <w:p w:rsidR="00246E2A" w:rsidRPr="00877240" w:rsidRDefault="00246E2A" w:rsidP="00246E2A">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NOBEIGUMA NOTEIKUMI</w:t>
      </w:r>
    </w:p>
    <w:p w:rsidR="00246E2A" w:rsidRPr="00877240" w:rsidRDefault="00246E2A" w:rsidP="00246E2A">
      <w:pPr>
        <w:numPr>
          <w:ilvl w:val="0"/>
          <w:numId w:val="27"/>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Visi pielikumi Līgumam ir tā neatņemama sastāvdaļa. Pēc Līguma parakstīšanas pievienotie pielikumi stājas spēkā ar to parakstīšanas brīdi. </w:t>
      </w:r>
    </w:p>
    <w:p w:rsidR="00246E2A" w:rsidRPr="00877240" w:rsidRDefault="00246E2A" w:rsidP="00246E2A">
      <w:pPr>
        <w:numPr>
          <w:ilvl w:val="0"/>
          <w:numId w:val="27"/>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Pretrunu gadījumā starp Līguma un/vai tā pielikumu dažādajiem noteikumiem vēlāks noteikums atceļ iepriekš pieņemtu, un speciāls noteikums atceļ vispārēju noteikumu.</w:t>
      </w:r>
    </w:p>
    <w:p w:rsidR="00246E2A" w:rsidRPr="00877240" w:rsidRDefault="00246E2A" w:rsidP="00246E2A">
      <w:pPr>
        <w:numPr>
          <w:ilvl w:val="0"/>
          <w:numId w:val="27"/>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Līgumu var grozīt vienīgi ar Pušu savstarpēju vienošanos, ja grozījumi nepieciešami saistībā ar nepārvaramas varas apstākļu iestāšanos vai grozījumiem normatīvajos aktos, kas paaugstina vai pazemina līguma summu. Šādi grozījumi ir jāveic rakstiski. Grozījumi stājās spēkā no to parakstīšanas brīža. Visi grozījumi Līgumā jāparaksta personām, kas attiecīgo grozījumu dokumentu parakstīšanas brīdi ir tiesīgs (saskaņā ar Pušu Statūtiem, citiem dokumentiem, likumu un pilnvaru) parakstīt Puses vārdā šādus dokumentus.</w:t>
      </w:r>
    </w:p>
    <w:p w:rsidR="00246E2A" w:rsidRPr="00877240" w:rsidRDefault="00246E2A" w:rsidP="00246E2A">
      <w:pPr>
        <w:numPr>
          <w:ilvl w:val="0"/>
          <w:numId w:val="27"/>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Pusēm ir tiesības nodot savas Līguma saistības trešajām personām vienīgi ar Pušu rakstisku piekrišanu.</w:t>
      </w:r>
    </w:p>
    <w:p w:rsidR="00246E2A" w:rsidRPr="00877240" w:rsidRDefault="00246E2A" w:rsidP="00246E2A">
      <w:pPr>
        <w:numPr>
          <w:ilvl w:val="0"/>
          <w:numId w:val="27"/>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Termini un virsraksti Līgumā ir domāti vienīgi Līguma satura atspoguļošanai.</w:t>
      </w:r>
    </w:p>
    <w:p w:rsidR="00246E2A" w:rsidRPr="00877240" w:rsidRDefault="00246E2A" w:rsidP="00246E2A">
      <w:pPr>
        <w:numPr>
          <w:ilvl w:val="0"/>
          <w:numId w:val="27"/>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Līgums ir sastādīts 2 (divos) eksemplāros uz ____ lapām, neskaitot pielikumus, ar vienādu juridisku spēku, no kuriem katrai Pusei tiek izsniegts viens eksemplārs.</w:t>
      </w:r>
    </w:p>
    <w:p w:rsidR="00246E2A" w:rsidRPr="00877240" w:rsidRDefault="00246E2A" w:rsidP="00246E2A">
      <w:pPr>
        <w:numPr>
          <w:ilvl w:val="0"/>
          <w:numId w:val="27"/>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Šim Līgumam tiek pievienoti šādi pielikumi:</w:t>
      </w:r>
    </w:p>
    <w:p w:rsidR="00246E2A" w:rsidRPr="00877240" w:rsidRDefault="00246E2A" w:rsidP="00246E2A">
      <w:pPr>
        <w:numPr>
          <w:ilvl w:val="2"/>
          <w:numId w:val="39"/>
        </w:numPr>
        <w:tabs>
          <w:tab w:val="left" w:pos="3804"/>
        </w:tabs>
        <w:suppressAutoHyphens/>
        <w:spacing w:after="0" w:line="240" w:lineRule="auto"/>
        <w:jc w:val="both"/>
        <w:rPr>
          <w:rFonts w:ascii="Times New Roman" w:eastAsia="Times New Roman" w:hAnsi="Times New Roman" w:cs="Times New Roman"/>
          <w:bCs/>
          <w:lang w:eastAsia="ar-SA"/>
        </w:rPr>
      </w:pPr>
      <w:r w:rsidRPr="00877240">
        <w:rPr>
          <w:rFonts w:ascii="Times New Roman" w:eastAsia="Times New Roman" w:hAnsi="Times New Roman" w:cs="Times New Roman"/>
          <w:bCs/>
          <w:lang w:eastAsia="ar-SA"/>
        </w:rPr>
        <w:t xml:space="preserve">1.pielikums: Iepirkuma nolikums ar iepirkuma dokumentāciju </w:t>
      </w:r>
      <w:r w:rsidRPr="00877240">
        <w:rPr>
          <w:rFonts w:ascii="Times New Roman" w:eastAsia="Times New Roman" w:hAnsi="Times New Roman" w:cs="Times New Roman"/>
          <w:lang w:eastAsia="ar-SA"/>
        </w:rPr>
        <w:t>(Pievienots atsevišķa dokumenta veidā);</w:t>
      </w:r>
    </w:p>
    <w:p w:rsidR="00246E2A" w:rsidRPr="00877240" w:rsidRDefault="00246E2A" w:rsidP="00246E2A">
      <w:pPr>
        <w:numPr>
          <w:ilvl w:val="2"/>
          <w:numId w:val="39"/>
        </w:numPr>
        <w:tabs>
          <w:tab w:val="left" w:pos="3804"/>
        </w:tabs>
        <w:suppressAutoHyphens/>
        <w:spacing w:after="0" w:line="240" w:lineRule="auto"/>
        <w:jc w:val="both"/>
        <w:rPr>
          <w:rFonts w:ascii="Times New Roman" w:eastAsia="Times New Roman" w:hAnsi="Times New Roman" w:cs="Times New Roman"/>
          <w:bCs/>
          <w:lang w:eastAsia="ar-SA"/>
        </w:rPr>
      </w:pPr>
      <w:r w:rsidRPr="00877240">
        <w:rPr>
          <w:rFonts w:ascii="Times New Roman" w:eastAsia="Times New Roman" w:hAnsi="Times New Roman" w:cs="Times New Roman"/>
          <w:lang w:eastAsia="ar-SA"/>
        </w:rPr>
        <w:t>2.pielikums: Izpildītāja iesniegtā piedāvājuma kopija Iepirkumā (Pievienots atsevišķa dokumenta veidā)</w:t>
      </w:r>
      <w:r w:rsidRPr="00877240">
        <w:rPr>
          <w:rFonts w:ascii="Times New Roman" w:eastAsia="Times New Roman" w:hAnsi="Times New Roman" w:cs="Times New Roman"/>
          <w:bCs/>
          <w:lang w:eastAsia="ar-SA"/>
        </w:rPr>
        <w:t>;</w:t>
      </w:r>
    </w:p>
    <w:p w:rsidR="00246E2A" w:rsidRPr="00877240" w:rsidRDefault="00246E2A" w:rsidP="00246E2A">
      <w:pPr>
        <w:numPr>
          <w:ilvl w:val="2"/>
          <w:numId w:val="39"/>
        </w:numPr>
        <w:tabs>
          <w:tab w:val="left" w:pos="3804"/>
        </w:tabs>
        <w:suppressAutoHyphens/>
        <w:spacing w:after="0" w:line="240" w:lineRule="auto"/>
        <w:jc w:val="both"/>
        <w:rPr>
          <w:rFonts w:ascii="Times New Roman" w:eastAsia="Times New Roman" w:hAnsi="Times New Roman" w:cs="Times New Roman"/>
          <w:bCs/>
          <w:lang w:eastAsia="ar-SA"/>
        </w:rPr>
      </w:pPr>
      <w:r w:rsidRPr="00877240">
        <w:rPr>
          <w:rFonts w:ascii="Times New Roman" w:eastAsia="Times New Roman" w:hAnsi="Times New Roman" w:cs="Times New Roman"/>
          <w:bCs/>
          <w:lang w:eastAsia="ar-SA"/>
        </w:rPr>
        <w:t xml:space="preserve">3.pielikums: Būvprojekts </w:t>
      </w:r>
      <w:r w:rsidRPr="00877240">
        <w:rPr>
          <w:rFonts w:ascii="Times New Roman" w:eastAsia="Times New Roman" w:hAnsi="Times New Roman" w:cs="Times New Roman"/>
          <w:lang w:eastAsia="ar-SA"/>
        </w:rPr>
        <w:t>(Pievienots atsevišķa dokumenta veidā);</w:t>
      </w:r>
    </w:p>
    <w:p w:rsidR="00246E2A" w:rsidRPr="00877240" w:rsidRDefault="00246E2A" w:rsidP="00246E2A">
      <w:pPr>
        <w:numPr>
          <w:ilvl w:val="2"/>
          <w:numId w:val="39"/>
        </w:numPr>
        <w:tabs>
          <w:tab w:val="left" w:pos="3804"/>
        </w:tabs>
        <w:suppressAutoHyphens/>
        <w:spacing w:after="0" w:line="240" w:lineRule="auto"/>
        <w:jc w:val="both"/>
        <w:rPr>
          <w:rFonts w:ascii="Times New Roman" w:eastAsia="Times New Roman" w:hAnsi="Times New Roman" w:cs="Times New Roman"/>
          <w:bCs/>
          <w:lang w:eastAsia="ar-SA"/>
        </w:rPr>
      </w:pPr>
      <w:r w:rsidRPr="00877240">
        <w:rPr>
          <w:rFonts w:ascii="Times New Roman" w:eastAsia="Times New Roman" w:hAnsi="Times New Roman" w:cs="Times New Roman"/>
          <w:bCs/>
          <w:lang w:eastAsia="ar-SA"/>
        </w:rPr>
        <w:t xml:space="preserve">4.pielikums: </w:t>
      </w:r>
      <w:r w:rsidRPr="00877240">
        <w:rPr>
          <w:rFonts w:ascii="Times New Roman" w:eastAsia="Times New Roman" w:hAnsi="Times New Roman" w:cs="Times New Roman"/>
          <w:lang w:eastAsia="ar-SA"/>
        </w:rPr>
        <w:t>Līguma izpildes garantijas veidne.</w:t>
      </w:r>
    </w:p>
    <w:p w:rsidR="00246E2A" w:rsidRPr="00877240" w:rsidRDefault="00246E2A" w:rsidP="00246E2A">
      <w:pPr>
        <w:suppressAutoHyphens/>
        <w:spacing w:after="0" w:line="240" w:lineRule="auto"/>
        <w:jc w:val="both"/>
        <w:rPr>
          <w:rFonts w:ascii="Times New Roman" w:eastAsia="Times New Roman" w:hAnsi="Times New Roman" w:cs="Times New Roman"/>
          <w:lang w:eastAsia="ar-SA"/>
        </w:rPr>
      </w:pPr>
    </w:p>
    <w:p w:rsidR="00246E2A" w:rsidRPr="00877240" w:rsidRDefault="00246E2A" w:rsidP="00246E2A">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LĪDZĒJU JURIDISKĀS ADRESES, REKVIZĪTI, PARAKSTI</w:t>
      </w:r>
    </w:p>
    <w:tbl>
      <w:tblPr>
        <w:tblW w:w="9828" w:type="dxa"/>
        <w:tblLayout w:type="fixed"/>
        <w:tblLook w:val="0000" w:firstRow="0" w:lastRow="0" w:firstColumn="0" w:lastColumn="0" w:noHBand="0" w:noVBand="0"/>
      </w:tblPr>
      <w:tblGrid>
        <w:gridCol w:w="4788"/>
        <w:gridCol w:w="5040"/>
      </w:tblGrid>
      <w:tr w:rsidR="00246E2A" w:rsidRPr="00877240" w:rsidTr="00246E2A">
        <w:tc>
          <w:tcPr>
            <w:tcW w:w="4788" w:type="dxa"/>
          </w:tcPr>
          <w:p w:rsidR="00246E2A" w:rsidRPr="00877240" w:rsidRDefault="00246E2A" w:rsidP="00246E2A">
            <w:pPr>
              <w:suppressAutoHyphens/>
              <w:spacing w:after="0" w:line="240" w:lineRule="auto"/>
              <w:jc w:val="both"/>
              <w:rPr>
                <w:rFonts w:ascii="Times New Roman" w:eastAsia="Times New Roman" w:hAnsi="Times New Roman" w:cs="Times New Roman"/>
                <w:b/>
                <w:color w:val="000000"/>
                <w:sz w:val="24"/>
                <w:szCs w:val="24"/>
                <w:lang w:eastAsia="ar-SA"/>
              </w:rPr>
            </w:pPr>
            <w:r w:rsidRPr="00877240">
              <w:rPr>
                <w:rFonts w:ascii="Times New Roman" w:eastAsia="Times New Roman" w:hAnsi="Times New Roman" w:cs="Times New Roman"/>
                <w:b/>
                <w:color w:val="000000"/>
                <w:lang w:eastAsia="ar-SA"/>
              </w:rPr>
              <w:t>Pasūtītājs</w:t>
            </w:r>
          </w:p>
          <w:p w:rsidR="00246E2A" w:rsidRPr="00877240" w:rsidRDefault="00246E2A" w:rsidP="00246E2A">
            <w:pPr>
              <w:suppressAutoHyphens/>
              <w:spacing w:after="0" w:line="240" w:lineRule="auto"/>
              <w:rPr>
                <w:rFonts w:ascii="Times New Roman" w:eastAsia="Times New Roman" w:hAnsi="Times New Roman" w:cs="Times New Roman"/>
                <w:b/>
                <w:sz w:val="24"/>
                <w:szCs w:val="24"/>
                <w:lang w:eastAsia="ar-SA"/>
              </w:rPr>
            </w:pPr>
            <w:r w:rsidRPr="00877240">
              <w:rPr>
                <w:rFonts w:ascii="Times New Roman" w:eastAsia="Times New Roman" w:hAnsi="Times New Roman" w:cs="Times New Roman"/>
                <w:b/>
                <w:lang w:eastAsia="ar-SA"/>
              </w:rPr>
              <w:t>Valkas novada dome</w:t>
            </w:r>
          </w:p>
          <w:p w:rsidR="00246E2A" w:rsidRPr="00877240" w:rsidRDefault="00246E2A" w:rsidP="00246E2A">
            <w:pPr>
              <w:suppressAutoHyphens/>
              <w:spacing w:after="0" w:line="240" w:lineRule="auto"/>
              <w:rPr>
                <w:rFonts w:ascii="Times New Roman" w:eastAsia="Times New Roman" w:hAnsi="Times New Roman" w:cs="Times New Roman"/>
                <w:sz w:val="24"/>
                <w:szCs w:val="24"/>
                <w:lang w:eastAsia="ar-SA"/>
              </w:rPr>
            </w:pPr>
            <w:r w:rsidRPr="00877240">
              <w:rPr>
                <w:rFonts w:ascii="Times New Roman" w:eastAsia="Times New Roman" w:hAnsi="Times New Roman" w:cs="Times New Roman"/>
                <w:lang w:eastAsia="ar-SA"/>
              </w:rPr>
              <w:t>Reģ.Nr. 90009114839 ,</w:t>
            </w:r>
          </w:p>
          <w:p w:rsidR="00246E2A" w:rsidRPr="00877240" w:rsidRDefault="00246E2A" w:rsidP="00246E2A">
            <w:pPr>
              <w:suppressAutoHyphens/>
              <w:spacing w:after="0" w:line="240" w:lineRule="auto"/>
              <w:rPr>
                <w:rFonts w:ascii="Times New Roman" w:eastAsia="Times New Roman" w:hAnsi="Times New Roman" w:cs="Times New Roman"/>
                <w:sz w:val="24"/>
                <w:szCs w:val="24"/>
                <w:lang w:eastAsia="ar-SA"/>
              </w:rPr>
            </w:pPr>
            <w:r w:rsidRPr="00877240">
              <w:rPr>
                <w:rFonts w:ascii="Times New Roman" w:eastAsia="Times New Roman" w:hAnsi="Times New Roman" w:cs="Times New Roman"/>
                <w:lang w:eastAsia="ar-SA"/>
              </w:rPr>
              <w:t>Semināra iela 9, Valka, Valkas nov., LV-4701</w:t>
            </w:r>
          </w:p>
          <w:p w:rsidR="00246E2A" w:rsidRPr="00877240" w:rsidRDefault="00246E2A" w:rsidP="00246E2A">
            <w:pPr>
              <w:suppressAutoHyphens/>
              <w:spacing w:after="0" w:line="240" w:lineRule="auto"/>
              <w:rPr>
                <w:rFonts w:ascii="Times New Roman" w:eastAsia="Times New Roman" w:hAnsi="Times New Roman" w:cs="Times New Roman"/>
                <w:sz w:val="24"/>
                <w:szCs w:val="24"/>
                <w:lang w:eastAsia="ar-SA"/>
              </w:rPr>
            </w:pPr>
            <w:r w:rsidRPr="00877240">
              <w:rPr>
                <w:rFonts w:ascii="Times New Roman" w:eastAsia="Times New Roman" w:hAnsi="Times New Roman" w:cs="Times New Roman"/>
                <w:lang w:eastAsia="ar-SA"/>
              </w:rPr>
              <w:t>tel. 64722238, fakss 64707493</w:t>
            </w:r>
          </w:p>
          <w:p w:rsidR="00246E2A" w:rsidRPr="00877240" w:rsidRDefault="00246E2A" w:rsidP="00246E2A">
            <w:pPr>
              <w:suppressAutoHyphens/>
              <w:spacing w:after="0" w:line="240" w:lineRule="auto"/>
              <w:rPr>
                <w:rFonts w:ascii="Times New Roman" w:eastAsia="Times New Roman" w:hAnsi="Times New Roman" w:cs="Times New Roman"/>
                <w:sz w:val="24"/>
                <w:szCs w:val="24"/>
                <w:lang w:eastAsia="ar-SA"/>
              </w:rPr>
            </w:pPr>
            <w:r w:rsidRPr="00877240">
              <w:rPr>
                <w:rFonts w:ascii="Times New Roman" w:eastAsia="Times New Roman" w:hAnsi="Times New Roman" w:cs="Times New Roman"/>
                <w:lang w:eastAsia="ar-SA"/>
              </w:rPr>
              <w:t xml:space="preserve">e-pasts: </w:t>
            </w:r>
            <w:hyperlink r:id="rId24" w:history="1">
              <w:r w:rsidRPr="00877240">
                <w:rPr>
                  <w:rFonts w:ascii="Times New Roman" w:eastAsia="Times New Roman" w:hAnsi="Times New Roman" w:cs="Times New Roman"/>
                  <w:color w:val="0000FF"/>
                  <w:u w:val="single"/>
                  <w:lang w:eastAsia="ar-SA"/>
                </w:rPr>
                <w:t>novads@valka.lv</w:t>
              </w:r>
            </w:hyperlink>
            <w:r w:rsidRPr="00877240">
              <w:rPr>
                <w:rFonts w:ascii="Times New Roman" w:eastAsia="Times New Roman" w:hAnsi="Times New Roman" w:cs="Times New Roman"/>
                <w:lang w:eastAsia="ar-SA"/>
              </w:rPr>
              <w:t xml:space="preserve"> </w:t>
            </w:r>
          </w:p>
          <w:p w:rsidR="00246E2A" w:rsidRPr="00877240" w:rsidRDefault="00246E2A" w:rsidP="00246E2A">
            <w:pPr>
              <w:suppressAutoHyphens/>
              <w:spacing w:after="0" w:line="240" w:lineRule="auto"/>
              <w:rPr>
                <w:rFonts w:ascii="Times New Roman" w:eastAsia="Times New Roman" w:hAnsi="Times New Roman" w:cs="Times New Roman"/>
                <w:sz w:val="24"/>
                <w:szCs w:val="24"/>
                <w:lang w:eastAsia="ar-SA"/>
              </w:rPr>
            </w:pPr>
            <w:r w:rsidRPr="00877240">
              <w:rPr>
                <w:rFonts w:ascii="Times New Roman" w:eastAsia="Times New Roman" w:hAnsi="Times New Roman" w:cs="Times New Roman"/>
                <w:lang w:eastAsia="ar-SA"/>
              </w:rPr>
              <w:t xml:space="preserve">Konta Nr. LV16UNLA0050014283134 </w:t>
            </w:r>
          </w:p>
          <w:p w:rsidR="00246E2A" w:rsidRPr="00877240" w:rsidRDefault="00246E2A" w:rsidP="00246E2A">
            <w:pPr>
              <w:suppressAutoHyphens/>
              <w:spacing w:after="0" w:line="240" w:lineRule="auto"/>
              <w:rPr>
                <w:rFonts w:ascii="Times New Roman" w:eastAsia="Times New Roman" w:hAnsi="Times New Roman" w:cs="Times New Roman"/>
                <w:sz w:val="24"/>
                <w:szCs w:val="24"/>
                <w:lang w:eastAsia="ar-SA"/>
              </w:rPr>
            </w:pPr>
            <w:r w:rsidRPr="00877240">
              <w:rPr>
                <w:rFonts w:ascii="Times New Roman" w:eastAsia="Times New Roman" w:hAnsi="Times New Roman" w:cs="Times New Roman"/>
                <w:lang w:eastAsia="ar-SA"/>
              </w:rPr>
              <w:t>A/S „SEB banka”</w:t>
            </w:r>
          </w:p>
          <w:p w:rsidR="00246E2A" w:rsidRPr="00877240" w:rsidRDefault="00246E2A" w:rsidP="00246E2A">
            <w:pPr>
              <w:suppressAutoHyphens/>
              <w:spacing w:after="0" w:line="240" w:lineRule="auto"/>
              <w:rPr>
                <w:rFonts w:ascii="Times New Roman" w:eastAsia="Times New Roman" w:hAnsi="Times New Roman" w:cs="Times New Roman"/>
                <w:sz w:val="24"/>
                <w:szCs w:val="24"/>
                <w:lang w:eastAsia="ar-SA"/>
              </w:rPr>
            </w:pPr>
            <w:r w:rsidRPr="00877240">
              <w:rPr>
                <w:rFonts w:ascii="Times New Roman" w:eastAsia="Times New Roman" w:hAnsi="Times New Roman" w:cs="Times New Roman"/>
                <w:lang w:eastAsia="ar-SA"/>
              </w:rPr>
              <w:t>kods UNLALV2X</w:t>
            </w:r>
          </w:p>
          <w:p w:rsidR="00246E2A" w:rsidRPr="00877240" w:rsidRDefault="00246E2A" w:rsidP="00246E2A">
            <w:pPr>
              <w:tabs>
                <w:tab w:val="left" w:pos="227"/>
                <w:tab w:val="left" w:pos="454"/>
                <w:tab w:val="left" w:pos="680"/>
                <w:tab w:val="left" w:pos="907"/>
              </w:tabs>
              <w:suppressAutoHyphens/>
              <w:spacing w:after="0" w:line="240" w:lineRule="auto"/>
              <w:rPr>
                <w:rFonts w:ascii="Times New Roman" w:eastAsia="Times New Roman" w:hAnsi="Times New Roman" w:cs="Times New Roman"/>
                <w:sz w:val="24"/>
                <w:szCs w:val="24"/>
                <w:lang w:eastAsia="ar-SA"/>
              </w:rPr>
            </w:pPr>
          </w:p>
          <w:p w:rsidR="00246E2A" w:rsidRPr="00877240" w:rsidRDefault="00246E2A" w:rsidP="00246E2A">
            <w:pPr>
              <w:keepNext/>
              <w:suppressAutoHyphens/>
              <w:spacing w:after="0" w:line="240" w:lineRule="auto"/>
              <w:outlineLvl w:val="0"/>
              <w:rPr>
                <w:rFonts w:ascii="Times New Roman" w:eastAsia="Times New Roman" w:hAnsi="Times New Roman" w:cs="Times New Roman"/>
                <w:bCs/>
                <w:szCs w:val="24"/>
                <w:lang w:eastAsia="ar-SA"/>
              </w:rPr>
            </w:pPr>
            <w:r w:rsidRPr="00877240">
              <w:rPr>
                <w:rFonts w:ascii="Times New Roman" w:eastAsia="Times New Roman" w:hAnsi="Times New Roman" w:cs="Times New Roman"/>
                <w:bCs/>
                <w:lang w:eastAsia="ar-SA"/>
              </w:rPr>
              <w:t>Priekšsēdētājs</w:t>
            </w:r>
          </w:p>
          <w:p w:rsidR="00246E2A" w:rsidRPr="00877240" w:rsidRDefault="00246E2A" w:rsidP="00246E2A">
            <w:pPr>
              <w:suppressAutoHyphens/>
              <w:spacing w:after="0" w:line="240" w:lineRule="auto"/>
              <w:rPr>
                <w:rFonts w:ascii="Times New Roman" w:eastAsia="Times New Roman" w:hAnsi="Times New Roman" w:cs="Times New Roman"/>
                <w:sz w:val="24"/>
                <w:szCs w:val="24"/>
                <w:lang w:eastAsia="ar-SA"/>
              </w:rPr>
            </w:pPr>
            <w:r w:rsidRPr="00877240">
              <w:rPr>
                <w:rFonts w:ascii="Times New Roman" w:eastAsia="Times New Roman" w:hAnsi="Times New Roman" w:cs="Times New Roman"/>
                <w:lang w:eastAsia="ar-SA"/>
              </w:rPr>
              <w:t xml:space="preserve">                                                 V.A.Krauklis</w:t>
            </w:r>
          </w:p>
        </w:tc>
        <w:tc>
          <w:tcPr>
            <w:tcW w:w="5040" w:type="dxa"/>
          </w:tcPr>
          <w:p w:rsidR="00246E2A" w:rsidRPr="00877240" w:rsidRDefault="00246E2A" w:rsidP="00246E2A">
            <w:pPr>
              <w:suppressAutoHyphens/>
              <w:spacing w:after="0" w:line="240" w:lineRule="auto"/>
              <w:rPr>
                <w:rFonts w:ascii="Times New Roman" w:eastAsia="Times New Roman" w:hAnsi="Times New Roman" w:cs="Times New Roman"/>
                <w:b/>
                <w:sz w:val="24"/>
                <w:szCs w:val="24"/>
                <w:lang w:eastAsia="ar-SA"/>
              </w:rPr>
            </w:pPr>
            <w:r w:rsidRPr="00877240">
              <w:rPr>
                <w:rFonts w:ascii="Times New Roman" w:eastAsia="Times New Roman" w:hAnsi="Times New Roman" w:cs="Times New Roman"/>
                <w:b/>
                <w:lang w:eastAsia="ar-SA"/>
              </w:rPr>
              <w:t>Izpildītājs</w:t>
            </w:r>
          </w:p>
          <w:p w:rsidR="00246E2A" w:rsidRPr="00877240" w:rsidRDefault="00246E2A" w:rsidP="00246E2A">
            <w:pPr>
              <w:suppressAutoHyphens/>
              <w:spacing w:after="0" w:line="240" w:lineRule="auto"/>
              <w:rPr>
                <w:rFonts w:ascii="Times New Roman" w:eastAsia="Times New Roman" w:hAnsi="Times New Roman" w:cs="Times New Roman"/>
                <w:b/>
                <w:sz w:val="24"/>
                <w:szCs w:val="24"/>
                <w:lang w:eastAsia="ar-SA"/>
              </w:rPr>
            </w:pPr>
            <w:r w:rsidRPr="00877240">
              <w:rPr>
                <w:rFonts w:ascii="Times New Roman" w:eastAsia="Times New Roman" w:hAnsi="Times New Roman" w:cs="Times New Roman"/>
                <w:b/>
                <w:lang w:eastAsia="ar-SA"/>
              </w:rPr>
              <w:t>_____________</w:t>
            </w:r>
          </w:p>
          <w:p w:rsidR="00246E2A" w:rsidRPr="00877240" w:rsidRDefault="00246E2A" w:rsidP="00246E2A">
            <w:pPr>
              <w:suppressAutoHyphens/>
              <w:spacing w:after="0" w:line="240" w:lineRule="auto"/>
              <w:rPr>
                <w:rFonts w:ascii="Times New Roman" w:eastAsia="Times New Roman" w:hAnsi="Times New Roman" w:cs="Times New Roman"/>
                <w:sz w:val="24"/>
                <w:szCs w:val="24"/>
                <w:lang w:eastAsia="ar-SA"/>
              </w:rPr>
            </w:pPr>
            <w:r w:rsidRPr="00877240">
              <w:rPr>
                <w:rFonts w:ascii="Times New Roman" w:eastAsia="Times New Roman" w:hAnsi="Times New Roman" w:cs="Times New Roman"/>
                <w:lang w:eastAsia="ar-SA"/>
              </w:rPr>
              <w:t>reģ.Nr. _______________</w:t>
            </w:r>
          </w:p>
          <w:p w:rsidR="00246E2A" w:rsidRPr="00877240" w:rsidRDefault="00246E2A" w:rsidP="00246E2A">
            <w:pPr>
              <w:suppressAutoHyphens/>
              <w:spacing w:after="0" w:line="240" w:lineRule="auto"/>
              <w:rPr>
                <w:rFonts w:ascii="Times New Roman" w:eastAsia="Times New Roman" w:hAnsi="Times New Roman" w:cs="Times New Roman"/>
                <w:sz w:val="24"/>
                <w:szCs w:val="24"/>
                <w:lang w:eastAsia="ar-SA"/>
              </w:rPr>
            </w:pPr>
            <w:r w:rsidRPr="00877240">
              <w:rPr>
                <w:rFonts w:ascii="Times New Roman" w:eastAsia="Times New Roman" w:hAnsi="Times New Roman" w:cs="Times New Roman"/>
                <w:lang w:eastAsia="ar-SA"/>
              </w:rPr>
              <w:t>_______________ nov., LV-________</w:t>
            </w:r>
          </w:p>
          <w:p w:rsidR="00246E2A" w:rsidRPr="00877240" w:rsidRDefault="00246E2A" w:rsidP="00246E2A">
            <w:pPr>
              <w:suppressAutoHyphens/>
              <w:spacing w:after="0" w:line="240" w:lineRule="auto"/>
              <w:rPr>
                <w:rFonts w:ascii="Times New Roman" w:eastAsia="Times New Roman" w:hAnsi="Times New Roman" w:cs="Times New Roman"/>
                <w:sz w:val="24"/>
                <w:szCs w:val="24"/>
                <w:lang w:eastAsia="ar-SA"/>
              </w:rPr>
            </w:pPr>
            <w:r w:rsidRPr="00877240">
              <w:rPr>
                <w:rFonts w:ascii="Times New Roman" w:eastAsia="Times New Roman" w:hAnsi="Times New Roman" w:cs="Times New Roman"/>
                <w:lang w:eastAsia="ar-SA"/>
              </w:rPr>
              <w:t>tālr.__________, fakss _____________</w:t>
            </w:r>
          </w:p>
          <w:p w:rsidR="00246E2A" w:rsidRPr="00877240" w:rsidRDefault="00246E2A" w:rsidP="00246E2A">
            <w:pPr>
              <w:suppressAutoHyphens/>
              <w:spacing w:after="0" w:line="240" w:lineRule="auto"/>
              <w:rPr>
                <w:rFonts w:ascii="Times New Roman" w:eastAsia="Times New Roman" w:hAnsi="Times New Roman" w:cs="Times New Roman"/>
                <w:sz w:val="24"/>
                <w:szCs w:val="24"/>
                <w:lang w:eastAsia="ar-SA"/>
              </w:rPr>
            </w:pPr>
            <w:r w:rsidRPr="00877240">
              <w:rPr>
                <w:rFonts w:ascii="Times New Roman" w:eastAsia="Times New Roman" w:hAnsi="Times New Roman" w:cs="Times New Roman"/>
                <w:lang w:eastAsia="ar-SA"/>
              </w:rPr>
              <w:t xml:space="preserve">e-pasts: _________________ </w:t>
            </w:r>
          </w:p>
          <w:p w:rsidR="00246E2A" w:rsidRPr="00877240" w:rsidRDefault="00246E2A" w:rsidP="00246E2A">
            <w:pPr>
              <w:suppressAutoHyphens/>
              <w:spacing w:after="0" w:line="240" w:lineRule="auto"/>
              <w:rPr>
                <w:rFonts w:ascii="Times New Roman" w:eastAsia="Times New Roman" w:hAnsi="Times New Roman" w:cs="Times New Roman"/>
                <w:sz w:val="24"/>
                <w:szCs w:val="24"/>
                <w:lang w:eastAsia="ar-SA"/>
              </w:rPr>
            </w:pPr>
            <w:r w:rsidRPr="00877240">
              <w:rPr>
                <w:rFonts w:ascii="Times New Roman" w:eastAsia="Times New Roman" w:hAnsi="Times New Roman" w:cs="Times New Roman"/>
                <w:lang w:eastAsia="ar-SA"/>
              </w:rPr>
              <w:t>konta Nr. LV____________________</w:t>
            </w:r>
          </w:p>
          <w:p w:rsidR="00246E2A" w:rsidRPr="00877240" w:rsidRDefault="00246E2A" w:rsidP="00246E2A">
            <w:pPr>
              <w:suppressAutoHyphens/>
              <w:spacing w:after="0" w:line="240" w:lineRule="auto"/>
              <w:rPr>
                <w:rFonts w:ascii="Times New Roman" w:eastAsia="Times New Roman" w:hAnsi="Times New Roman" w:cs="Times New Roman"/>
                <w:sz w:val="24"/>
                <w:szCs w:val="24"/>
                <w:lang w:eastAsia="ar-SA"/>
              </w:rPr>
            </w:pPr>
            <w:r w:rsidRPr="00877240">
              <w:rPr>
                <w:rFonts w:ascii="Times New Roman" w:eastAsia="Times New Roman" w:hAnsi="Times New Roman" w:cs="Times New Roman"/>
                <w:lang w:eastAsia="ar-SA"/>
              </w:rPr>
              <w:t>A/S „_______________”</w:t>
            </w:r>
          </w:p>
          <w:p w:rsidR="00246E2A" w:rsidRPr="00877240" w:rsidRDefault="00246E2A" w:rsidP="00246E2A">
            <w:pPr>
              <w:suppressAutoHyphens/>
              <w:spacing w:after="0" w:line="240" w:lineRule="auto"/>
              <w:rPr>
                <w:rFonts w:ascii="Times New Roman" w:eastAsia="Times New Roman" w:hAnsi="Times New Roman" w:cs="Times New Roman"/>
                <w:sz w:val="24"/>
                <w:szCs w:val="24"/>
                <w:lang w:eastAsia="ar-SA"/>
              </w:rPr>
            </w:pPr>
            <w:r w:rsidRPr="00877240">
              <w:rPr>
                <w:rFonts w:ascii="Times New Roman" w:eastAsia="Times New Roman" w:hAnsi="Times New Roman" w:cs="Times New Roman"/>
                <w:lang w:eastAsia="ar-SA"/>
              </w:rPr>
              <w:t>Bankas kods: ___________________</w:t>
            </w:r>
          </w:p>
          <w:p w:rsidR="00246E2A" w:rsidRPr="00877240" w:rsidRDefault="00246E2A" w:rsidP="00246E2A">
            <w:pPr>
              <w:suppressAutoHyphens/>
              <w:spacing w:after="0" w:line="240" w:lineRule="auto"/>
              <w:rPr>
                <w:rFonts w:ascii="Times New Roman" w:eastAsia="Times New Roman" w:hAnsi="Times New Roman" w:cs="Times New Roman"/>
                <w:sz w:val="24"/>
                <w:szCs w:val="24"/>
                <w:lang w:eastAsia="ar-SA"/>
              </w:rPr>
            </w:pPr>
          </w:p>
          <w:p w:rsidR="00246E2A" w:rsidRPr="00877240" w:rsidRDefault="00246E2A" w:rsidP="00246E2A">
            <w:pPr>
              <w:suppressAutoHyphens/>
              <w:spacing w:after="0" w:line="240" w:lineRule="auto"/>
              <w:rPr>
                <w:rFonts w:ascii="Times New Roman" w:eastAsia="Times New Roman" w:hAnsi="Times New Roman" w:cs="Times New Roman"/>
                <w:sz w:val="24"/>
                <w:szCs w:val="24"/>
                <w:lang w:eastAsia="ar-SA"/>
              </w:rPr>
            </w:pPr>
            <w:r w:rsidRPr="00877240">
              <w:rPr>
                <w:rFonts w:ascii="Times New Roman" w:eastAsia="Times New Roman" w:hAnsi="Times New Roman" w:cs="Times New Roman"/>
                <w:lang w:eastAsia="ar-SA"/>
              </w:rPr>
              <w:t>Valdes priekšsēdētājs</w:t>
            </w:r>
          </w:p>
          <w:p w:rsidR="00246E2A" w:rsidRPr="00877240" w:rsidRDefault="00246E2A" w:rsidP="00246E2A">
            <w:pPr>
              <w:suppressAutoHyphens/>
              <w:spacing w:after="0" w:line="240" w:lineRule="auto"/>
              <w:rPr>
                <w:rFonts w:ascii="Times New Roman" w:eastAsia="Times New Roman" w:hAnsi="Times New Roman" w:cs="Times New Roman"/>
                <w:sz w:val="24"/>
                <w:szCs w:val="24"/>
                <w:lang w:eastAsia="ar-SA"/>
              </w:rPr>
            </w:pPr>
          </w:p>
          <w:p w:rsidR="00246E2A" w:rsidRPr="00877240" w:rsidRDefault="00246E2A" w:rsidP="00246E2A">
            <w:pPr>
              <w:suppressAutoHyphens/>
              <w:spacing w:after="0" w:line="240" w:lineRule="auto"/>
              <w:rPr>
                <w:rFonts w:ascii="Times New Roman" w:eastAsia="Times New Roman" w:hAnsi="Times New Roman" w:cs="Times New Roman"/>
                <w:sz w:val="24"/>
                <w:szCs w:val="24"/>
                <w:lang w:eastAsia="ar-SA"/>
              </w:rPr>
            </w:pPr>
            <w:r w:rsidRPr="00877240">
              <w:rPr>
                <w:rFonts w:ascii="Times New Roman" w:eastAsia="Times New Roman" w:hAnsi="Times New Roman" w:cs="Times New Roman"/>
                <w:lang w:eastAsia="ar-SA"/>
              </w:rPr>
              <w:t xml:space="preserve">                                                            </w:t>
            </w:r>
          </w:p>
        </w:tc>
      </w:tr>
    </w:tbl>
    <w:p w:rsidR="00246E2A" w:rsidRPr="00877240" w:rsidRDefault="00246E2A" w:rsidP="00246E2A">
      <w:pPr>
        <w:suppressAutoHyphens/>
        <w:spacing w:after="0" w:line="240" w:lineRule="auto"/>
        <w:ind w:right="26"/>
        <w:jc w:val="right"/>
        <w:rPr>
          <w:rFonts w:ascii="Times New Roman" w:eastAsia="Arial" w:hAnsi="Times New Roman" w:cs="Times New Roman"/>
          <w:b/>
          <w:color w:val="000000"/>
          <w:kern w:val="1"/>
          <w:lang w:eastAsia="ar-SA"/>
        </w:rPr>
      </w:pPr>
    </w:p>
    <w:p w:rsidR="00246E2A" w:rsidRPr="00877240" w:rsidRDefault="00246E2A" w:rsidP="00246E2A">
      <w:pPr>
        <w:suppressAutoHyphens/>
        <w:spacing w:after="0" w:line="240" w:lineRule="auto"/>
        <w:jc w:val="right"/>
        <w:rPr>
          <w:rFonts w:ascii="Times New Roman" w:eastAsia="Arial" w:hAnsi="Times New Roman" w:cs="Times New Roman"/>
          <w:b/>
          <w:color w:val="000000"/>
          <w:kern w:val="1"/>
          <w:lang w:eastAsia="ar-SA"/>
        </w:rPr>
      </w:pPr>
      <w:r w:rsidRPr="00877240">
        <w:rPr>
          <w:rFonts w:ascii="Times New Roman" w:eastAsia="Arial" w:hAnsi="Times New Roman" w:cs="Times New Roman"/>
          <w:b/>
          <w:color w:val="000000"/>
          <w:kern w:val="1"/>
          <w:lang w:eastAsia="ar-SA"/>
        </w:rPr>
        <w:br w:type="page"/>
      </w:r>
      <w:r w:rsidRPr="00877240">
        <w:rPr>
          <w:rFonts w:ascii="Times New Roman" w:eastAsia="Arial" w:hAnsi="Times New Roman" w:cs="Times New Roman"/>
          <w:b/>
          <w:color w:val="000000"/>
          <w:kern w:val="1"/>
          <w:lang w:eastAsia="ar-SA"/>
        </w:rPr>
        <w:lastRenderedPageBreak/>
        <w:t>4.pielikums</w:t>
      </w:r>
    </w:p>
    <w:p w:rsidR="00246E2A" w:rsidRPr="00877240" w:rsidRDefault="00246E2A" w:rsidP="00246E2A">
      <w:pPr>
        <w:shd w:val="clear" w:color="auto" w:fill="FFFFFF"/>
        <w:suppressAutoHyphens/>
        <w:spacing w:after="0" w:line="240" w:lineRule="auto"/>
        <w:ind w:left="7"/>
        <w:jc w:val="right"/>
        <w:rPr>
          <w:rFonts w:ascii="Times New Roman" w:eastAsia="Times New Roman" w:hAnsi="Times New Roman" w:cs="Times New Roman"/>
          <w:b/>
          <w:spacing w:val="-1"/>
          <w:szCs w:val="23"/>
          <w:lang w:eastAsia="ar-SA"/>
        </w:rPr>
      </w:pPr>
      <w:r w:rsidRPr="00877240">
        <w:rPr>
          <w:rFonts w:ascii="Times New Roman" w:eastAsia="Times New Roman" w:hAnsi="Times New Roman" w:cs="Times New Roman"/>
          <w:b/>
          <w:spacing w:val="-1"/>
          <w:szCs w:val="23"/>
          <w:lang w:eastAsia="ar-SA"/>
        </w:rPr>
        <w:t>Līgumam Nr. VND/_______</w:t>
      </w:r>
    </w:p>
    <w:p w:rsidR="00246E2A" w:rsidRPr="00877240" w:rsidRDefault="00246E2A" w:rsidP="00246E2A">
      <w:pPr>
        <w:suppressAutoHyphens/>
        <w:spacing w:after="0" w:line="240" w:lineRule="auto"/>
        <w:jc w:val="right"/>
        <w:rPr>
          <w:rFonts w:ascii="Times New Roman" w:eastAsia="Times New Roman" w:hAnsi="Times New Roman" w:cs="Times New Roman"/>
          <w:sz w:val="24"/>
          <w:szCs w:val="24"/>
          <w:lang w:eastAsia="ar-SA"/>
        </w:rPr>
      </w:pPr>
    </w:p>
    <w:p w:rsidR="00246E2A" w:rsidRPr="00877240" w:rsidRDefault="00246E2A" w:rsidP="00246E2A">
      <w:pPr>
        <w:suppressAutoHyphens/>
        <w:spacing w:after="0" w:line="240" w:lineRule="auto"/>
        <w:jc w:val="center"/>
        <w:rPr>
          <w:rFonts w:ascii="Arial" w:eastAsia="Times New Roman" w:hAnsi="Arial" w:cs="Arial"/>
          <w:b/>
          <w:sz w:val="20"/>
          <w:szCs w:val="20"/>
          <w:lang w:eastAsia="ar-SA"/>
        </w:rPr>
      </w:pPr>
      <w:r w:rsidRPr="00877240">
        <w:rPr>
          <w:rFonts w:ascii="Arial" w:eastAsia="Times New Roman" w:hAnsi="Arial" w:cs="Arial"/>
          <w:b/>
          <w:sz w:val="20"/>
          <w:szCs w:val="20"/>
          <w:lang w:eastAsia="ar-SA"/>
        </w:rPr>
        <w:t>LĪGUMA IZPILDES</w:t>
      </w:r>
      <w:r w:rsidRPr="00877240">
        <w:rPr>
          <w:rFonts w:ascii="Arial" w:eastAsia="Times New Roman" w:hAnsi="Arial" w:cs="Arial"/>
          <w:sz w:val="20"/>
          <w:szCs w:val="20"/>
          <w:lang w:eastAsia="ar-SA"/>
        </w:rPr>
        <w:t xml:space="preserve"> </w:t>
      </w:r>
      <w:r w:rsidRPr="00877240">
        <w:rPr>
          <w:rFonts w:ascii="Arial" w:eastAsia="Times New Roman" w:hAnsi="Arial" w:cs="Arial"/>
          <w:b/>
          <w:sz w:val="20"/>
          <w:szCs w:val="20"/>
          <w:lang w:eastAsia="ar-SA"/>
        </w:rPr>
        <w:t>GARANTIJA</w:t>
      </w:r>
    </w:p>
    <w:p w:rsidR="00246E2A" w:rsidRPr="00877240" w:rsidRDefault="00246E2A" w:rsidP="00246E2A">
      <w:pPr>
        <w:suppressAutoHyphens/>
        <w:spacing w:after="0" w:line="240" w:lineRule="auto"/>
        <w:jc w:val="center"/>
        <w:rPr>
          <w:rFonts w:ascii="Arial" w:eastAsia="Times New Roman" w:hAnsi="Arial" w:cs="Arial"/>
          <w:b/>
          <w:sz w:val="20"/>
          <w:szCs w:val="20"/>
          <w:lang w:eastAsia="ar-SA"/>
        </w:rPr>
      </w:pPr>
    </w:p>
    <w:p w:rsidR="00246E2A" w:rsidRPr="00877240" w:rsidRDefault="00246E2A" w:rsidP="00246E2A">
      <w:pPr>
        <w:suppressAutoHyphens/>
        <w:spacing w:after="0" w:line="240" w:lineRule="auto"/>
        <w:rPr>
          <w:rFonts w:ascii="Arial" w:eastAsia="Times New Roman" w:hAnsi="Arial" w:cs="Arial"/>
          <w:b/>
          <w:sz w:val="20"/>
          <w:szCs w:val="20"/>
          <w:lang w:eastAsia="ar-SA"/>
        </w:rPr>
      </w:pPr>
      <w:r w:rsidRPr="00877240">
        <w:rPr>
          <w:rFonts w:ascii="Arial" w:eastAsia="Times New Roman" w:hAnsi="Arial" w:cs="Arial"/>
          <w:b/>
          <w:sz w:val="20"/>
          <w:szCs w:val="20"/>
          <w:lang w:eastAsia="ar-SA"/>
        </w:rPr>
        <w:t>Līguma „</w:t>
      </w:r>
      <w:r w:rsidRPr="00877240">
        <w:rPr>
          <w:rFonts w:ascii="Arial" w:eastAsia="Times New Roman" w:hAnsi="Arial" w:cs="Arial"/>
          <w:b/>
          <w:sz w:val="20"/>
          <w:szCs w:val="20"/>
          <w:highlight w:val="lightGray"/>
          <w:lang w:eastAsia="ar-SA"/>
        </w:rPr>
        <w:t>&lt;Līguma nosaukums&gt;</w:t>
      </w:r>
      <w:r w:rsidRPr="00877240">
        <w:rPr>
          <w:rFonts w:ascii="Arial" w:eastAsia="Times New Roman" w:hAnsi="Arial" w:cs="Arial"/>
          <w:b/>
          <w:sz w:val="20"/>
          <w:szCs w:val="20"/>
          <w:lang w:eastAsia="ar-SA"/>
        </w:rPr>
        <w:t>” (Nr.</w:t>
      </w:r>
      <w:r w:rsidRPr="00877240">
        <w:rPr>
          <w:rFonts w:ascii="Arial" w:eastAsia="Times New Roman" w:hAnsi="Arial" w:cs="Arial"/>
          <w:b/>
          <w:sz w:val="20"/>
          <w:szCs w:val="20"/>
          <w:highlight w:val="lightGray"/>
          <w:lang w:eastAsia="ar-SA"/>
        </w:rPr>
        <w:t>&lt;līguma numurs&gt;</w:t>
      </w:r>
      <w:r w:rsidRPr="00877240">
        <w:rPr>
          <w:rFonts w:ascii="Arial" w:eastAsia="Times New Roman" w:hAnsi="Arial" w:cs="Arial"/>
          <w:b/>
          <w:sz w:val="20"/>
          <w:szCs w:val="20"/>
          <w:lang w:eastAsia="ar-SA"/>
        </w:rPr>
        <w:t>) izpildes garantija</w:t>
      </w:r>
    </w:p>
    <w:p w:rsidR="00246E2A" w:rsidRPr="00877240" w:rsidRDefault="00246E2A" w:rsidP="00246E2A">
      <w:pPr>
        <w:suppressAutoHyphens/>
        <w:spacing w:after="0" w:line="240" w:lineRule="auto"/>
        <w:rPr>
          <w:rFonts w:ascii="Arial" w:eastAsia="Times New Roman" w:hAnsi="Arial" w:cs="Arial"/>
          <w:b/>
          <w:sz w:val="20"/>
          <w:szCs w:val="20"/>
          <w:lang w:eastAsia="ar-SA"/>
        </w:rPr>
      </w:pPr>
    </w:p>
    <w:p w:rsidR="00246E2A" w:rsidRPr="00877240" w:rsidRDefault="00246E2A" w:rsidP="00246E2A">
      <w:pPr>
        <w:autoSpaceDE w:val="0"/>
        <w:autoSpaceDN w:val="0"/>
        <w:adjustRightInd w:val="0"/>
        <w:spacing w:after="0" w:line="240" w:lineRule="auto"/>
        <w:rPr>
          <w:rFonts w:ascii="Arial" w:eastAsia="Times New Roman" w:hAnsi="Arial" w:cs="Arial"/>
          <w:sz w:val="20"/>
          <w:szCs w:val="20"/>
          <w:lang w:eastAsia="x-none"/>
        </w:rPr>
      </w:pPr>
      <w:r w:rsidRPr="00877240">
        <w:rPr>
          <w:rFonts w:ascii="Arial" w:eastAsia="Times New Roman" w:hAnsi="Arial" w:cs="Arial"/>
          <w:iCs/>
          <w:sz w:val="20"/>
          <w:szCs w:val="20"/>
          <w:highlight w:val="lightGray"/>
          <w:lang w:eastAsia="x-none"/>
        </w:rPr>
        <w:t>&lt;Vietas nosaukums&gt;</w:t>
      </w:r>
      <w:r w:rsidRPr="00877240">
        <w:rPr>
          <w:rFonts w:ascii="Arial" w:eastAsia="Times New Roman" w:hAnsi="Arial" w:cs="Arial"/>
          <w:sz w:val="20"/>
          <w:szCs w:val="20"/>
          <w:lang w:eastAsia="x-none"/>
        </w:rPr>
        <w:t xml:space="preserve">, </w:t>
      </w:r>
      <w:r w:rsidRPr="00877240">
        <w:rPr>
          <w:rFonts w:ascii="Arial" w:eastAsia="Times New Roman" w:hAnsi="Arial" w:cs="Arial"/>
          <w:iCs/>
          <w:sz w:val="20"/>
          <w:szCs w:val="20"/>
          <w:highlight w:val="lightGray"/>
          <w:lang w:eastAsia="x-none"/>
        </w:rPr>
        <w:t>&lt;gads&gt;</w:t>
      </w:r>
      <w:r w:rsidRPr="00877240">
        <w:rPr>
          <w:rFonts w:ascii="Arial" w:eastAsia="Times New Roman" w:hAnsi="Arial" w:cs="Arial"/>
          <w:sz w:val="20"/>
          <w:szCs w:val="20"/>
          <w:lang w:eastAsia="x-none"/>
        </w:rPr>
        <w:t xml:space="preserve">.gada </w:t>
      </w:r>
      <w:r w:rsidRPr="00877240">
        <w:rPr>
          <w:rFonts w:ascii="Arial" w:eastAsia="Times New Roman" w:hAnsi="Arial" w:cs="Arial"/>
          <w:iCs/>
          <w:sz w:val="20"/>
          <w:szCs w:val="20"/>
          <w:highlight w:val="lightGray"/>
          <w:lang w:eastAsia="x-none"/>
        </w:rPr>
        <w:t>&lt;datums&gt;</w:t>
      </w:r>
      <w:r w:rsidRPr="00877240">
        <w:rPr>
          <w:rFonts w:ascii="Arial" w:eastAsia="Times New Roman" w:hAnsi="Arial" w:cs="Arial"/>
          <w:sz w:val="20"/>
          <w:szCs w:val="20"/>
          <w:lang w:eastAsia="x-none"/>
        </w:rPr>
        <w:t>.</w:t>
      </w:r>
      <w:r w:rsidRPr="00877240">
        <w:rPr>
          <w:rFonts w:ascii="Arial" w:eastAsia="Times New Roman" w:hAnsi="Arial" w:cs="Arial"/>
          <w:iCs/>
          <w:sz w:val="20"/>
          <w:szCs w:val="20"/>
          <w:highlight w:val="lightGray"/>
          <w:lang w:eastAsia="x-none"/>
        </w:rPr>
        <w:t>&lt;mēnesis&gt;</w:t>
      </w:r>
    </w:p>
    <w:p w:rsidR="00246E2A" w:rsidRPr="00877240" w:rsidRDefault="00246E2A" w:rsidP="00246E2A">
      <w:pPr>
        <w:shd w:val="clear" w:color="auto" w:fill="FFFFFF"/>
        <w:suppressAutoHyphens/>
        <w:spacing w:after="0" w:line="240" w:lineRule="auto"/>
        <w:ind w:left="23"/>
        <w:jc w:val="both"/>
        <w:rPr>
          <w:rFonts w:ascii="Arial" w:eastAsia="Times New Roman" w:hAnsi="Arial" w:cs="Arial"/>
          <w:sz w:val="20"/>
          <w:szCs w:val="20"/>
          <w:lang w:eastAsia="ar-SA"/>
        </w:rPr>
      </w:pPr>
    </w:p>
    <w:p w:rsidR="00246E2A" w:rsidRPr="00877240" w:rsidRDefault="00246E2A" w:rsidP="00246E2A">
      <w:pPr>
        <w:shd w:val="clear" w:color="auto" w:fill="FFFFFF"/>
        <w:suppressAutoHyphens/>
        <w:spacing w:after="0" w:line="240" w:lineRule="auto"/>
        <w:ind w:left="23"/>
        <w:jc w:val="both"/>
        <w:rPr>
          <w:rFonts w:ascii="Arial" w:eastAsia="Times New Roman" w:hAnsi="Arial" w:cs="Arial"/>
          <w:sz w:val="20"/>
          <w:szCs w:val="20"/>
          <w:lang w:eastAsia="ar-SA"/>
        </w:rPr>
      </w:pPr>
    </w:p>
    <w:p w:rsidR="00246E2A" w:rsidRPr="00877240" w:rsidRDefault="00246E2A" w:rsidP="00246E2A">
      <w:pPr>
        <w:shd w:val="clear" w:color="auto" w:fill="FFFFFF"/>
        <w:suppressAutoHyphens/>
        <w:spacing w:after="0" w:line="240" w:lineRule="auto"/>
        <w:ind w:left="23"/>
        <w:jc w:val="both"/>
        <w:rPr>
          <w:rFonts w:ascii="Arial" w:eastAsia="Times New Roman" w:hAnsi="Arial" w:cs="Arial"/>
          <w:sz w:val="20"/>
          <w:szCs w:val="20"/>
          <w:lang w:eastAsia="ar-SA"/>
        </w:rPr>
      </w:pPr>
      <w:r w:rsidRPr="00877240">
        <w:rPr>
          <w:rFonts w:ascii="Arial" w:eastAsia="Times New Roman" w:hAnsi="Arial" w:cs="Arial"/>
          <w:sz w:val="20"/>
          <w:szCs w:val="20"/>
          <w:lang w:eastAsia="ar-SA"/>
        </w:rPr>
        <w:t xml:space="preserve">Mēs, </w:t>
      </w:r>
      <w:r w:rsidRPr="00877240">
        <w:rPr>
          <w:rFonts w:ascii="Arial" w:eastAsia="Times New Roman" w:hAnsi="Arial" w:cs="Arial"/>
          <w:iCs/>
          <w:sz w:val="20"/>
          <w:szCs w:val="20"/>
          <w:highlight w:val="lightGray"/>
          <w:lang w:eastAsia="ar-SA"/>
        </w:rPr>
        <w:t>&lt;Bankas/</w:t>
      </w:r>
      <w:r w:rsidRPr="00877240">
        <w:rPr>
          <w:rFonts w:ascii="Arial" w:eastAsia="Times New Roman" w:hAnsi="Arial" w:cs="Arial"/>
          <w:iCs/>
          <w:sz w:val="20"/>
          <w:szCs w:val="24"/>
          <w:highlight w:val="lightGray"/>
          <w:lang w:eastAsia="ar-SA"/>
        </w:rPr>
        <w:t>apdrošināšanas sabiedrības</w:t>
      </w:r>
      <w:r w:rsidRPr="00877240">
        <w:rPr>
          <w:rFonts w:ascii="Arial" w:eastAsia="Times New Roman" w:hAnsi="Arial" w:cs="Arial"/>
          <w:iCs/>
          <w:sz w:val="20"/>
          <w:szCs w:val="24"/>
          <w:highlight w:val="lightGray"/>
          <w:vertAlign w:val="superscript"/>
          <w:lang w:eastAsia="ar-SA"/>
        </w:rPr>
        <w:footnoteReference w:id="4"/>
      </w:r>
      <w:r w:rsidRPr="00877240">
        <w:rPr>
          <w:rFonts w:ascii="Arial" w:eastAsia="Times New Roman" w:hAnsi="Arial" w:cs="Arial"/>
          <w:iCs/>
          <w:sz w:val="20"/>
          <w:szCs w:val="20"/>
          <w:highlight w:val="lightGray"/>
          <w:lang w:eastAsia="ar-SA"/>
        </w:rPr>
        <w:t xml:space="preserve"> nosaukums, reģistrācijas numurs un adrese&gt;</w:t>
      </w:r>
      <w:r w:rsidRPr="00877240">
        <w:rPr>
          <w:rFonts w:ascii="Arial" w:eastAsia="Times New Roman" w:hAnsi="Arial" w:cs="Arial"/>
          <w:iCs/>
          <w:sz w:val="20"/>
          <w:szCs w:val="20"/>
          <w:lang w:eastAsia="ar-SA"/>
        </w:rPr>
        <w:t>,</w:t>
      </w:r>
      <w:r w:rsidRPr="00877240">
        <w:rPr>
          <w:rFonts w:ascii="Arial" w:eastAsia="Times New Roman" w:hAnsi="Arial" w:cs="Arial"/>
          <w:sz w:val="20"/>
          <w:szCs w:val="20"/>
          <w:lang w:eastAsia="ar-SA"/>
        </w:rPr>
        <w:t xml:space="preserve"> neatsaucami apņemamies &lt;5&gt; dienu laikā no Pasūtītāja rakstiska pieprasījuma, kurā minēts, ka</w:t>
      </w:r>
    </w:p>
    <w:p w:rsidR="00246E2A" w:rsidRPr="00877240" w:rsidRDefault="00246E2A" w:rsidP="00246E2A">
      <w:pPr>
        <w:shd w:val="clear" w:color="auto" w:fill="FFFFFF"/>
        <w:suppressAutoHyphens/>
        <w:spacing w:after="0" w:line="240" w:lineRule="auto"/>
        <w:ind w:left="23"/>
        <w:jc w:val="both"/>
        <w:rPr>
          <w:rFonts w:ascii="Arial" w:eastAsia="Times New Roman" w:hAnsi="Arial" w:cs="Arial"/>
          <w:sz w:val="20"/>
          <w:szCs w:val="20"/>
          <w:lang w:eastAsia="ar-SA"/>
        </w:rPr>
      </w:pPr>
    </w:p>
    <w:p w:rsidR="00246E2A" w:rsidRPr="00877240" w:rsidRDefault="00246E2A" w:rsidP="00246E2A">
      <w:pPr>
        <w:spacing w:after="0" w:line="240" w:lineRule="auto"/>
        <w:jc w:val="both"/>
        <w:rPr>
          <w:rFonts w:ascii="Arial" w:eastAsia="Times New Roman" w:hAnsi="Arial" w:cs="Arial"/>
          <w:sz w:val="20"/>
          <w:szCs w:val="20"/>
          <w:highlight w:val="lightGray"/>
          <w:lang w:eastAsia="lv-LV"/>
        </w:rPr>
      </w:pPr>
      <w:r w:rsidRPr="00877240">
        <w:rPr>
          <w:rFonts w:ascii="Arial" w:eastAsia="Times New Roman" w:hAnsi="Arial" w:cs="Arial"/>
          <w:sz w:val="20"/>
          <w:szCs w:val="20"/>
          <w:highlight w:val="lightGray"/>
          <w:lang w:eastAsia="lv-LV"/>
        </w:rPr>
        <w:t>&lt;Izpildītāja nosaukums&gt;</w:t>
      </w:r>
    </w:p>
    <w:p w:rsidR="00246E2A" w:rsidRPr="00877240" w:rsidRDefault="00246E2A" w:rsidP="00246E2A">
      <w:pPr>
        <w:spacing w:after="0" w:line="240" w:lineRule="auto"/>
        <w:jc w:val="both"/>
        <w:rPr>
          <w:rFonts w:ascii="Arial" w:eastAsia="Times New Roman" w:hAnsi="Arial" w:cs="Arial"/>
          <w:sz w:val="20"/>
          <w:szCs w:val="20"/>
          <w:highlight w:val="lightGray"/>
          <w:lang w:eastAsia="lv-LV"/>
        </w:rPr>
      </w:pPr>
      <w:r w:rsidRPr="00877240">
        <w:rPr>
          <w:rFonts w:ascii="Arial" w:eastAsia="Times New Roman" w:hAnsi="Arial" w:cs="Arial"/>
          <w:sz w:val="20"/>
          <w:szCs w:val="20"/>
          <w:highlight w:val="lightGray"/>
          <w:lang w:eastAsia="lv-LV"/>
        </w:rPr>
        <w:t>&lt;reģistrācijas numurs&gt;</w:t>
      </w:r>
    </w:p>
    <w:p w:rsidR="00246E2A" w:rsidRPr="00877240" w:rsidRDefault="00246E2A" w:rsidP="00246E2A">
      <w:pPr>
        <w:spacing w:after="0" w:line="240" w:lineRule="auto"/>
        <w:jc w:val="both"/>
        <w:rPr>
          <w:rFonts w:ascii="Arial" w:eastAsia="Times New Roman" w:hAnsi="Arial" w:cs="Arial"/>
          <w:sz w:val="20"/>
          <w:szCs w:val="20"/>
          <w:lang w:eastAsia="lv-LV"/>
        </w:rPr>
      </w:pPr>
      <w:r w:rsidRPr="00877240">
        <w:rPr>
          <w:rFonts w:ascii="Arial" w:eastAsia="Times New Roman" w:hAnsi="Arial" w:cs="Arial"/>
          <w:sz w:val="20"/>
          <w:szCs w:val="20"/>
          <w:highlight w:val="lightGray"/>
          <w:lang w:eastAsia="lv-LV"/>
        </w:rPr>
        <w:t>&lt;adrese&gt;</w:t>
      </w:r>
    </w:p>
    <w:p w:rsidR="00246E2A" w:rsidRPr="00877240" w:rsidRDefault="00246E2A" w:rsidP="00246E2A">
      <w:pPr>
        <w:shd w:val="clear" w:color="auto" w:fill="FFFFFF"/>
        <w:suppressAutoHyphens/>
        <w:spacing w:after="0" w:line="240" w:lineRule="auto"/>
        <w:jc w:val="both"/>
        <w:rPr>
          <w:rFonts w:ascii="Arial" w:eastAsia="Times New Roman" w:hAnsi="Arial" w:cs="Arial"/>
          <w:sz w:val="20"/>
          <w:szCs w:val="20"/>
          <w:lang w:eastAsia="ar-SA"/>
        </w:rPr>
      </w:pPr>
      <w:r w:rsidRPr="00877240">
        <w:rPr>
          <w:rFonts w:ascii="Arial" w:eastAsia="Times New Roman" w:hAnsi="Arial" w:cs="Arial"/>
          <w:sz w:val="20"/>
          <w:szCs w:val="20"/>
          <w:lang w:eastAsia="ar-SA"/>
        </w:rPr>
        <w:t xml:space="preserve">(turpmāk – Izpildītājs) </w:t>
      </w:r>
    </w:p>
    <w:p w:rsidR="00246E2A" w:rsidRPr="00877240" w:rsidRDefault="00246E2A" w:rsidP="00246E2A">
      <w:pPr>
        <w:shd w:val="clear" w:color="auto" w:fill="FFFFFF"/>
        <w:suppressAutoHyphens/>
        <w:spacing w:after="0" w:line="240" w:lineRule="auto"/>
        <w:ind w:left="23"/>
        <w:jc w:val="both"/>
        <w:rPr>
          <w:rFonts w:ascii="Arial" w:eastAsia="Times New Roman" w:hAnsi="Arial" w:cs="Arial"/>
          <w:sz w:val="20"/>
          <w:szCs w:val="20"/>
          <w:lang w:eastAsia="ar-SA"/>
        </w:rPr>
      </w:pPr>
    </w:p>
    <w:p w:rsidR="00246E2A" w:rsidRPr="00877240" w:rsidRDefault="00246E2A" w:rsidP="00246E2A">
      <w:pPr>
        <w:shd w:val="clear" w:color="auto" w:fill="FFFFFF"/>
        <w:suppressAutoHyphens/>
        <w:spacing w:after="0" w:line="240" w:lineRule="auto"/>
        <w:ind w:left="23"/>
        <w:jc w:val="both"/>
        <w:rPr>
          <w:rFonts w:ascii="Arial" w:eastAsia="Times New Roman" w:hAnsi="Arial" w:cs="Arial"/>
          <w:sz w:val="20"/>
          <w:szCs w:val="20"/>
          <w:lang w:eastAsia="ar-SA"/>
        </w:rPr>
      </w:pPr>
      <w:r w:rsidRPr="00877240">
        <w:rPr>
          <w:rFonts w:ascii="Arial" w:eastAsia="Times New Roman" w:hAnsi="Arial" w:cs="Arial"/>
          <w:sz w:val="20"/>
          <w:szCs w:val="20"/>
          <w:lang w:eastAsia="ar-SA"/>
        </w:rPr>
        <w:t xml:space="preserve">nav izpildījis no </w:t>
      </w:r>
      <w:r w:rsidRPr="00877240">
        <w:rPr>
          <w:rFonts w:ascii="Arial" w:eastAsia="Times New Roman" w:hAnsi="Arial" w:cs="Arial"/>
          <w:iCs/>
          <w:sz w:val="20"/>
          <w:szCs w:val="20"/>
          <w:highlight w:val="lightGray"/>
          <w:lang w:eastAsia="ar-SA"/>
        </w:rPr>
        <w:t>&lt;gads&gt;</w:t>
      </w:r>
      <w:r w:rsidRPr="00877240">
        <w:rPr>
          <w:rFonts w:ascii="Arial" w:eastAsia="Times New Roman" w:hAnsi="Arial" w:cs="Arial"/>
          <w:sz w:val="20"/>
          <w:szCs w:val="20"/>
          <w:lang w:eastAsia="ar-SA"/>
        </w:rPr>
        <w:t xml:space="preserve">.gada </w:t>
      </w:r>
      <w:r w:rsidRPr="00877240">
        <w:rPr>
          <w:rFonts w:ascii="Arial" w:eastAsia="Times New Roman" w:hAnsi="Arial" w:cs="Arial"/>
          <w:iCs/>
          <w:sz w:val="20"/>
          <w:szCs w:val="20"/>
          <w:highlight w:val="lightGray"/>
          <w:lang w:eastAsia="ar-SA"/>
        </w:rPr>
        <w:t>&lt;datums&gt;</w:t>
      </w:r>
      <w:r w:rsidRPr="00877240">
        <w:rPr>
          <w:rFonts w:ascii="Arial" w:eastAsia="Times New Roman" w:hAnsi="Arial" w:cs="Arial"/>
          <w:sz w:val="20"/>
          <w:szCs w:val="20"/>
          <w:lang w:eastAsia="ar-SA"/>
        </w:rPr>
        <w:t>.</w:t>
      </w:r>
      <w:r w:rsidRPr="00877240">
        <w:rPr>
          <w:rFonts w:ascii="Arial" w:eastAsia="Times New Roman" w:hAnsi="Arial" w:cs="Arial"/>
          <w:iCs/>
          <w:sz w:val="20"/>
          <w:szCs w:val="20"/>
          <w:highlight w:val="lightGray"/>
          <w:lang w:eastAsia="ar-SA"/>
        </w:rPr>
        <w:t>&lt;mēnesis&gt;</w:t>
      </w:r>
      <w:r w:rsidRPr="00877240">
        <w:rPr>
          <w:rFonts w:ascii="Arial" w:eastAsia="Times New Roman" w:hAnsi="Arial" w:cs="Arial"/>
          <w:iCs/>
          <w:sz w:val="20"/>
          <w:szCs w:val="20"/>
          <w:lang w:eastAsia="ar-SA"/>
        </w:rPr>
        <w:t xml:space="preserve"> noslēgtā l</w:t>
      </w:r>
      <w:r w:rsidRPr="00877240">
        <w:rPr>
          <w:rFonts w:ascii="Arial" w:eastAsia="Times New Roman" w:hAnsi="Arial" w:cs="Arial"/>
          <w:sz w:val="20"/>
          <w:szCs w:val="20"/>
          <w:lang w:eastAsia="ar-SA"/>
        </w:rPr>
        <w:t>īguma „</w:t>
      </w:r>
      <w:r w:rsidRPr="00877240">
        <w:rPr>
          <w:rFonts w:ascii="Arial" w:eastAsia="Times New Roman" w:hAnsi="Arial" w:cs="Arial"/>
          <w:sz w:val="20"/>
          <w:szCs w:val="20"/>
          <w:highlight w:val="lightGray"/>
          <w:lang w:eastAsia="ar-SA"/>
        </w:rPr>
        <w:t>&lt;Līguma nosaukums&gt;</w:t>
      </w:r>
      <w:r w:rsidRPr="00877240">
        <w:rPr>
          <w:rFonts w:ascii="Arial" w:eastAsia="Times New Roman" w:hAnsi="Arial" w:cs="Arial"/>
          <w:sz w:val="20"/>
          <w:szCs w:val="20"/>
          <w:lang w:eastAsia="ar-SA"/>
        </w:rPr>
        <w:t>” (Nr.</w:t>
      </w:r>
      <w:r w:rsidRPr="00877240">
        <w:rPr>
          <w:rFonts w:ascii="Arial" w:eastAsia="Times New Roman" w:hAnsi="Arial" w:cs="Arial"/>
          <w:sz w:val="20"/>
          <w:szCs w:val="20"/>
          <w:highlight w:val="lightGray"/>
          <w:lang w:eastAsia="ar-SA"/>
        </w:rPr>
        <w:t>&lt;līguma numurs&gt;</w:t>
      </w:r>
      <w:r w:rsidRPr="00877240">
        <w:rPr>
          <w:rFonts w:ascii="Arial" w:eastAsia="Times New Roman" w:hAnsi="Arial" w:cs="Arial"/>
          <w:sz w:val="20"/>
          <w:szCs w:val="20"/>
          <w:lang w:eastAsia="ar-SA"/>
        </w:rPr>
        <w:t>; turpmāk – Līgums) izrietošās saistības, norādot ko Izpildītājs nav izpildījis,</w:t>
      </w:r>
    </w:p>
    <w:p w:rsidR="00246E2A" w:rsidRPr="00877240" w:rsidRDefault="00246E2A" w:rsidP="00246E2A">
      <w:pPr>
        <w:shd w:val="clear" w:color="auto" w:fill="FFFFFF"/>
        <w:suppressAutoHyphens/>
        <w:spacing w:after="0" w:line="240" w:lineRule="auto"/>
        <w:ind w:left="23"/>
        <w:jc w:val="both"/>
        <w:rPr>
          <w:rFonts w:ascii="Arial" w:eastAsia="Times New Roman" w:hAnsi="Arial" w:cs="Arial"/>
          <w:sz w:val="20"/>
          <w:szCs w:val="20"/>
          <w:lang w:eastAsia="ar-SA"/>
        </w:rPr>
      </w:pPr>
    </w:p>
    <w:p w:rsidR="00246E2A" w:rsidRPr="00877240" w:rsidRDefault="00246E2A" w:rsidP="00246E2A">
      <w:pPr>
        <w:shd w:val="clear" w:color="auto" w:fill="FFFFFF"/>
        <w:suppressAutoHyphens/>
        <w:spacing w:after="0" w:line="240" w:lineRule="auto"/>
        <w:ind w:left="23"/>
        <w:jc w:val="both"/>
        <w:rPr>
          <w:rFonts w:ascii="Arial" w:eastAsia="Times New Roman" w:hAnsi="Arial" w:cs="Arial"/>
          <w:sz w:val="20"/>
          <w:szCs w:val="20"/>
          <w:lang w:eastAsia="ar-SA"/>
        </w:rPr>
      </w:pPr>
      <w:r w:rsidRPr="00877240">
        <w:rPr>
          <w:rFonts w:ascii="Arial" w:eastAsia="Times New Roman" w:hAnsi="Arial" w:cs="Arial"/>
          <w:sz w:val="20"/>
          <w:szCs w:val="20"/>
          <w:lang w:eastAsia="ar-SA"/>
        </w:rPr>
        <w:t xml:space="preserve">saņemšanas dienas, neprasot Pasūtītājam pamatot savu pieprasījumu, izmaksāt Pasūtītājam jebkuru tā pieprasīto summu vai summas, kas kopumā nepārsniedz </w:t>
      </w:r>
      <w:r w:rsidRPr="00877240">
        <w:rPr>
          <w:rFonts w:ascii="Arial" w:eastAsia="Times New Roman" w:hAnsi="Arial" w:cs="Arial"/>
          <w:iCs/>
          <w:sz w:val="20"/>
          <w:szCs w:val="20"/>
          <w:highlight w:val="lightGray"/>
          <w:lang w:eastAsia="ar-SA"/>
        </w:rPr>
        <w:t>&lt;summa cipariem&gt;</w:t>
      </w:r>
      <w:r w:rsidRPr="00877240">
        <w:rPr>
          <w:rFonts w:ascii="Arial" w:eastAsia="Times New Roman" w:hAnsi="Arial" w:cs="Arial"/>
          <w:sz w:val="20"/>
          <w:szCs w:val="20"/>
          <w:lang w:eastAsia="ar-SA"/>
        </w:rPr>
        <w:t xml:space="preserve"> EUR</w:t>
      </w:r>
      <w:r w:rsidRPr="00877240">
        <w:rPr>
          <w:rFonts w:ascii="Arial" w:eastAsia="Times New Roman" w:hAnsi="Arial" w:cs="Arial"/>
          <w:color w:val="C45911"/>
          <w:sz w:val="20"/>
          <w:szCs w:val="20"/>
          <w:lang w:eastAsia="ar-SA"/>
        </w:rPr>
        <w:t xml:space="preserve"> </w:t>
      </w:r>
      <w:r w:rsidRPr="00877240">
        <w:rPr>
          <w:rFonts w:ascii="Arial" w:eastAsia="Times New Roman" w:hAnsi="Arial" w:cs="Arial"/>
          <w:sz w:val="20"/>
          <w:szCs w:val="20"/>
          <w:lang w:eastAsia="ar-SA"/>
        </w:rPr>
        <w:t>(</w:t>
      </w:r>
      <w:r w:rsidRPr="00877240">
        <w:rPr>
          <w:rFonts w:ascii="Arial" w:eastAsia="Times New Roman" w:hAnsi="Arial" w:cs="Arial"/>
          <w:iCs/>
          <w:sz w:val="20"/>
          <w:szCs w:val="20"/>
          <w:highlight w:val="lightGray"/>
          <w:lang w:eastAsia="ar-SA"/>
        </w:rPr>
        <w:t>&lt;summa vārdiem&gt;</w:t>
      </w:r>
      <w:r w:rsidRPr="00877240">
        <w:rPr>
          <w:rFonts w:ascii="Arial" w:eastAsia="Times New Roman" w:hAnsi="Arial" w:cs="Arial"/>
          <w:sz w:val="20"/>
          <w:szCs w:val="20"/>
          <w:lang w:eastAsia="ar-SA"/>
        </w:rPr>
        <w:t xml:space="preserve"> euro)</w:t>
      </w:r>
      <w:r w:rsidRPr="00877240">
        <w:rPr>
          <w:rFonts w:ascii="Arial" w:eastAsia="Times New Roman" w:hAnsi="Arial" w:cs="Arial"/>
          <w:snapToGrid w:val="0"/>
          <w:sz w:val="20"/>
          <w:szCs w:val="20"/>
          <w:lang w:eastAsia="ar-SA"/>
        </w:rPr>
        <w:t>, maksājumu veicot</w:t>
      </w:r>
      <w:r w:rsidRPr="00877240">
        <w:rPr>
          <w:rFonts w:ascii="Arial" w:eastAsia="Times New Roman" w:hAnsi="Arial" w:cs="Arial"/>
          <w:sz w:val="20"/>
          <w:szCs w:val="20"/>
          <w:lang w:eastAsia="ar-SA"/>
        </w:rPr>
        <w:t xml:space="preserve"> uz pieprasījumā norādīto norēķinu kontu.</w:t>
      </w:r>
    </w:p>
    <w:p w:rsidR="00246E2A" w:rsidRPr="00877240" w:rsidRDefault="00246E2A" w:rsidP="00246E2A">
      <w:pPr>
        <w:shd w:val="clear" w:color="auto" w:fill="FFFFFF"/>
        <w:suppressAutoHyphens/>
        <w:spacing w:after="0" w:line="240" w:lineRule="auto"/>
        <w:ind w:left="22"/>
        <w:jc w:val="both"/>
        <w:rPr>
          <w:rFonts w:ascii="Arial" w:eastAsia="Times New Roman" w:hAnsi="Arial" w:cs="Arial"/>
          <w:sz w:val="20"/>
          <w:szCs w:val="20"/>
          <w:lang w:eastAsia="ar-SA"/>
        </w:rPr>
      </w:pPr>
    </w:p>
    <w:p w:rsidR="00246E2A" w:rsidRPr="00877240" w:rsidRDefault="00246E2A" w:rsidP="00246E2A">
      <w:pPr>
        <w:shd w:val="clear" w:color="auto" w:fill="FFFFFF"/>
        <w:suppressAutoHyphens/>
        <w:spacing w:after="0" w:line="240" w:lineRule="auto"/>
        <w:ind w:left="22"/>
        <w:jc w:val="both"/>
        <w:rPr>
          <w:rFonts w:ascii="Arial" w:eastAsia="Times New Roman" w:hAnsi="Arial" w:cs="Arial"/>
          <w:sz w:val="20"/>
          <w:szCs w:val="20"/>
          <w:lang w:eastAsia="ar-SA"/>
        </w:rPr>
      </w:pPr>
      <w:r w:rsidRPr="00877240">
        <w:rPr>
          <w:rFonts w:ascii="Arial" w:eastAsia="Times New Roman" w:hAnsi="Arial" w:cs="Arial"/>
          <w:sz w:val="20"/>
          <w:szCs w:val="20"/>
          <w:lang w:eastAsia="ar-SA"/>
        </w:rPr>
        <w:t xml:space="preserve">Pasūtītāja pieprasījumam jābūt saņemtam iepriekš norādītajā adresē ne vēlāk kā Garantijas beigu datumā - </w:t>
      </w:r>
      <w:r w:rsidRPr="00877240">
        <w:rPr>
          <w:rFonts w:ascii="Arial" w:eastAsia="Times New Roman" w:hAnsi="Arial" w:cs="Arial"/>
          <w:iCs/>
          <w:sz w:val="20"/>
          <w:szCs w:val="20"/>
          <w:highlight w:val="lightGray"/>
          <w:lang w:eastAsia="ar-SA"/>
        </w:rPr>
        <w:t>&lt;gads&gt;</w:t>
      </w:r>
      <w:r w:rsidRPr="00877240">
        <w:rPr>
          <w:rFonts w:ascii="Arial" w:eastAsia="Times New Roman" w:hAnsi="Arial" w:cs="Arial"/>
          <w:sz w:val="20"/>
          <w:szCs w:val="20"/>
          <w:lang w:eastAsia="ar-SA"/>
        </w:rPr>
        <w:t xml:space="preserve">.gada </w:t>
      </w:r>
      <w:r w:rsidRPr="00877240">
        <w:rPr>
          <w:rFonts w:ascii="Arial" w:eastAsia="Times New Roman" w:hAnsi="Arial" w:cs="Arial"/>
          <w:iCs/>
          <w:sz w:val="20"/>
          <w:szCs w:val="20"/>
          <w:highlight w:val="lightGray"/>
          <w:lang w:eastAsia="ar-SA"/>
        </w:rPr>
        <w:t>&lt;datums&gt;</w:t>
      </w:r>
      <w:r w:rsidRPr="00877240">
        <w:rPr>
          <w:rFonts w:ascii="Arial" w:eastAsia="Times New Roman" w:hAnsi="Arial" w:cs="Arial"/>
          <w:sz w:val="20"/>
          <w:szCs w:val="20"/>
          <w:lang w:eastAsia="ar-SA"/>
        </w:rPr>
        <w:t>.</w:t>
      </w:r>
      <w:r w:rsidRPr="00877240">
        <w:rPr>
          <w:rFonts w:ascii="Arial" w:eastAsia="Times New Roman" w:hAnsi="Arial" w:cs="Arial"/>
          <w:iCs/>
          <w:sz w:val="20"/>
          <w:szCs w:val="20"/>
          <w:highlight w:val="lightGray"/>
          <w:lang w:eastAsia="ar-SA"/>
        </w:rPr>
        <w:t>&lt;mēnesis&gt;</w:t>
      </w:r>
      <w:r w:rsidRPr="00877240">
        <w:rPr>
          <w:rFonts w:ascii="Arial" w:eastAsia="Times New Roman" w:hAnsi="Arial" w:cs="Arial"/>
          <w:iCs/>
          <w:sz w:val="20"/>
          <w:szCs w:val="20"/>
          <w:vertAlign w:val="superscript"/>
          <w:lang w:eastAsia="ar-SA"/>
        </w:rPr>
        <w:footnoteReference w:id="5"/>
      </w:r>
      <w:r w:rsidRPr="00877240">
        <w:rPr>
          <w:rFonts w:ascii="Arial" w:eastAsia="Times New Roman" w:hAnsi="Arial" w:cs="Arial"/>
          <w:sz w:val="20"/>
          <w:szCs w:val="20"/>
          <w:lang w:eastAsia="ar-SA"/>
        </w:rPr>
        <w:t>.</w:t>
      </w:r>
    </w:p>
    <w:p w:rsidR="00246E2A" w:rsidRPr="00877240" w:rsidRDefault="00246E2A" w:rsidP="00246E2A">
      <w:pPr>
        <w:shd w:val="clear" w:color="auto" w:fill="FFFFFF"/>
        <w:suppressAutoHyphens/>
        <w:spacing w:after="0" w:line="240" w:lineRule="auto"/>
        <w:ind w:left="14"/>
        <w:jc w:val="both"/>
        <w:rPr>
          <w:rFonts w:ascii="Arial" w:eastAsia="Times New Roman" w:hAnsi="Arial" w:cs="Arial"/>
          <w:sz w:val="20"/>
          <w:szCs w:val="20"/>
          <w:lang w:eastAsia="ar-SA"/>
        </w:rPr>
      </w:pPr>
    </w:p>
    <w:p w:rsidR="00246E2A" w:rsidRPr="00877240" w:rsidRDefault="00246E2A" w:rsidP="00246E2A">
      <w:pPr>
        <w:shd w:val="clear" w:color="auto" w:fill="FFFFFF"/>
        <w:suppressAutoHyphens/>
        <w:spacing w:after="0" w:line="240" w:lineRule="auto"/>
        <w:ind w:left="14"/>
        <w:jc w:val="both"/>
        <w:rPr>
          <w:rFonts w:ascii="Arial" w:eastAsia="Times New Roman" w:hAnsi="Arial" w:cs="Arial"/>
          <w:sz w:val="20"/>
          <w:szCs w:val="20"/>
          <w:lang w:eastAsia="ar-SA"/>
        </w:rPr>
      </w:pPr>
      <w:r w:rsidRPr="00877240">
        <w:rPr>
          <w:rFonts w:ascii="Arial" w:eastAsia="Times New Roman" w:hAnsi="Arial" w:cs="Arial"/>
          <w:iCs/>
          <w:sz w:val="20"/>
          <w:szCs w:val="20"/>
          <w:lang w:eastAsia="ar-SA"/>
        </w:rPr>
        <w:t>Pieprasījumu parakstījušās personas parakstam jābūt notariāli apliecinātam, vai arī pieprasījums iesniedzams ar bankas/</w:t>
      </w:r>
      <w:r w:rsidRPr="00877240">
        <w:rPr>
          <w:rFonts w:ascii="Arial" w:eastAsia="Times New Roman" w:hAnsi="Arial" w:cs="Arial"/>
          <w:iCs/>
          <w:sz w:val="20"/>
          <w:szCs w:val="24"/>
          <w:lang w:eastAsia="ar-SA"/>
        </w:rPr>
        <w:t>apdrošināšanas sabiedrības</w:t>
      </w:r>
      <w:r w:rsidRPr="00877240">
        <w:rPr>
          <w:rFonts w:ascii="Arial" w:eastAsia="Times New Roman" w:hAnsi="Arial" w:cs="Arial"/>
          <w:iCs/>
          <w:sz w:val="20"/>
          <w:szCs w:val="20"/>
          <w:lang w:eastAsia="ar-SA"/>
        </w:rPr>
        <w:t>, kas apkalpo Pasūtītāju, starpniecību. Šajā gadījumā pieprasījumu parakstījušās personas parakstu apliecina banka/</w:t>
      </w:r>
      <w:r w:rsidRPr="00877240">
        <w:rPr>
          <w:rFonts w:ascii="Arial" w:eastAsia="Times New Roman" w:hAnsi="Arial" w:cs="Arial"/>
          <w:iCs/>
          <w:sz w:val="20"/>
          <w:szCs w:val="24"/>
          <w:lang w:eastAsia="ar-SA"/>
        </w:rPr>
        <w:t xml:space="preserve"> apdrošināšanas sabiedrība</w:t>
      </w:r>
      <w:r w:rsidRPr="00877240">
        <w:rPr>
          <w:rFonts w:ascii="Arial" w:eastAsia="Times New Roman" w:hAnsi="Arial" w:cs="Arial"/>
          <w:iCs/>
          <w:sz w:val="20"/>
          <w:szCs w:val="20"/>
          <w:lang w:eastAsia="ar-SA"/>
        </w:rPr>
        <w:t>.</w:t>
      </w:r>
    </w:p>
    <w:p w:rsidR="00246E2A" w:rsidRPr="00877240" w:rsidRDefault="00246E2A" w:rsidP="00246E2A">
      <w:pPr>
        <w:shd w:val="clear" w:color="auto" w:fill="FFFFFF"/>
        <w:suppressAutoHyphens/>
        <w:spacing w:after="0" w:line="240" w:lineRule="auto"/>
        <w:ind w:left="14"/>
        <w:jc w:val="both"/>
        <w:rPr>
          <w:rFonts w:ascii="Arial" w:eastAsia="Times New Roman" w:hAnsi="Arial" w:cs="Arial"/>
          <w:sz w:val="20"/>
          <w:szCs w:val="20"/>
          <w:lang w:eastAsia="ar-SA"/>
        </w:rPr>
      </w:pPr>
    </w:p>
    <w:p w:rsidR="00246E2A" w:rsidRPr="00877240" w:rsidRDefault="00246E2A" w:rsidP="00246E2A">
      <w:pPr>
        <w:shd w:val="clear" w:color="auto" w:fill="FFFFFF"/>
        <w:suppressAutoHyphens/>
        <w:spacing w:after="0" w:line="240" w:lineRule="auto"/>
        <w:ind w:left="14"/>
        <w:jc w:val="both"/>
        <w:rPr>
          <w:rFonts w:ascii="Arial" w:eastAsia="Times New Roman" w:hAnsi="Arial" w:cs="Arial"/>
          <w:sz w:val="20"/>
          <w:szCs w:val="20"/>
          <w:lang w:eastAsia="ar-SA"/>
        </w:rPr>
      </w:pPr>
      <w:r w:rsidRPr="00877240">
        <w:rPr>
          <w:rFonts w:ascii="Arial" w:eastAsia="Times New Roman" w:hAnsi="Arial" w:cs="Arial"/>
          <w:sz w:val="20"/>
          <w:szCs w:val="20"/>
          <w:lang w:eastAsia="ar-SA"/>
        </w:rPr>
        <w:t>Šai garantijai ir piemērojami Starptautiskās Tirdzniecības un rūpniecības kameras Vienotie noteikumi par pieprasījumu garantijām Nr.758 (</w:t>
      </w:r>
      <w:r w:rsidRPr="00877240">
        <w:rPr>
          <w:rFonts w:ascii="Arial" w:eastAsia="Times New Roman" w:hAnsi="Arial" w:cs="Arial"/>
          <w:i/>
          <w:sz w:val="20"/>
          <w:szCs w:val="20"/>
          <w:lang w:eastAsia="ar-SA"/>
        </w:rPr>
        <w:t>„The ICC Uniform Rules for Demand Guaranties”, ICC Publication No.758</w:t>
      </w:r>
      <w:r w:rsidRPr="00877240">
        <w:rPr>
          <w:rFonts w:ascii="Arial" w:eastAsia="Times New Roman" w:hAnsi="Arial" w:cs="Arial"/>
          <w:sz w:val="20"/>
          <w:szCs w:val="20"/>
          <w:lang w:eastAsia="ar-SA"/>
        </w:rPr>
        <w:t>), kā arī Latvijas Republikas normatīvie tiesību akti. Visi strīdi, kas radušies saistībā ar šo garantiju, izskatāmi Latvijas Republikas tiesā saskaņā ar Latvijas Republikas normatīvajiem tiesību aktiem.</w:t>
      </w:r>
    </w:p>
    <w:p w:rsidR="00246E2A" w:rsidRPr="00877240" w:rsidRDefault="00246E2A" w:rsidP="00246E2A">
      <w:pPr>
        <w:suppressAutoHyphens/>
        <w:spacing w:after="0" w:line="240" w:lineRule="auto"/>
        <w:rPr>
          <w:rFonts w:ascii="Arial" w:eastAsia="Times New Roman" w:hAnsi="Arial" w:cs="Arial"/>
          <w:snapToGrid w:val="0"/>
          <w:sz w:val="20"/>
          <w:szCs w:val="20"/>
          <w:lang w:eastAsia="ar-SA"/>
        </w:rPr>
      </w:pPr>
    </w:p>
    <w:p w:rsidR="00246E2A" w:rsidRPr="00877240" w:rsidRDefault="00246E2A" w:rsidP="00246E2A">
      <w:pPr>
        <w:suppressAutoHyphens/>
        <w:spacing w:after="0" w:line="240" w:lineRule="auto"/>
        <w:rPr>
          <w:rFonts w:ascii="Arial" w:eastAsia="Times New Roman" w:hAnsi="Arial" w:cs="Arial"/>
          <w:snapToGrid w:val="0"/>
          <w:sz w:val="20"/>
          <w:szCs w:val="20"/>
          <w:lang w:eastAsia="ar-SA"/>
        </w:rPr>
      </w:pPr>
    </w:p>
    <w:tbl>
      <w:tblPr>
        <w:tblW w:w="0" w:type="auto"/>
        <w:tblLook w:val="01E0" w:firstRow="1" w:lastRow="1" w:firstColumn="1" w:lastColumn="1" w:noHBand="0" w:noVBand="0"/>
      </w:tblPr>
      <w:tblGrid>
        <w:gridCol w:w="6020"/>
      </w:tblGrid>
      <w:tr w:rsidR="00246E2A" w:rsidRPr="00877240" w:rsidTr="00246E2A">
        <w:tc>
          <w:tcPr>
            <w:tcW w:w="0" w:type="auto"/>
          </w:tcPr>
          <w:p w:rsidR="00246E2A" w:rsidRPr="00877240" w:rsidRDefault="00246E2A" w:rsidP="00246E2A">
            <w:pPr>
              <w:suppressAutoHyphens/>
              <w:autoSpaceDE w:val="0"/>
              <w:autoSpaceDN w:val="0"/>
              <w:adjustRightInd w:val="0"/>
              <w:spacing w:after="0" w:line="240" w:lineRule="auto"/>
              <w:rPr>
                <w:rFonts w:ascii="Arial" w:eastAsia="Times New Roman" w:hAnsi="Arial" w:cs="Arial"/>
                <w:iCs/>
                <w:sz w:val="20"/>
                <w:szCs w:val="20"/>
                <w:highlight w:val="lightGray"/>
                <w:lang w:eastAsia="ar-SA"/>
              </w:rPr>
            </w:pPr>
            <w:r w:rsidRPr="00877240">
              <w:rPr>
                <w:rFonts w:ascii="Arial" w:eastAsia="Times New Roman" w:hAnsi="Arial" w:cs="Arial"/>
                <w:iCs/>
                <w:sz w:val="20"/>
                <w:szCs w:val="20"/>
                <w:highlight w:val="lightGray"/>
                <w:lang w:eastAsia="ar-SA"/>
              </w:rPr>
              <w:t>&lt;Paraksttiesīgās personas amata nosaukums, vārds un uzvārds&gt;</w:t>
            </w:r>
          </w:p>
        </w:tc>
      </w:tr>
      <w:tr w:rsidR="00246E2A" w:rsidRPr="00877240" w:rsidTr="00246E2A">
        <w:tc>
          <w:tcPr>
            <w:tcW w:w="0" w:type="auto"/>
          </w:tcPr>
          <w:p w:rsidR="00246E2A" w:rsidRPr="00877240" w:rsidRDefault="00246E2A" w:rsidP="00246E2A">
            <w:pPr>
              <w:keepNext/>
              <w:tabs>
                <w:tab w:val="num" w:pos="0"/>
              </w:tabs>
              <w:suppressAutoHyphens/>
              <w:spacing w:after="0" w:line="240" w:lineRule="auto"/>
              <w:ind w:left="1080"/>
              <w:outlineLvl w:val="0"/>
              <w:rPr>
                <w:rFonts w:ascii="Times New Roman" w:eastAsia="Times New Roman" w:hAnsi="Times New Roman" w:cs="Times New Roman"/>
                <w:bCs/>
                <w:caps/>
                <w:sz w:val="20"/>
                <w:szCs w:val="20"/>
                <w:highlight w:val="lightGray"/>
                <w:lang w:eastAsia="ar-SA"/>
              </w:rPr>
            </w:pPr>
            <w:r w:rsidRPr="00877240">
              <w:rPr>
                <w:rFonts w:ascii="Times New Roman" w:eastAsia="Times New Roman" w:hAnsi="Times New Roman" w:cs="Times New Roman"/>
                <w:bCs/>
                <w:caps/>
                <w:sz w:val="20"/>
                <w:szCs w:val="20"/>
                <w:highlight w:val="lightGray"/>
                <w:lang w:eastAsia="ar-SA"/>
              </w:rPr>
              <w:t>&lt;Paraksttiesīgās personas paraksts&gt;</w:t>
            </w:r>
          </w:p>
        </w:tc>
      </w:tr>
      <w:tr w:rsidR="00246E2A" w:rsidRPr="00877240" w:rsidTr="00246E2A">
        <w:tc>
          <w:tcPr>
            <w:tcW w:w="6020" w:type="dxa"/>
          </w:tcPr>
          <w:p w:rsidR="00246E2A" w:rsidRPr="00877240" w:rsidRDefault="00246E2A" w:rsidP="00246E2A">
            <w:pPr>
              <w:keepNext/>
              <w:tabs>
                <w:tab w:val="num" w:pos="0"/>
              </w:tabs>
              <w:suppressAutoHyphens/>
              <w:spacing w:after="0" w:line="240" w:lineRule="auto"/>
              <w:ind w:left="1080"/>
              <w:outlineLvl w:val="0"/>
              <w:rPr>
                <w:rFonts w:ascii="Times New Roman" w:eastAsia="Times New Roman" w:hAnsi="Times New Roman" w:cs="Times New Roman"/>
                <w:iCs/>
                <w:caps/>
                <w:sz w:val="20"/>
                <w:szCs w:val="20"/>
                <w:lang w:eastAsia="ar-SA"/>
              </w:rPr>
            </w:pPr>
            <w:r w:rsidRPr="00877240">
              <w:rPr>
                <w:rFonts w:ascii="Times New Roman" w:eastAsia="Times New Roman" w:hAnsi="Times New Roman" w:cs="Times New Roman"/>
                <w:bCs/>
                <w:caps/>
                <w:sz w:val="20"/>
                <w:szCs w:val="20"/>
                <w:highlight w:val="lightGray"/>
                <w:lang w:eastAsia="ar-SA"/>
              </w:rPr>
              <w:t>&lt;Bankas zīmoga nospiedums&gt;</w:t>
            </w:r>
          </w:p>
        </w:tc>
      </w:tr>
    </w:tbl>
    <w:p w:rsidR="00246E2A" w:rsidRPr="00877240" w:rsidRDefault="00246E2A" w:rsidP="00246E2A">
      <w:pPr>
        <w:suppressAutoHyphens/>
        <w:spacing w:after="0" w:line="240" w:lineRule="auto"/>
        <w:ind w:right="26"/>
        <w:jc w:val="right"/>
        <w:rPr>
          <w:rFonts w:ascii="Times New Roman" w:eastAsia="Arial" w:hAnsi="Times New Roman" w:cs="Times New Roman"/>
          <w:b/>
          <w:color w:val="000000"/>
          <w:kern w:val="1"/>
          <w:lang w:eastAsia="ar-SA"/>
        </w:rPr>
      </w:pPr>
    </w:p>
    <w:p w:rsidR="00246E2A" w:rsidRPr="00877240" w:rsidRDefault="00246E2A" w:rsidP="00246E2A">
      <w:pPr>
        <w:suppressAutoHyphens/>
        <w:spacing w:after="0" w:line="240" w:lineRule="auto"/>
        <w:ind w:right="26"/>
        <w:jc w:val="right"/>
        <w:rPr>
          <w:rFonts w:ascii="Times New Roman" w:eastAsia="Arial" w:hAnsi="Times New Roman" w:cs="Times New Roman"/>
          <w:b/>
          <w:color w:val="000000"/>
          <w:kern w:val="1"/>
          <w:lang w:eastAsia="ar-SA"/>
        </w:rPr>
      </w:pPr>
      <w:r w:rsidRPr="00877240">
        <w:rPr>
          <w:rFonts w:ascii="Times New Roman" w:eastAsia="Arial" w:hAnsi="Times New Roman" w:cs="Times New Roman"/>
          <w:b/>
          <w:color w:val="000000"/>
          <w:kern w:val="1"/>
          <w:lang w:eastAsia="ar-SA"/>
        </w:rPr>
        <w:br w:type="page"/>
      </w:r>
      <w:r w:rsidRPr="00877240">
        <w:rPr>
          <w:rFonts w:ascii="Times New Roman" w:eastAsia="Arial" w:hAnsi="Times New Roman" w:cs="Times New Roman"/>
          <w:b/>
          <w:color w:val="000000"/>
          <w:kern w:val="1"/>
          <w:lang w:eastAsia="ar-SA"/>
        </w:rPr>
        <w:lastRenderedPageBreak/>
        <w:t>4.pielikums</w:t>
      </w:r>
    </w:p>
    <w:p w:rsidR="00246E2A" w:rsidRPr="00877240" w:rsidRDefault="00246E2A" w:rsidP="00246E2A">
      <w:pPr>
        <w:suppressAutoHyphens/>
        <w:spacing w:after="0" w:line="240" w:lineRule="auto"/>
        <w:ind w:right="26"/>
        <w:jc w:val="right"/>
        <w:rPr>
          <w:rFonts w:ascii="Times New Roman" w:eastAsia="Arial" w:hAnsi="Times New Roman" w:cs="Times New Roman"/>
          <w:b/>
          <w:color w:val="000000"/>
          <w:kern w:val="1"/>
          <w:lang w:eastAsia="ar-SA"/>
        </w:rPr>
      </w:pPr>
    </w:p>
    <w:p w:rsidR="00246E2A" w:rsidRPr="00877240" w:rsidRDefault="00246E2A" w:rsidP="00246E2A">
      <w:pPr>
        <w:suppressAutoHyphens/>
        <w:spacing w:after="0" w:line="240" w:lineRule="auto"/>
        <w:ind w:right="26"/>
        <w:rPr>
          <w:rFonts w:ascii="Times New Roman" w:eastAsia="Arial" w:hAnsi="Times New Roman" w:cs="Times New Roman"/>
          <w:color w:val="000000"/>
          <w:kern w:val="1"/>
          <w:shd w:val="clear" w:color="auto" w:fill="FFFF00"/>
          <w:lang w:eastAsia="ar-SA"/>
        </w:rPr>
      </w:pPr>
    </w:p>
    <w:p w:rsidR="00246E2A" w:rsidRPr="00877240" w:rsidRDefault="00246E2A" w:rsidP="00246E2A">
      <w:pPr>
        <w:suppressAutoHyphens/>
        <w:spacing w:after="0" w:line="240" w:lineRule="auto"/>
        <w:jc w:val="right"/>
        <w:rPr>
          <w:rFonts w:ascii="Times New Roman" w:eastAsia="Times New Roman" w:hAnsi="Times New Roman" w:cs="Times New Roman"/>
          <w:color w:val="000000"/>
          <w:szCs w:val="23"/>
          <w:lang w:eastAsia="ar-SA"/>
        </w:rPr>
      </w:pPr>
      <w:r w:rsidRPr="00877240">
        <w:rPr>
          <w:rFonts w:ascii="Times New Roman" w:eastAsia="Times New Roman" w:hAnsi="Times New Roman" w:cs="Times New Roman"/>
          <w:color w:val="000000"/>
          <w:szCs w:val="23"/>
          <w:lang w:eastAsia="ar-SA"/>
        </w:rPr>
        <w:t>201_.gada ____.______</w:t>
      </w:r>
    </w:p>
    <w:p w:rsidR="00246E2A" w:rsidRPr="00877240" w:rsidRDefault="00246E2A" w:rsidP="00246E2A">
      <w:pPr>
        <w:suppressAutoHyphens/>
        <w:spacing w:after="0" w:line="240" w:lineRule="auto"/>
        <w:jc w:val="right"/>
        <w:rPr>
          <w:rFonts w:ascii="Times New Roman" w:eastAsia="Times New Roman" w:hAnsi="Times New Roman" w:cs="Times New Roman"/>
          <w:color w:val="000000"/>
          <w:szCs w:val="23"/>
          <w:lang w:eastAsia="ar-SA"/>
        </w:rPr>
      </w:pPr>
    </w:p>
    <w:p w:rsidR="00246E2A" w:rsidRPr="00877240" w:rsidRDefault="00246E2A" w:rsidP="00246E2A">
      <w:pPr>
        <w:tabs>
          <w:tab w:val="left" w:pos="1701"/>
          <w:tab w:val="left" w:pos="3600"/>
          <w:tab w:val="left" w:pos="4500"/>
        </w:tabs>
        <w:suppressAutoHyphens/>
        <w:spacing w:after="0" w:line="240" w:lineRule="auto"/>
        <w:ind w:left="900"/>
        <w:jc w:val="right"/>
        <w:rPr>
          <w:rFonts w:ascii="Times New Roman" w:eastAsia="Times New Roman" w:hAnsi="Times New Roman" w:cs="Times New Roman"/>
          <w:b/>
          <w:caps/>
          <w:color w:val="000000"/>
          <w:szCs w:val="24"/>
          <w:lang w:eastAsia="ar-SA"/>
        </w:rPr>
      </w:pPr>
    </w:p>
    <w:p w:rsidR="00246E2A" w:rsidRPr="00877240" w:rsidRDefault="00246E2A" w:rsidP="00246E2A">
      <w:pPr>
        <w:tabs>
          <w:tab w:val="left" w:pos="1701"/>
          <w:tab w:val="left" w:pos="3600"/>
          <w:tab w:val="left" w:pos="4500"/>
        </w:tabs>
        <w:suppressAutoHyphens/>
        <w:spacing w:after="0" w:line="240" w:lineRule="auto"/>
        <w:ind w:left="900"/>
        <w:jc w:val="right"/>
        <w:rPr>
          <w:rFonts w:ascii="Times New Roman" w:eastAsia="Times New Roman" w:hAnsi="Times New Roman" w:cs="Times New Roman"/>
          <w:b/>
          <w:caps/>
          <w:color w:val="000000"/>
          <w:sz w:val="24"/>
          <w:szCs w:val="24"/>
          <w:lang w:eastAsia="ar-SA"/>
        </w:rPr>
      </w:pPr>
    </w:p>
    <w:p w:rsidR="00246E2A" w:rsidRPr="00877240" w:rsidRDefault="00246E2A" w:rsidP="00246E2A">
      <w:pPr>
        <w:suppressAutoHyphens/>
        <w:autoSpaceDE w:val="0"/>
        <w:spacing w:after="0" w:line="240" w:lineRule="auto"/>
        <w:jc w:val="center"/>
        <w:rPr>
          <w:rFonts w:ascii="Times New Roman" w:eastAsia="Arial" w:hAnsi="Times New Roman" w:cs="Times New Roman"/>
          <w:b/>
          <w:sz w:val="24"/>
          <w:szCs w:val="24"/>
          <w:lang w:eastAsia="ar-SA"/>
        </w:rPr>
      </w:pPr>
      <w:r w:rsidRPr="00877240">
        <w:rPr>
          <w:rFonts w:ascii="Times New Roman" w:eastAsia="Arial" w:hAnsi="Times New Roman" w:cs="Times New Roman"/>
          <w:b/>
          <w:sz w:val="24"/>
          <w:szCs w:val="24"/>
          <w:lang w:eastAsia="ar-SA"/>
        </w:rPr>
        <w:t>Informācija par pretendentam pieejamajiem resursiem</w:t>
      </w:r>
    </w:p>
    <w:p w:rsidR="00246E2A" w:rsidRPr="00877240" w:rsidRDefault="00246E2A" w:rsidP="00246E2A">
      <w:pPr>
        <w:suppressAutoHyphens/>
        <w:autoSpaceDE w:val="0"/>
        <w:spacing w:after="0" w:line="240" w:lineRule="auto"/>
        <w:jc w:val="center"/>
        <w:rPr>
          <w:rFonts w:ascii="Times New Roman" w:eastAsia="Arial" w:hAnsi="Times New Roman" w:cs="Times New Roman"/>
          <w:b/>
          <w:sz w:val="24"/>
          <w:szCs w:val="24"/>
          <w:lang w:eastAsia="ar-SA"/>
        </w:rPr>
      </w:pPr>
    </w:p>
    <w:p w:rsidR="00246E2A" w:rsidRPr="00877240" w:rsidRDefault="00246E2A" w:rsidP="00246E2A">
      <w:pPr>
        <w:suppressAutoHyphens/>
        <w:autoSpaceDE w:val="0"/>
        <w:spacing w:after="0" w:line="240" w:lineRule="auto"/>
        <w:jc w:val="center"/>
        <w:rPr>
          <w:rFonts w:ascii="Times New Roman" w:eastAsia="Arial" w:hAnsi="Times New Roman" w:cs="Times New Roman"/>
          <w:b/>
          <w:sz w:val="24"/>
          <w:szCs w:val="24"/>
          <w:lang w:eastAsia="ar-SA"/>
        </w:rPr>
      </w:pPr>
    </w:p>
    <w:p w:rsidR="00246E2A" w:rsidRPr="00877240" w:rsidRDefault="00246E2A" w:rsidP="00246E2A">
      <w:pPr>
        <w:suppressAutoHyphens/>
        <w:autoSpaceDE w:val="0"/>
        <w:spacing w:after="0" w:line="240" w:lineRule="auto"/>
        <w:jc w:val="center"/>
        <w:rPr>
          <w:rFonts w:ascii="Times New Roman" w:eastAsia="Arial" w:hAnsi="Times New Roman" w:cs="Times New Roman"/>
          <w:b/>
          <w:sz w:val="24"/>
          <w:szCs w:val="24"/>
          <w:lang w:eastAsia="ar-SA"/>
        </w:rPr>
      </w:pPr>
      <w:r w:rsidRPr="00877240">
        <w:rPr>
          <w:rFonts w:ascii="Times New Roman" w:eastAsia="Arial" w:hAnsi="Times New Roman" w:cs="Times New Roman"/>
          <w:b/>
          <w:sz w:val="24"/>
          <w:szCs w:val="24"/>
          <w:lang w:eastAsia="ar-SA"/>
        </w:rPr>
        <w:t>TEHNISKĀ APRĪKOJUMA SARAKSTS</w:t>
      </w:r>
    </w:p>
    <w:p w:rsidR="00246E2A" w:rsidRPr="00877240" w:rsidRDefault="00246E2A" w:rsidP="00246E2A">
      <w:pPr>
        <w:suppressAutoHyphens/>
        <w:autoSpaceDE w:val="0"/>
        <w:spacing w:after="0" w:line="240" w:lineRule="auto"/>
        <w:jc w:val="center"/>
        <w:rPr>
          <w:rFonts w:ascii="Times New Roman" w:eastAsia="Arial" w:hAnsi="Times New Roman" w:cs="Times New Roman"/>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1650"/>
        <w:gridCol w:w="1440"/>
        <w:gridCol w:w="2270"/>
      </w:tblGrid>
      <w:tr w:rsidR="00246E2A" w:rsidRPr="00877240" w:rsidTr="00246E2A">
        <w:tc>
          <w:tcPr>
            <w:tcW w:w="0" w:type="auto"/>
            <w:tcBorders>
              <w:top w:val="single" w:sz="4" w:space="0" w:color="auto"/>
              <w:left w:val="single" w:sz="4" w:space="0" w:color="auto"/>
              <w:bottom w:val="single" w:sz="4" w:space="0" w:color="auto"/>
              <w:right w:val="single" w:sz="4" w:space="0" w:color="auto"/>
            </w:tcBorders>
            <w:vAlign w:val="center"/>
            <w:hideMark/>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r w:rsidRPr="00877240">
              <w:rPr>
                <w:rFonts w:ascii="Times New Roman" w:eastAsia="Arial" w:hAnsi="Times New Roman" w:cs="Times New Roman"/>
                <w:lang w:eastAsia="ar-SA"/>
              </w:rPr>
              <w:t>Iekārtas nosaukums un tehniskie parametri</w:t>
            </w:r>
          </w:p>
        </w:tc>
        <w:tc>
          <w:tcPr>
            <w:tcW w:w="1650" w:type="dxa"/>
            <w:tcBorders>
              <w:top w:val="single" w:sz="4" w:space="0" w:color="auto"/>
              <w:left w:val="single" w:sz="4" w:space="0" w:color="auto"/>
              <w:bottom w:val="single" w:sz="4" w:space="0" w:color="auto"/>
              <w:right w:val="single" w:sz="4" w:space="0" w:color="auto"/>
            </w:tcBorders>
            <w:vAlign w:val="center"/>
            <w:hideMark/>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r w:rsidRPr="00877240">
              <w:rPr>
                <w:rFonts w:ascii="Times New Roman" w:eastAsia="Arial" w:hAnsi="Times New Roman" w:cs="Times New Roman"/>
                <w:lang w:eastAsia="ar-SA"/>
              </w:rPr>
              <w:t>Ražotājvalsts,</w:t>
            </w:r>
          </w:p>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r w:rsidRPr="00877240">
              <w:rPr>
                <w:rFonts w:ascii="Times New Roman" w:eastAsia="Arial" w:hAnsi="Times New Roman" w:cs="Times New Roman"/>
                <w:lang w:eastAsia="ar-SA"/>
              </w:rPr>
              <w:t>izgatavošanas gads</w:t>
            </w:r>
          </w:p>
        </w:tc>
        <w:tc>
          <w:tcPr>
            <w:tcW w:w="1440" w:type="dxa"/>
            <w:tcBorders>
              <w:top w:val="single" w:sz="4" w:space="0" w:color="auto"/>
              <w:left w:val="single" w:sz="4" w:space="0" w:color="auto"/>
              <w:bottom w:val="single" w:sz="4" w:space="0" w:color="auto"/>
              <w:right w:val="single" w:sz="4" w:space="0" w:color="auto"/>
            </w:tcBorders>
            <w:vAlign w:val="center"/>
            <w:hideMark/>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r w:rsidRPr="00877240">
              <w:rPr>
                <w:rFonts w:ascii="Times New Roman" w:eastAsia="Arial" w:hAnsi="Times New Roman" w:cs="Times New Roman"/>
                <w:lang w:eastAsia="ar-SA"/>
              </w:rPr>
              <w:t>Tehniskais stāvoklis</w:t>
            </w:r>
          </w:p>
        </w:tc>
        <w:tc>
          <w:tcPr>
            <w:tcW w:w="2270" w:type="dxa"/>
            <w:tcBorders>
              <w:top w:val="single" w:sz="4" w:space="0" w:color="auto"/>
              <w:left w:val="single" w:sz="4" w:space="0" w:color="auto"/>
              <w:bottom w:val="single" w:sz="4" w:space="0" w:color="auto"/>
              <w:right w:val="single" w:sz="4" w:space="0" w:color="auto"/>
            </w:tcBorders>
            <w:vAlign w:val="center"/>
            <w:hideMark/>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r w:rsidRPr="00877240">
              <w:rPr>
                <w:rFonts w:ascii="Times New Roman" w:eastAsia="Arial" w:hAnsi="Times New Roman" w:cs="Times New Roman"/>
                <w:lang w:eastAsia="ar-SA"/>
              </w:rPr>
              <w:t>Tiesiskais stāvoklis (ir Pretendenta, personālsabiedrības biedra, personu apvienības dalībnieka vai apakšuzņēmēja īpašumā, jānomā vai jāpērk)</w:t>
            </w:r>
          </w:p>
        </w:tc>
      </w:tr>
      <w:tr w:rsidR="00246E2A" w:rsidRPr="00877240" w:rsidTr="00246E2A">
        <w:tc>
          <w:tcPr>
            <w:tcW w:w="0" w:type="auto"/>
            <w:tcBorders>
              <w:top w:val="single" w:sz="4" w:space="0" w:color="auto"/>
              <w:left w:val="single" w:sz="4" w:space="0" w:color="auto"/>
              <w:bottom w:val="single" w:sz="4" w:space="0" w:color="auto"/>
              <w:right w:val="single" w:sz="4" w:space="0" w:color="auto"/>
            </w:tcBorders>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p>
        </w:tc>
        <w:tc>
          <w:tcPr>
            <w:tcW w:w="1650" w:type="dxa"/>
            <w:tcBorders>
              <w:top w:val="single" w:sz="4" w:space="0" w:color="auto"/>
              <w:left w:val="single" w:sz="4" w:space="0" w:color="auto"/>
              <w:bottom w:val="single" w:sz="4" w:space="0" w:color="auto"/>
              <w:right w:val="single" w:sz="4" w:space="0" w:color="auto"/>
            </w:tcBorders>
            <w:hideMark/>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r w:rsidRPr="00877240">
              <w:rPr>
                <w:rFonts w:ascii="Times New Roman" w:eastAsia="Arial" w:hAnsi="Times New Roman" w:cs="Times New Roman"/>
                <w:sz w:val="24"/>
                <w:szCs w:val="24"/>
                <w:lang w:eastAsia="ar-SA"/>
              </w:rPr>
              <w:t>&lt;…&gt;</w:t>
            </w:r>
          </w:p>
        </w:tc>
        <w:tc>
          <w:tcPr>
            <w:tcW w:w="1440" w:type="dxa"/>
            <w:tcBorders>
              <w:top w:val="single" w:sz="4" w:space="0" w:color="auto"/>
              <w:left w:val="single" w:sz="4" w:space="0" w:color="auto"/>
              <w:bottom w:val="single" w:sz="4" w:space="0" w:color="auto"/>
              <w:right w:val="single" w:sz="4" w:space="0" w:color="auto"/>
            </w:tcBorders>
            <w:hideMark/>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r w:rsidRPr="00877240">
              <w:rPr>
                <w:rFonts w:ascii="Times New Roman" w:eastAsia="Arial" w:hAnsi="Times New Roman" w:cs="Times New Roman"/>
                <w:sz w:val="24"/>
                <w:szCs w:val="24"/>
                <w:lang w:eastAsia="ar-SA"/>
              </w:rPr>
              <w:t>&lt;…&gt;</w:t>
            </w:r>
          </w:p>
        </w:tc>
        <w:tc>
          <w:tcPr>
            <w:tcW w:w="2270" w:type="dxa"/>
            <w:tcBorders>
              <w:top w:val="single" w:sz="4" w:space="0" w:color="auto"/>
              <w:left w:val="single" w:sz="4" w:space="0" w:color="auto"/>
              <w:bottom w:val="single" w:sz="4" w:space="0" w:color="auto"/>
              <w:right w:val="single" w:sz="4" w:space="0" w:color="auto"/>
            </w:tcBorders>
            <w:hideMark/>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r w:rsidRPr="00877240">
              <w:rPr>
                <w:rFonts w:ascii="Times New Roman" w:eastAsia="Arial" w:hAnsi="Times New Roman" w:cs="Times New Roman"/>
                <w:sz w:val="24"/>
                <w:szCs w:val="24"/>
                <w:lang w:eastAsia="ar-SA"/>
              </w:rPr>
              <w:t>&lt;…&gt;</w:t>
            </w:r>
          </w:p>
        </w:tc>
      </w:tr>
      <w:tr w:rsidR="00246E2A" w:rsidRPr="00877240" w:rsidTr="00246E2A">
        <w:tc>
          <w:tcPr>
            <w:tcW w:w="0" w:type="auto"/>
            <w:tcBorders>
              <w:top w:val="single" w:sz="4" w:space="0" w:color="auto"/>
              <w:left w:val="single" w:sz="4" w:space="0" w:color="auto"/>
              <w:bottom w:val="single" w:sz="4" w:space="0" w:color="auto"/>
              <w:right w:val="single" w:sz="4" w:space="0" w:color="auto"/>
            </w:tcBorders>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p>
        </w:tc>
        <w:tc>
          <w:tcPr>
            <w:tcW w:w="1650" w:type="dxa"/>
            <w:tcBorders>
              <w:top w:val="single" w:sz="4" w:space="0" w:color="auto"/>
              <w:left w:val="single" w:sz="4" w:space="0" w:color="auto"/>
              <w:bottom w:val="single" w:sz="4" w:space="0" w:color="auto"/>
              <w:right w:val="single" w:sz="4" w:space="0" w:color="auto"/>
            </w:tcBorders>
            <w:hideMark/>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r w:rsidRPr="00877240">
              <w:rPr>
                <w:rFonts w:ascii="Times New Roman" w:eastAsia="Arial" w:hAnsi="Times New Roman" w:cs="Times New Roman"/>
                <w:sz w:val="24"/>
                <w:szCs w:val="24"/>
                <w:lang w:eastAsia="ar-SA"/>
              </w:rPr>
              <w:t>&lt;…&gt;</w:t>
            </w:r>
          </w:p>
        </w:tc>
        <w:tc>
          <w:tcPr>
            <w:tcW w:w="1440" w:type="dxa"/>
            <w:tcBorders>
              <w:top w:val="single" w:sz="4" w:space="0" w:color="auto"/>
              <w:left w:val="single" w:sz="4" w:space="0" w:color="auto"/>
              <w:bottom w:val="single" w:sz="4" w:space="0" w:color="auto"/>
              <w:right w:val="single" w:sz="4" w:space="0" w:color="auto"/>
            </w:tcBorders>
            <w:hideMark/>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r w:rsidRPr="00877240">
              <w:rPr>
                <w:rFonts w:ascii="Times New Roman" w:eastAsia="Arial" w:hAnsi="Times New Roman" w:cs="Times New Roman"/>
                <w:sz w:val="24"/>
                <w:szCs w:val="24"/>
                <w:lang w:eastAsia="ar-SA"/>
              </w:rPr>
              <w:t>&lt;…&gt;</w:t>
            </w:r>
          </w:p>
        </w:tc>
        <w:tc>
          <w:tcPr>
            <w:tcW w:w="2270" w:type="dxa"/>
            <w:tcBorders>
              <w:top w:val="single" w:sz="4" w:space="0" w:color="auto"/>
              <w:left w:val="single" w:sz="4" w:space="0" w:color="auto"/>
              <w:bottom w:val="single" w:sz="4" w:space="0" w:color="auto"/>
              <w:right w:val="single" w:sz="4" w:space="0" w:color="auto"/>
            </w:tcBorders>
            <w:hideMark/>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r w:rsidRPr="00877240">
              <w:rPr>
                <w:rFonts w:ascii="Times New Roman" w:eastAsia="Arial" w:hAnsi="Times New Roman" w:cs="Times New Roman"/>
                <w:sz w:val="24"/>
                <w:szCs w:val="24"/>
                <w:lang w:eastAsia="ar-SA"/>
              </w:rPr>
              <w:t>&lt;…&gt;</w:t>
            </w:r>
          </w:p>
        </w:tc>
      </w:tr>
      <w:tr w:rsidR="00246E2A" w:rsidRPr="00877240" w:rsidTr="00246E2A">
        <w:tc>
          <w:tcPr>
            <w:tcW w:w="0" w:type="auto"/>
            <w:tcBorders>
              <w:top w:val="single" w:sz="4" w:space="0" w:color="auto"/>
              <w:left w:val="single" w:sz="4" w:space="0" w:color="auto"/>
              <w:bottom w:val="single" w:sz="4" w:space="0" w:color="auto"/>
              <w:right w:val="single" w:sz="4" w:space="0" w:color="auto"/>
            </w:tcBorders>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p>
        </w:tc>
        <w:tc>
          <w:tcPr>
            <w:tcW w:w="1650" w:type="dxa"/>
            <w:tcBorders>
              <w:top w:val="single" w:sz="4" w:space="0" w:color="auto"/>
              <w:left w:val="single" w:sz="4" w:space="0" w:color="auto"/>
              <w:bottom w:val="single" w:sz="4" w:space="0" w:color="auto"/>
              <w:right w:val="single" w:sz="4" w:space="0" w:color="auto"/>
            </w:tcBorders>
            <w:hideMark/>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r w:rsidRPr="00877240">
              <w:rPr>
                <w:rFonts w:ascii="Times New Roman" w:eastAsia="Arial" w:hAnsi="Times New Roman" w:cs="Times New Roman"/>
                <w:sz w:val="24"/>
                <w:szCs w:val="24"/>
                <w:lang w:eastAsia="ar-SA"/>
              </w:rPr>
              <w:t>&lt;…&gt;</w:t>
            </w:r>
          </w:p>
        </w:tc>
        <w:tc>
          <w:tcPr>
            <w:tcW w:w="1440" w:type="dxa"/>
            <w:tcBorders>
              <w:top w:val="single" w:sz="4" w:space="0" w:color="auto"/>
              <w:left w:val="single" w:sz="4" w:space="0" w:color="auto"/>
              <w:bottom w:val="single" w:sz="4" w:space="0" w:color="auto"/>
              <w:right w:val="single" w:sz="4" w:space="0" w:color="auto"/>
            </w:tcBorders>
            <w:hideMark/>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r w:rsidRPr="00877240">
              <w:rPr>
                <w:rFonts w:ascii="Times New Roman" w:eastAsia="Arial" w:hAnsi="Times New Roman" w:cs="Times New Roman"/>
                <w:sz w:val="24"/>
                <w:szCs w:val="24"/>
                <w:lang w:eastAsia="ar-SA"/>
              </w:rPr>
              <w:t>&lt;…&gt;</w:t>
            </w:r>
          </w:p>
        </w:tc>
        <w:tc>
          <w:tcPr>
            <w:tcW w:w="2270" w:type="dxa"/>
            <w:tcBorders>
              <w:top w:val="single" w:sz="4" w:space="0" w:color="auto"/>
              <w:left w:val="single" w:sz="4" w:space="0" w:color="auto"/>
              <w:bottom w:val="single" w:sz="4" w:space="0" w:color="auto"/>
              <w:right w:val="single" w:sz="4" w:space="0" w:color="auto"/>
            </w:tcBorders>
            <w:hideMark/>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r w:rsidRPr="00877240">
              <w:rPr>
                <w:rFonts w:ascii="Times New Roman" w:eastAsia="Arial" w:hAnsi="Times New Roman" w:cs="Times New Roman"/>
                <w:sz w:val="24"/>
                <w:szCs w:val="24"/>
                <w:lang w:eastAsia="ar-SA"/>
              </w:rPr>
              <w:t>&lt;…&gt;</w:t>
            </w:r>
          </w:p>
        </w:tc>
      </w:tr>
      <w:tr w:rsidR="00246E2A" w:rsidRPr="00877240" w:rsidTr="00246E2A">
        <w:tc>
          <w:tcPr>
            <w:tcW w:w="0" w:type="auto"/>
            <w:tcBorders>
              <w:top w:val="single" w:sz="4" w:space="0" w:color="auto"/>
              <w:left w:val="single" w:sz="4" w:space="0" w:color="auto"/>
              <w:bottom w:val="single" w:sz="4" w:space="0" w:color="auto"/>
              <w:right w:val="single" w:sz="4" w:space="0" w:color="auto"/>
            </w:tcBorders>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p>
        </w:tc>
        <w:tc>
          <w:tcPr>
            <w:tcW w:w="1650" w:type="dxa"/>
            <w:tcBorders>
              <w:top w:val="single" w:sz="4" w:space="0" w:color="auto"/>
              <w:left w:val="single" w:sz="4" w:space="0" w:color="auto"/>
              <w:bottom w:val="single" w:sz="4" w:space="0" w:color="auto"/>
              <w:right w:val="single" w:sz="4" w:space="0" w:color="auto"/>
            </w:tcBorders>
            <w:hideMark/>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r w:rsidRPr="00877240">
              <w:rPr>
                <w:rFonts w:ascii="Times New Roman" w:eastAsia="Arial" w:hAnsi="Times New Roman" w:cs="Times New Roman"/>
                <w:sz w:val="24"/>
                <w:szCs w:val="24"/>
                <w:lang w:eastAsia="ar-SA"/>
              </w:rPr>
              <w:t>&lt;…&gt;</w:t>
            </w:r>
          </w:p>
        </w:tc>
        <w:tc>
          <w:tcPr>
            <w:tcW w:w="1440" w:type="dxa"/>
            <w:tcBorders>
              <w:top w:val="single" w:sz="4" w:space="0" w:color="auto"/>
              <w:left w:val="single" w:sz="4" w:space="0" w:color="auto"/>
              <w:bottom w:val="single" w:sz="4" w:space="0" w:color="auto"/>
              <w:right w:val="single" w:sz="4" w:space="0" w:color="auto"/>
            </w:tcBorders>
            <w:hideMark/>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r w:rsidRPr="00877240">
              <w:rPr>
                <w:rFonts w:ascii="Times New Roman" w:eastAsia="Arial" w:hAnsi="Times New Roman" w:cs="Times New Roman"/>
                <w:sz w:val="24"/>
                <w:szCs w:val="24"/>
                <w:lang w:eastAsia="ar-SA"/>
              </w:rPr>
              <w:t>&lt;…&gt;</w:t>
            </w:r>
          </w:p>
        </w:tc>
        <w:tc>
          <w:tcPr>
            <w:tcW w:w="2270" w:type="dxa"/>
            <w:tcBorders>
              <w:top w:val="single" w:sz="4" w:space="0" w:color="auto"/>
              <w:left w:val="single" w:sz="4" w:space="0" w:color="auto"/>
              <w:bottom w:val="single" w:sz="4" w:space="0" w:color="auto"/>
              <w:right w:val="single" w:sz="4" w:space="0" w:color="auto"/>
            </w:tcBorders>
            <w:hideMark/>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r w:rsidRPr="00877240">
              <w:rPr>
                <w:rFonts w:ascii="Times New Roman" w:eastAsia="Arial" w:hAnsi="Times New Roman" w:cs="Times New Roman"/>
                <w:sz w:val="24"/>
                <w:szCs w:val="24"/>
                <w:lang w:eastAsia="ar-SA"/>
              </w:rPr>
              <w:t>&lt;…&gt;</w:t>
            </w:r>
          </w:p>
        </w:tc>
      </w:tr>
      <w:tr w:rsidR="00246E2A" w:rsidRPr="00877240" w:rsidTr="00246E2A">
        <w:tc>
          <w:tcPr>
            <w:tcW w:w="0" w:type="auto"/>
            <w:tcBorders>
              <w:top w:val="single" w:sz="4" w:space="0" w:color="auto"/>
              <w:left w:val="single" w:sz="4" w:space="0" w:color="auto"/>
              <w:bottom w:val="single" w:sz="4" w:space="0" w:color="auto"/>
              <w:right w:val="single" w:sz="4" w:space="0" w:color="auto"/>
            </w:tcBorders>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p>
        </w:tc>
        <w:tc>
          <w:tcPr>
            <w:tcW w:w="1650" w:type="dxa"/>
            <w:tcBorders>
              <w:top w:val="single" w:sz="4" w:space="0" w:color="auto"/>
              <w:left w:val="single" w:sz="4" w:space="0" w:color="auto"/>
              <w:bottom w:val="single" w:sz="4" w:space="0" w:color="auto"/>
              <w:right w:val="single" w:sz="4" w:space="0" w:color="auto"/>
            </w:tcBorders>
            <w:hideMark/>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r w:rsidRPr="00877240">
              <w:rPr>
                <w:rFonts w:ascii="Times New Roman" w:eastAsia="Arial" w:hAnsi="Times New Roman" w:cs="Times New Roman"/>
                <w:sz w:val="24"/>
                <w:szCs w:val="24"/>
                <w:lang w:eastAsia="ar-SA"/>
              </w:rPr>
              <w:t>&lt;…&gt;</w:t>
            </w:r>
          </w:p>
        </w:tc>
        <w:tc>
          <w:tcPr>
            <w:tcW w:w="1440" w:type="dxa"/>
            <w:tcBorders>
              <w:top w:val="single" w:sz="4" w:space="0" w:color="auto"/>
              <w:left w:val="single" w:sz="4" w:space="0" w:color="auto"/>
              <w:bottom w:val="single" w:sz="4" w:space="0" w:color="auto"/>
              <w:right w:val="single" w:sz="4" w:space="0" w:color="auto"/>
            </w:tcBorders>
            <w:hideMark/>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r w:rsidRPr="00877240">
              <w:rPr>
                <w:rFonts w:ascii="Times New Roman" w:eastAsia="Arial" w:hAnsi="Times New Roman" w:cs="Times New Roman"/>
                <w:sz w:val="24"/>
                <w:szCs w:val="24"/>
                <w:lang w:eastAsia="ar-SA"/>
              </w:rPr>
              <w:t>&lt;…&gt;</w:t>
            </w:r>
          </w:p>
        </w:tc>
        <w:tc>
          <w:tcPr>
            <w:tcW w:w="2270" w:type="dxa"/>
            <w:tcBorders>
              <w:top w:val="single" w:sz="4" w:space="0" w:color="auto"/>
              <w:left w:val="single" w:sz="4" w:space="0" w:color="auto"/>
              <w:bottom w:val="single" w:sz="4" w:space="0" w:color="auto"/>
              <w:right w:val="single" w:sz="4" w:space="0" w:color="auto"/>
            </w:tcBorders>
            <w:hideMark/>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r w:rsidRPr="00877240">
              <w:rPr>
                <w:rFonts w:ascii="Times New Roman" w:eastAsia="Arial" w:hAnsi="Times New Roman" w:cs="Times New Roman"/>
                <w:sz w:val="24"/>
                <w:szCs w:val="24"/>
                <w:lang w:eastAsia="ar-SA"/>
              </w:rPr>
              <w:t>&lt;…&gt;</w:t>
            </w:r>
          </w:p>
        </w:tc>
      </w:tr>
      <w:tr w:rsidR="00246E2A" w:rsidRPr="00877240" w:rsidTr="00246E2A">
        <w:tc>
          <w:tcPr>
            <w:tcW w:w="0" w:type="auto"/>
            <w:tcBorders>
              <w:top w:val="single" w:sz="4" w:space="0" w:color="auto"/>
              <w:left w:val="single" w:sz="4" w:space="0" w:color="auto"/>
              <w:bottom w:val="single" w:sz="4" w:space="0" w:color="auto"/>
              <w:right w:val="single" w:sz="4" w:space="0" w:color="auto"/>
            </w:tcBorders>
            <w:hideMark/>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r w:rsidRPr="00877240">
              <w:rPr>
                <w:rFonts w:ascii="Times New Roman" w:eastAsia="Arial" w:hAnsi="Times New Roman" w:cs="Times New Roman"/>
                <w:sz w:val="24"/>
                <w:szCs w:val="24"/>
                <w:lang w:eastAsia="ar-SA"/>
              </w:rPr>
              <w:t>&lt;…&gt;</w:t>
            </w:r>
          </w:p>
        </w:tc>
        <w:tc>
          <w:tcPr>
            <w:tcW w:w="1650" w:type="dxa"/>
            <w:tcBorders>
              <w:top w:val="single" w:sz="4" w:space="0" w:color="auto"/>
              <w:left w:val="single" w:sz="4" w:space="0" w:color="auto"/>
              <w:bottom w:val="single" w:sz="4" w:space="0" w:color="auto"/>
              <w:right w:val="single" w:sz="4" w:space="0" w:color="auto"/>
            </w:tcBorders>
            <w:hideMark/>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r w:rsidRPr="00877240">
              <w:rPr>
                <w:rFonts w:ascii="Times New Roman" w:eastAsia="Arial" w:hAnsi="Times New Roman" w:cs="Times New Roman"/>
                <w:sz w:val="24"/>
                <w:szCs w:val="24"/>
                <w:lang w:eastAsia="ar-SA"/>
              </w:rPr>
              <w:t>&lt;…&gt;</w:t>
            </w:r>
          </w:p>
        </w:tc>
        <w:tc>
          <w:tcPr>
            <w:tcW w:w="1440" w:type="dxa"/>
            <w:tcBorders>
              <w:top w:val="single" w:sz="4" w:space="0" w:color="auto"/>
              <w:left w:val="single" w:sz="4" w:space="0" w:color="auto"/>
              <w:bottom w:val="single" w:sz="4" w:space="0" w:color="auto"/>
              <w:right w:val="single" w:sz="4" w:space="0" w:color="auto"/>
            </w:tcBorders>
            <w:hideMark/>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r w:rsidRPr="00877240">
              <w:rPr>
                <w:rFonts w:ascii="Times New Roman" w:eastAsia="Arial" w:hAnsi="Times New Roman" w:cs="Times New Roman"/>
                <w:sz w:val="24"/>
                <w:szCs w:val="24"/>
                <w:lang w:eastAsia="ar-SA"/>
              </w:rPr>
              <w:t>&lt;…&gt;</w:t>
            </w:r>
          </w:p>
        </w:tc>
        <w:tc>
          <w:tcPr>
            <w:tcW w:w="2270" w:type="dxa"/>
            <w:tcBorders>
              <w:top w:val="single" w:sz="4" w:space="0" w:color="auto"/>
              <w:left w:val="single" w:sz="4" w:space="0" w:color="auto"/>
              <w:bottom w:val="single" w:sz="4" w:space="0" w:color="auto"/>
              <w:right w:val="single" w:sz="4" w:space="0" w:color="auto"/>
            </w:tcBorders>
            <w:hideMark/>
          </w:tcPr>
          <w:p w:rsidR="00246E2A" w:rsidRPr="00877240" w:rsidRDefault="00246E2A" w:rsidP="00246E2A">
            <w:pPr>
              <w:suppressAutoHyphens/>
              <w:autoSpaceDE w:val="0"/>
              <w:spacing w:after="0" w:line="240" w:lineRule="auto"/>
              <w:jc w:val="center"/>
              <w:rPr>
                <w:rFonts w:ascii="Times New Roman" w:eastAsia="Arial" w:hAnsi="Times New Roman" w:cs="Times New Roman"/>
                <w:sz w:val="24"/>
                <w:szCs w:val="24"/>
                <w:lang w:eastAsia="ar-SA"/>
              </w:rPr>
            </w:pPr>
            <w:r w:rsidRPr="00877240">
              <w:rPr>
                <w:rFonts w:ascii="Times New Roman" w:eastAsia="Arial" w:hAnsi="Times New Roman" w:cs="Times New Roman"/>
                <w:sz w:val="24"/>
                <w:szCs w:val="24"/>
                <w:lang w:eastAsia="ar-SA"/>
              </w:rPr>
              <w:t>&lt;…&gt;</w:t>
            </w:r>
          </w:p>
        </w:tc>
      </w:tr>
    </w:tbl>
    <w:p w:rsidR="00246E2A" w:rsidRPr="00877240" w:rsidRDefault="00246E2A" w:rsidP="00246E2A">
      <w:pPr>
        <w:suppressAutoHyphens/>
        <w:autoSpaceDE w:val="0"/>
        <w:spacing w:after="0" w:line="240" w:lineRule="auto"/>
        <w:jc w:val="center"/>
        <w:rPr>
          <w:rFonts w:ascii="Times New Roman" w:eastAsia="Arial" w:hAnsi="Times New Roman" w:cs="Times New Roman"/>
          <w:b/>
          <w:sz w:val="24"/>
          <w:szCs w:val="24"/>
          <w:lang w:eastAsia="ar-SA"/>
        </w:rPr>
      </w:pPr>
    </w:p>
    <w:p w:rsidR="00246E2A" w:rsidRPr="00877240" w:rsidRDefault="00246E2A" w:rsidP="00246E2A">
      <w:pPr>
        <w:suppressAutoHyphens/>
        <w:autoSpaceDE w:val="0"/>
        <w:spacing w:after="0" w:line="240" w:lineRule="auto"/>
        <w:rPr>
          <w:rFonts w:ascii="Times New Roman" w:eastAsia="Arial" w:hAnsi="Times New Roman" w:cs="Times New Roman"/>
          <w:sz w:val="24"/>
          <w:szCs w:val="24"/>
          <w:lang w:eastAsia="ar-SA"/>
        </w:rPr>
      </w:pPr>
    </w:p>
    <w:tbl>
      <w:tblPr>
        <w:tblW w:w="0" w:type="auto"/>
        <w:tblLayout w:type="fixed"/>
        <w:tblLook w:val="0000" w:firstRow="0" w:lastRow="0" w:firstColumn="0" w:lastColumn="0" w:noHBand="0" w:noVBand="0"/>
      </w:tblPr>
      <w:tblGrid>
        <w:gridCol w:w="4927"/>
        <w:gridCol w:w="4253"/>
      </w:tblGrid>
      <w:tr w:rsidR="00246E2A" w:rsidRPr="00877240" w:rsidTr="00246E2A">
        <w:tc>
          <w:tcPr>
            <w:tcW w:w="4927" w:type="dxa"/>
          </w:tcPr>
          <w:p w:rsidR="00246E2A" w:rsidRPr="00877240" w:rsidRDefault="00246E2A" w:rsidP="00246E2A">
            <w:pPr>
              <w:suppressAutoHyphens/>
              <w:snapToGrid w:val="0"/>
              <w:spacing w:after="0" w:line="360" w:lineRule="auto"/>
              <w:jc w:val="both"/>
              <w:rPr>
                <w:rFonts w:ascii="Times New Roman" w:eastAsia="Times New Roman" w:hAnsi="Times New Roman" w:cs="Times New Roman"/>
                <w:color w:val="000000"/>
                <w:sz w:val="24"/>
                <w:szCs w:val="24"/>
                <w:lang w:eastAsia="ar-SA"/>
              </w:rPr>
            </w:pPr>
            <w:r w:rsidRPr="00877240">
              <w:rPr>
                <w:rFonts w:ascii="Times New Roman" w:eastAsia="Times New Roman" w:hAnsi="Times New Roman" w:cs="Times New Roman"/>
                <w:color w:val="000000"/>
                <w:sz w:val="24"/>
                <w:szCs w:val="24"/>
                <w:lang w:eastAsia="ar-SA"/>
              </w:rPr>
              <w:t>Pilnvarotās personas paraksts*:</w:t>
            </w:r>
          </w:p>
        </w:tc>
        <w:tc>
          <w:tcPr>
            <w:tcW w:w="4253" w:type="dxa"/>
            <w:tcBorders>
              <w:bottom w:val="single" w:sz="4" w:space="0" w:color="000000"/>
            </w:tcBorders>
          </w:tcPr>
          <w:p w:rsidR="00246E2A" w:rsidRPr="00877240" w:rsidRDefault="00246E2A" w:rsidP="00246E2A">
            <w:pPr>
              <w:suppressAutoHyphens/>
              <w:snapToGrid w:val="0"/>
              <w:spacing w:after="0" w:line="360" w:lineRule="auto"/>
              <w:jc w:val="right"/>
              <w:rPr>
                <w:rFonts w:ascii="Times New Roman" w:eastAsia="Times New Roman" w:hAnsi="Times New Roman" w:cs="Times New Roman"/>
                <w:color w:val="000000"/>
                <w:sz w:val="24"/>
                <w:szCs w:val="24"/>
                <w:lang w:eastAsia="ar-SA"/>
              </w:rPr>
            </w:pPr>
          </w:p>
        </w:tc>
      </w:tr>
      <w:tr w:rsidR="00246E2A" w:rsidRPr="00877240" w:rsidTr="00246E2A">
        <w:tc>
          <w:tcPr>
            <w:tcW w:w="4927" w:type="dxa"/>
          </w:tcPr>
          <w:p w:rsidR="00246E2A" w:rsidRPr="00877240" w:rsidRDefault="00246E2A" w:rsidP="00246E2A">
            <w:pPr>
              <w:suppressAutoHyphens/>
              <w:snapToGrid w:val="0"/>
              <w:spacing w:after="0" w:line="360" w:lineRule="auto"/>
              <w:jc w:val="both"/>
              <w:rPr>
                <w:rFonts w:ascii="Times New Roman" w:eastAsia="Times New Roman" w:hAnsi="Times New Roman" w:cs="Times New Roman"/>
                <w:color w:val="000000"/>
                <w:sz w:val="24"/>
                <w:szCs w:val="24"/>
                <w:lang w:eastAsia="ar-SA"/>
              </w:rPr>
            </w:pPr>
            <w:r w:rsidRPr="00877240">
              <w:rPr>
                <w:rFonts w:ascii="Times New Roman" w:eastAsia="Times New Roman" w:hAnsi="Times New Roman" w:cs="Times New Roman"/>
                <w:color w:val="000000"/>
                <w:sz w:val="24"/>
                <w:szCs w:val="24"/>
                <w:lang w:eastAsia="ar-SA"/>
              </w:rPr>
              <w:t>Parakstītāja vārds, uzvārds un amats:</w:t>
            </w:r>
          </w:p>
        </w:tc>
        <w:tc>
          <w:tcPr>
            <w:tcW w:w="4253" w:type="dxa"/>
            <w:tcBorders>
              <w:bottom w:val="single" w:sz="4" w:space="0" w:color="000000"/>
            </w:tcBorders>
          </w:tcPr>
          <w:p w:rsidR="00246E2A" w:rsidRPr="00877240" w:rsidRDefault="00246E2A" w:rsidP="00246E2A">
            <w:pPr>
              <w:suppressAutoHyphens/>
              <w:snapToGrid w:val="0"/>
              <w:spacing w:after="0" w:line="360" w:lineRule="auto"/>
              <w:jc w:val="both"/>
              <w:rPr>
                <w:rFonts w:ascii="Times New Roman" w:eastAsia="Times New Roman" w:hAnsi="Times New Roman" w:cs="Times New Roman"/>
                <w:color w:val="000000"/>
                <w:sz w:val="24"/>
                <w:szCs w:val="24"/>
                <w:lang w:eastAsia="ar-SA"/>
              </w:rPr>
            </w:pPr>
          </w:p>
        </w:tc>
      </w:tr>
      <w:tr w:rsidR="00246E2A" w:rsidRPr="00877240" w:rsidTr="00246E2A">
        <w:tc>
          <w:tcPr>
            <w:tcW w:w="4927" w:type="dxa"/>
          </w:tcPr>
          <w:p w:rsidR="00246E2A" w:rsidRPr="00877240" w:rsidRDefault="00246E2A" w:rsidP="00246E2A">
            <w:pPr>
              <w:suppressAutoHyphens/>
              <w:snapToGrid w:val="0"/>
              <w:spacing w:after="0" w:line="360" w:lineRule="auto"/>
              <w:jc w:val="both"/>
              <w:rPr>
                <w:rFonts w:ascii="Times New Roman" w:eastAsia="Times New Roman" w:hAnsi="Times New Roman" w:cs="Times New Roman"/>
                <w:color w:val="000000"/>
                <w:sz w:val="24"/>
                <w:szCs w:val="24"/>
                <w:lang w:eastAsia="ar-SA"/>
              </w:rPr>
            </w:pPr>
            <w:r w:rsidRPr="00877240">
              <w:rPr>
                <w:rFonts w:ascii="Times New Roman" w:eastAsia="Times New Roman" w:hAnsi="Times New Roman" w:cs="Times New Roman"/>
                <w:color w:val="000000"/>
                <w:sz w:val="24"/>
                <w:szCs w:val="24"/>
                <w:lang w:eastAsia="ar-SA"/>
              </w:rPr>
              <w:t>Piedāvājumu iesniedzējas sabiedrības nosaukums:</w:t>
            </w:r>
          </w:p>
        </w:tc>
        <w:tc>
          <w:tcPr>
            <w:tcW w:w="4253" w:type="dxa"/>
            <w:tcBorders>
              <w:bottom w:val="single" w:sz="4" w:space="0" w:color="000000"/>
            </w:tcBorders>
          </w:tcPr>
          <w:p w:rsidR="00246E2A" w:rsidRPr="00877240" w:rsidRDefault="00246E2A" w:rsidP="00246E2A">
            <w:pPr>
              <w:suppressAutoHyphens/>
              <w:snapToGrid w:val="0"/>
              <w:spacing w:after="0" w:line="360" w:lineRule="auto"/>
              <w:jc w:val="both"/>
              <w:rPr>
                <w:rFonts w:ascii="Times New Roman" w:eastAsia="Times New Roman" w:hAnsi="Times New Roman" w:cs="Times New Roman"/>
                <w:color w:val="000000"/>
                <w:sz w:val="24"/>
                <w:szCs w:val="24"/>
                <w:lang w:eastAsia="ar-SA"/>
              </w:rPr>
            </w:pPr>
          </w:p>
        </w:tc>
      </w:tr>
    </w:tbl>
    <w:p w:rsidR="00246E2A" w:rsidRPr="00877240" w:rsidRDefault="00246E2A" w:rsidP="00246E2A">
      <w:pPr>
        <w:suppressAutoHyphens/>
        <w:autoSpaceDE w:val="0"/>
        <w:spacing w:after="0" w:line="240" w:lineRule="auto"/>
        <w:rPr>
          <w:rFonts w:ascii="Times New Roman" w:eastAsia="Arial" w:hAnsi="Times New Roman" w:cs="Times New Roman"/>
          <w:sz w:val="24"/>
          <w:szCs w:val="24"/>
          <w:lang w:eastAsia="ar-SA"/>
        </w:rPr>
      </w:pPr>
    </w:p>
    <w:p w:rsidR="00246E2A" w:rsidRPr="00877240" w:rsidRDefault="00246E2A" w:rsidP="00246E2A">
      <w:pPr>
        <w:suppressAutoHyphens/>
        <w:autoSpaceDE w:val="0"/>
        <w:spacing w:after="0" w:line="240" w:lineRule="auto"/>
        <w:rPr>
          <w:rFonts w:ascii="Times New Roman" w:eastAsia="Arial" w:hAnsi="Times New Roman" w:cs="Times New Roman"/>
          <w:sz w:val="24"/>
          <w:szCs w:val="24"/>
          <w:lang w:eastAsia="ar-SA"/>
        </w:rPr>
      </w:pPr>
    </w:p>
    <w:p w:rsidR="00246E2A" w:rsidRPr="00877240" w:rsidRDefault="00246E2A" w:rsidP="00246E2A">
      <w:pPr>
        <w:suppressAutoHyphens/>
        <w:autoSpaceDE w:val="0"/>
        <w:spacing w:after="0" w:line="240" w:lineRule="auto"/>
        <w:rPr>
          <w:rFonts w:ascii="Times New Roman" w:eastAsia="Arial" w:hAnsi="Times New Roman" w:cs="Times New Roman"/>
          <w:sz w:val="24"/>
          <w:szCs w:val="24"/>
          <w:lang w:eastAsia="ar-SA"/>
        </w:rPr>
      </w:pPr>
    </w:p>
    <w:p w:rsidR="00246E2A" w:rsidRPr="001F187F" w:rsidRDefault="00246E2A" w:rsidP="00246E2A">
      <w:pPr>
        <w:suppressAutoHyphens/>
        <w:autoSpaceDE w:val="0"/>
        <w:spacing w:after="0" w:line="240" w:lineRule="auto"/>
        <w:rPr>
          <w:rFonts w:ascii="Times New Roman" w:eastAsia="Arial" w:hAnsi="Times New Roman" w:cs="Times New Roman"/>
          <w:i/>
          <w:sz w:val="20"/>
          <w:szCs w:val="20"/>
          <w:lang w:eastAsia="ar-SA"/>
        </w:rPr>
      </w:pPr>
      <w:r w:rsidRPr="001F187F">
        <w:rPr>
          <w:rFonts w:ascii="Times New Roman" w:eastAsia="Arial" w:hAnsi="Times New Roman" w:cs="Times New Roman"/>
          <w:b/>
          <w:sz w:val="20"/>
          <w:szCs w:val="20"/>
          <w:lang w:eastAsia="ar-SA"/>
        </w:rPr>
        <w:t>*Piezīme:</w:t>
      </w:r>
      <w:r w:rsidRPr="001F187F">
        <w:rPr>
          <w:rFonts w:ascii="Times New Roman" w:eastAsia="Arial" w:hAnsi="Times New Roman" w:cs="Times New Roman"/>
          <w:sz w:val="20"/>
          <w:szCs w:val="20"/>
          <w:lang w:eastAsia="ar-SA"/>
        </w:rPr>
        <w:t xml:space="preserve"> </w:t>
      </w:r>
      <w:r w:rsidRPr="001F187F">
        <w:rPr>
          <w:rFonts w:ascii="Times New Roman" w:eastAsia="Arial" w:hAnsi="Times New Roman" w:cs="Times New Roman"/>
          <w:i/>
          <w:sz w:val="20"/>
          <w:szCs w:val="20"/>
          <w:lang w:eastAsia="ar-SA"/>
        </w:rPr>
        <w:t>dokumentu rekvizītu “paraksts” neaizpilda, ja dokuments ir sagatavots atbilstoši normatīvajiem aktiem par elektronisko dokumentu noformēšanu.</w:t>
      </w:r>
    </w:p>
    <w:p w:rsidR="00246E2A" w:rsidRPr="00877240" w:rsidRDefault="00246E2A" w:rsidP="00246E2A">
      <w:pPr>
        <w:suppressAutoHyphens/>
        <w:autoSpaceDE w:val="0"/>
        <w:spacing w:after="0" w:line="240" w:lineRule="auto"/>
        <w:rPr>
          <w:rFonts w:ascii="Times New Roman" w:eastAsia="Arial" w:hAnsi="Times New Roman" w:cs="Times New Roman"/>
          <w:sz w:val="24"/>
          <w:szCs w:val="24"/>
          <w:lang w:eastAsia="ar-SA"/>
        </w:rPr>
      </w:pPr>
    </w:p>
    <w:p w:rsidR="00246E2A" w:rsidRPr="00877240" w:rsidRDefault="00246E2A" w:rsidP="00246E2A">
      <w:pPr>
        <w:suppressAutoHyphens/>
        <w:autoSpaceDE w:val="0"/>
        <w:spacing w:after="0" w:line="240" w:lineRule="auto"/>
        <w:rPr>
          <w:rFonts w:ascii="Times New Roman" w:eastAsia="Times New Roman" w:hAnsi="Times New Roman" w:cs="Times New Roman"/>
          <w:sz w:val="24"/>
          <w:szCs w:val="24"/>
          <w:lang w:eastAsia="ar-SA"/>
        </w:rPr>
      </w:pPr>
    </w:p>
    <w:p w:rsidR="00246E2A" w:rsidRPr="00877240" w:rsidRDefault="00246E2A" w:rsidP="00246E2A">
      <w:pPr>
        <w:suppressAutoHyphens/>
        <w:spacing w:after="0" w:line="240" w:lineRule="auto"/>
        <w:ind w:right="26"/>
        <w:jc w:val="right"/>
        <w:rPr>
          <w:rFonts w:ascii="Times New Roman" w:eastAsia="Arial" w:hAnsi="Times New Roman" w:cs="Times New Roman"/>
          <w:color w:val="000000"/>
          <w:kern w:val="1"/>
          <w:shd w:val="clear" w:color="auto" w:fill="FFFF00"/>
          <w:lang w:eastAsia="ar-SA"/>
        </w:rPr>
      </w:pPr>
      <w:r w:rsidRPr="00877240">
        <w:rPr>
          <w:rFonts w:ascii="Times New Roman" w:eastAsia="Arial" w:hAnsi="Times New Roman" w:cs="Times New Roman"/>
          <w:b/>
          <w:color w:val="000000"/>
          <w:kern w:val="1"/>
          <w:lang w:eastAsia="ar-SA"/>
        </w:rPr>
        <w:br w:type="page"/>
      </w:r>
      <w:r w:rsidRPr="00877240">
        <w:rPr>
          <w:rFonts w:ascii="Times New Roman" w:eastAsia="Arial" w:hAnsi="Times New Roman" w:cs="Times New Roman"/>
          <w:b/>
          <w:color w:val="000000"/>
          <w:kern w:val="1"/>
          <w:lang w:eastAsia="ar-SA"/>
        </w:rPr>
        <w:lastRenderedPageBreak/>
        <w:t>5.pielikums</w:t>
      </w:r>
    </w:p>
    <w:p w:rsidR="00246E2A" w:rsidRPr="00877240" w:rsidRDefault="00246E2A" w:rsidP="00246E2A">
      <w:pPr>
        <w:suppressAutoHyphens/>
        <w:spacing w:after="0" w:line="240" w:lineRule="auto"/>
        <w:ind w:right="26"/>
        <w:jc w:val="right"/>
        <w:rPr>
          <w:rFonts w:ascii="Times New Roman" w:eastAsia="Arial" w:hAnsi="Times New Roman" w:cs="Times New Roman"/>
          <w:b/>
          <w:bCs/>
          <w:caps/>
          <w:color w:val="000000"/>
          <w:kern w:val="1"/>
          <w:lang w:eastAsia="ar-SA"/>
        </w:rPr>
      </w:pPr>
      <w:r w:rsidRPr="00877240">
        <w:rPr>
          <w:rFonts w:ascii="Times New Roman" w:eastAsia="Arial" w:hAnsi="Times New Roman" w:cs="Times New Roman"/>
          <w:b/>
          <w:bCs/>
          <w:caps/>
          <w:color w:val="000000"/>
          <w:kern w:val="1"/>
          <w:lang w:eastAsia="ar-SA"/>
        </w:rPr>
        <w:t>Informācija par iesaistītajiem speciālistiem</w:t>
      </w:r>
    </w:p>
    <w:p w:rsidR="00246E2A" w:rsidRPr="00877240" w:rsidRDefault="00246E2A" w:rsidP="00246E2A">
      <w:pPr>
        <w:suppressAutoHyphens/>
        <w:spacing w:after="0" w:line="240" w:lineRule="auto"/>
        <w:ind w:right="26"/>
        <w:jc w:val="right"/>
        <w:rPr>
          <w:rFonts w:ascii="Times New Roman" w:eastAsia="Arial" w:hAnsi="Times New Roman" w:cs="Times New Roman"/>
          <w:color w:val="000000"/>
          <w:kern w:val="1"/>
          <w:lang w:eastAsia="ar-SA"/>
        </w:rPr>
      </w:pPr>
    </w:p>
    <w:p w:rsidR="00246E2A" w:rsidRPr="00877240" w:rsidRDefault="00246E2A" w:rsidP="00246E2A">
      <w:pPr>
        <w:suppressAutoHyphens/>
        <w:spacing w:after="0" w:line="240" w:lineRule="auto"/>
        <w:ind w:right="26"/>
        <w:jc w:val="right"/>
        <w:rPr>
          <w:rFonts w:ascii="Times New Roman" w:eastAsia="Arial" w:hAnsi="Times New Roman" w:cs="Times New Roman"/>
          <w:color w:val="000000"/>
          <w:kern w:val="1"/>
          <w:lang w:eastAsia="ar-SA"/>
        </w:rPr>
      </w:pPr>
    </w:p>
    <w:tbl>
      <w:tblPr>
        <w:tblW w:w="9529" w:type="dxa"/>
        <w:tblInd w:w="-65" w:type="dxa"/>
        <w:tblLayout w:type="fixed"/>
        <w:tblLook w:val="0000" w:firstRow="0" w:lastRow="0" w:firstColumn="0" w:lastColumn="0" w:noHBand="0" w:noVBand="0"/>
      </w:tblPr>
      <w:tblGrid>
        <w:gridCol w:w="1166"/>
        <w:gridCol w:w="1275"/>
        <w:gridCol w:w="1575"/>
        <w:gridCol w:w="1402"/>
        <w:gridCol w:w="1418"/>
        <w:gridCol w:w="1559"/>
        <w:gridCol w:w="1134"/>
      </w:tblGrid>
      <w:tr w:rsidR="00246E2A" w:rsidRPr="00877240" w:rsidTr="00246E2A">
        <w:tc>
          <w:tcPr>
            <w:tcW w:w="1166" w:type="dxa"/>
            <w:tcBorders>
              <w:top w:val="single" w:sz="4" w:space="0" w:color="000000"/>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b/>
                <w:bCs/>
                <w:color w:val="000000"/>
                <w:kern w:val="1"/>
                <w:sz w:val="24"/>
                <w:szCs w:val="24"/>
                <w:lang w:eastAsia="ar-SA"/>
              </w:rPr>
            </w:pPr>
            <w:r w:rsidRPr="00877240">
              <w:rPr>
                <w:rFonts w:ascii="Times New Roman" w:eastAsia="Arial" w:hAnsi="Times New Roman" w:cs="Times New Roman"/>
                <w:b/>
                <w:bCs/>
                <w:color w:val="000000"/>
                <w:kern w:val="1"/>
                <w:szCs w:val="24"/>
                <w:lang w:eastAsia="ar-SA"/>
              </w:rPr>
              <w:t>Piedāvātā pozīcija*</w:t>
            </w:r>
          </w:p>
        </w:tc>
        <w:tc>
          <w:tcPr>
            <w:tcW w:w="1275" w:type="dxa"/>
            <w:tcBorders>
              <w:top w:val="single" w:sz="4" w:space="0" w:color="000000"/>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b/>
                <w:bCs/>
                <w:color w:val="000000"/>
                <w:kern w:val="1"/>
                <w:sz w:val="24"/>
                <w:szCs w:val="24"/>
                <w:lang w:eastAsia="ar-SA"/>
              </w:rPr>
            </w:pPr>
            <w:r w:rsidRPr="00877240">
              <w:rPr>
                <w:rFonts w:ascii="Times New Roman" w:eastAsia="Arial" w:hAnsi="Times New Roman" w:cs="Times New Roman"/>
                <w:b/>
                <w:bCs/>
                <w:color w:val="000000"/>
                <w:kern w:val="1"/>
                <w:szCs w:val="24"/>
                <w:lang w:eastAsia="ar-SA"/>
              </w:rPr>
              <w:t>Speciālista vārds, uzvārds</w:t>
            </w:r>
          </w:p>
        </w:tc>
        <w:tc>
          <w:tcPr>
            <w:tcW w:w="1575" w:type="dxa"/>
            <w:tcBorders>
              <w:top w:val="single" w:sz="4" w:space="0" w:color="000000"/>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b/>
                <w:bCs/>
                <w:color w:val="000000"/>
                <w:kern w:val="1"/>
                <w:sz w:val="24"/>
                <w:szCs w:val="24"/>
                <w:lang w:eastAsia="ar-SA"/>
              </w:rPr>
            </w:pPr>
            <w:r w:rsidRPr="00877240">
              <w:rPr>
                <w:rFonts w:ascii="Times New Roman" w:eastAsia="Arial" w:hAnsi="Times New Roman" w:cs="Times New Roman"/>
                <w:b/>
                <w:bCs/>
                <w:color w:val="000000"/>
                <w:kern w:val="1"/>
                <w:szCs w:val="24"/>
                <w:lang w:eastAsia="ar-SA"/>
              </w:rPr>
              <w:t>Kvalifikācija</w:t>
            </w:r>
          </w:p>
        </w:tc>
        <w:tc>
          <w:tcPr>
            <w:tcW w:w="1402" w:type="dxa"/>
            <w:tcBorders>
              <w:top w:val="single" w:sz="4" w:space="0" w:color="000000"/>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b/>
                <w:bCs/>
                <w:color w:val="000000"/>
                <w:kern w:val="1"/>
                <w:sz w:val="24"/>
                <w:szCs w:val="24"/>
                <w:lang w:eastAsia="ar-SA"/>
              </w:rPr>
            </w:pPr>
            <w:r w:rsidRPr="00877240">
              <w:rPr>
                <w:rFonts w:ascii="Times New Roman" w:eastAsia="Arial" w:hAnsi="Times New Roman" w:cs="Times New Roman"/>
                <w:b/>
                <w:bCs/>
                <w:color w:val="000000"/>
                <w:kern w:val="1"/>
                <w:szCs w:val="24"/>
                <w:lang w:eastAsia="ar-SA"/>
              </w:rPr>
              <w:t>Sertifikāts (sertifikāta izdevējs, numurs, derīguma termiņš)</w:t>
            </w:r>
          </w:p>
        </w:tc>
        <w:tc>
          <w:tcPr>
            <w:tcW w:w="1418" w:type="dxa"/>
            <w:tcBorders>
              <w:top w:val="single" w:sz="4" w:space="0" w:color="000000"/>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b/>
                <w:bCs/>
                <w:color w:val="000000"/>
                <w:kern w:val="1"/>
                <w:sz w:val="24"/>
                <w:szCs w:val="24"/>
                <w:lang w:eastAsia="ar-SA"/>
              </w:rPr>
            </w:pPr>
            <w:r w:rsidRPr="00877240">
              <w:rPr>
                <w:rFonts w:ascii="Times New Roman" w:eastAsia="Arial" w:hAnsi="Times New Roman" w:cs="Times New Roman"/>
                <w:b/>
                <w:bCs/>
                <w:color w:val="000000"/>
                <w:kern w:val="1"/>
                <w:szCs w:val="24"/>
                <w:lang w:eastAsia="ar-SA"/>
              </w:rPr>
              <w:t>Profesionālā pieredze (gados)</w:t>
            </w:r>
          </w:p>
        </w:tc>
        <w:tc>
          <w:tcPr>
            <w:tcW w:w="1559" w:type="dxa"/>
            <w:tcBorders>
              <w:top w:val="single" w:sz="4" w:space="0" w:color="000000"/>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b/>
                <w:bCs/>
                <w:color w:val="000000"/>
                <w:kern w:val="1"/>
                <w:sz w:val="24"/>
                <w:szCs w:val="24"/>
                <w:lang w:eastAsia="ar-SA"/>
              </w:rPr>
            </w:pPr>
            <w:r w:rsidRPr="00877240">
              <w:rPr>
                <w:rFonts w:ascii="Times New Roman" w:eastAsia="Arial" w:hAnsi="Times New Roman" w:cs="Times New Roman"/>
                <w:b/>
                <w:bCs/>
                <w:color w:val="000000"/>
                <w:kern w:val="1"/>
                <w:szCs w:val="24"/>
                <w:lang w:eastAsia="ar-SA"/>
              </w:rPr>
              <w:t>Persona, kuru pārstāv **</w:t>
            </w:r>
          </w:p>
        </w:tc>
        <w:tc>
          <w:tcPr>
            <w:tcW w:w="1134" w:type="dxa"/>
            <w:tcBorders>
              <w:top w:val="single" w:sz="4" w:space="0" w:color="000000"/>
              <w:left w:val="single" w:sz="4" w:space="0" w:color="000000"/>
              <w:bottom w:val="single" w:sz="4" w:space="0" w:color="000000"/>
              <w:right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b/>
                <w:bCs/>
                <w:color w:val="000000"/>
                <w:kern w:val="1"/>
                <w:sz w:val="24"/>
                <w:szCs w:val="24"/>
                <w:lang w:eastAsia="ar-SA"/>
              </w:rPr>
            </w:pPr>
            <w:r w:rsidRPr="00877240">
              <w:rPr>
                <w:rFonts w:ascii="Times New Roman" w:eastAsia="Arial" w:hAnsi="Times New Roman" w:cs="Times New Roman"/>
                <w:b/>
                <w:bCs/>
                <w:color w:val="000000"/>
                <w:kern w:val="1"/>
                <w:szCs w:val="24"/>
                <w:lang w:eastAsia="ar-SA"/>
              </w:rPr>
              <w:t>Līgum attiecību pamats ***</w:t>
            </w:r>
          </w:p>
        </w:tc>
      </w:tr>
      <w:tr w:rsidR="00246E2A" w:rsidRPr="00877240" w:rsidTr="00246E2A">
        <w:tc>
          <w:tcPr>
            <w:tcW w:w="1166"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b/>
                <w:bCs/>
                <w:color w:val="000000"/>
                <w:kern w:val="1"/>
                <w:sz w:val="24"/>
                <w:szCs w:val="24"/>
                <w:lang w:eastAsia="ar-SA"/>
              </w:rPr>
            </w:pPr>
          </w:p>
        </w:tc>
        <w:tc>
          <w:tcPr>
            <w:tcW w:w="1275"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75"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02"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18"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59"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134" w:type="dxa"/>
            <w:tcBorders>
              <w:left w:val="single" w:sz="4" w:space="0" w:color="000000"/>
              <w:bottom w:val="single" w:sz="4" w:space="0" w:color="000000"/>
              <w:right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r>
      <w:tr w:rsidR="00246E2A" w:rsidRPr="00877240" w:rsidTr="00246E2A">
        <w:tc>
          <w:tcPr>
            <w:tcW w:w="1166"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275"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75"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02"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18"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59"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134" w:type="dxa"/>
            <w:tcBorders>
              <w:left w:val="single" w:sz="4" w:space="0" w:color="000000"/>
              <w:bottom w:val="single" w:sz="4" w:space="0" w:color="000000"/>
              <w:right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r>
      <w:tr w:rsidR="00246E2A" w:rsidRPr="00877240" w:rsidTr="00246E2A">
        <w:tc>
          <w:tcPr>
            <w:tcW w:w="1166"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275"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75"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02"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18"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59"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134" w:type="dxa"/>
            <w:tcBorders>
              <w:left w:val="single" w:sz="4" w:space="0" w:color="000000"/>
              <w:bottom w:val="single" w:sz="4" w:space="0" w:color="000000"/>
              <w:right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r>
      <w:tr w:rsidR="00246E2A" w:rsidRPr="00877240" w:rsidTr="00246E2A">
        <w:tc>
          <w:tcPr>
            <w:tcW w:w="1166"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275"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75"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02"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18"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59"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134" w:type="dxa"/>
            <w:tcBorders>
              <w:left w:val="single" w:sz="4" w:space="0" w:color="000000"/>
              <w:bottom w:val="single" w:sz="4" w:space="0" w:color="000000"/>
              <w:right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r>
      <w:tr w:rsidR="00246E2A" w:rsidRPr="00877240" w:rsidTr="00246E2A">
        <w:tc>
          <w:tcPr>
            <w:tcW w:w="1166"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275"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75"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02"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18"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59"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134" w:type="dxa"/>
            <w:tcBorders>
              <w:left w:val="single" w:sz="4" w:space="0" w:color="000000"/>
              <w:bottom w:val="single" w:sz="4" w:space="0" w:color="000000"/>
              <w:right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r>
      <w:tr w:rsidR="00246E2A" w:rsidRPr="00877240" w:rsidTr="00246E2A">
        <w:tc>
          <w:tcPr>
            <w:tcW w:w="1166"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275"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75"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02"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18"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59"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134" w:type="dxa"/>
            <w:tcBorders>
              <w:left w:val="single" w:sz="4" w:space="0" w:color="000000"/>
              <w:bottom w:val="single" w:sz="4" w:space="0" w:color="000000"/>
              <w:right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r>
      <w:tr w:rsidR="00246E2A" w:rsidRPr="00877240" w:rsidTr="00246E2A">
        <w:tc>
          <w:tcPr>
            <w:tcW w:w="1166"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275"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75"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02"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18"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59" w:type="dxa"/>
            <w:tcBorders>
              <w:left w:val="single" w:sz="4" w:space="0" w:color="000000"/>
              <w:bottom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134" w:type="dxa"/>
            <w:tcBorders>
              <w:left w:val="single" w:sz="4" w:space="0" w:color="000000"/>
              <w:bottom w:val="single" w:sz="4" w:space="0" w:color="000000"/>
              <w:right w:val="single" w:sz="4" w:space="0" w:color="000000"/>
            </w:tcBorders>
          </w:tcPr>
          <w:p w:rsidR="00246E2A" w:rsidRPr="00877240" w:rsidRDefault="00246E2A" w:rsidP="00246E2A">
            <w:pPr>
              <w:suppressAutoHyphens/>
              <w:snapToGrid w:val="0"/>
              <w:spacing w:after="0" w:line="240" w:lineRule="auto"/>
              <w:rPr>
                <w:rFonts w:ascii="Times New Roman" w:eastAsia="Arial" w:hAnsi="Times New Roman" w:cs="Times New Roman"/>
                <w:color w:val="000000"/>
                <w:kern w:val="1"/>
                <w:sz w:val="24"/>
                <w:szCs w:val="24"/>
                <w:lang w:eastAsia="ar-SA"/>
              </w:rPr>
            </w:pPr>
          </w:p>
        </w:tc>
      </w:tr>
    </w:tbl>
    <w:p w:rsidR="00246E2A" w:rsidRPr="00877240" w:rsidRDefault="00246E2A" w:rsidP="00246E2A">
      <w:pPr>
        <w:suppressAutoHyphens/>
        <w:spacing w:after="0" w:line="240" w:lineRule="auto"/>
        <w:rPr>
          <w:rFonts w:ascii="Times New Roman" w:eastAsia="Times New Roman" w:hAnsi="Times New Roman" w:cs="Times New Roman"/>
          <w:color w:val="000000"/>
          <w:sz w:val="24"/>
          <w:szCs w:val="24"/>
          <w:lang w:eastAsia="ar-SA"/>
        </w:rPr>
      </w:pPr>
    </w:p>
    <w:p w:rsidR="00246E2A" w:rsidRPr="00877240" w:rsidRDefault="00246E2A" w:rsidP="00246E2A">
      <w:pPr>
        <w:suppressAutoHyphens/>
        <w:spacing w:after="0" w:line="240" w:lineRule="auto"/>
        <w:rPr>
          <w:rFonts w:ascii="Times New Roman" w:eastAsia="Arial" w:hAnsi="Times New Roman" w:cs="Times New Roman"/>
          <w:color w:val="000000"/>
          <w:kern w:val="1"/>
          <w:szCs w:val="24"/>
          <w:lang w:eastAsia="ar-SA"/>
        </w:rPr>
      </w:pPr>
      <w:r w:rsidRPr="00877240">
        <w:rPr>
          <w:rFonts w:ascii="Times New Roman" w:eastAsia="Arial" w:hAnsi="Times New Roman" w:cs="Times New Roman"/>
          <w:color w:val="000000"/>
          <w:kern w:val="1"/>
          <w:szCs w:val="24"/>
          <w:lang w:eastAsia="ar-SA"/>
        </w:rPr>
        <w:t>* Pozīciju uzskaitījumu pretendents norāda, nodrošinot visas normatīvo aktos noteiktās prasības un vismaz nolikuma minēto speciālistu piesaisti.</w:t>
      </w:r>
    </w:p>
    <w:p w:rsidR="00246E2A" w:rsidRPr="00877240" w:rsidRDefault="00246E2A" w:rsidP="00246E2A">
      <w:pPr>
        <w:suppressAutoHyphens/>
        <w:spacing w:after="0" w:line="240" w:lineRule="auto"/>
        <w:rPr>
          <w:rFonts w:ascii="Times New Roman" w:eastAsia="Arial" w:hAnsi="Times New Roman" w:cs="Times New Roman"/>
          <w:color w:val="000000"/>
          <w:kern w:val="1"/>
          <w:szCs w:val="24"/>
          <w:lang w:eastAsia="ar-SA"/>
        </w:rPr>
      </w:pPr>
    </w:p>
    <w:p w:rsidR="00246E2A" w:rsidRPr="00877240" w:rsidRDefault="00246E2A" w:rsidP="00246E2A">
      <w:pPr>
        <w:suppressAutoHyphens/>
        <w:spacing w:after="0" w:line="240" w:lineRule="auto"/>
        <w:rPr>
          <w:rFonts w:ascii="Times New Roman" w:eastAsia="Arial" w:hAnsi="Times New Roman" w:cs="Times New Roman"/>
          <w:color w:val="000000"/>
          <w:kern w:val="1"/>
          <w:szCs w:val="24"/>
          <w:lang w:eastAsia="ar-SA"/>
        </w:rPr>
      </w:pPr>
      <w:r w:rsidRPr="00877240">
        <w:rPr>
          <w:rFonts w:ascii="Times New Roman" w:eastAsia="Arial" w:hAnsi="Times New Roman" w:cs="Times New Roman"/>
          <w:color w:val="000000"/>
          <w:kern w:val="1"/>
          <w:szCs w:val="24"/>
          <w:lang w:eastAsia="ar-SA"/>
        </w:rPr>
        <w:t xml:space="preserve">** norāda, vai piesaistītais speciālists ir </w:t>
      </w:r>
    </w:p>
    <w:p w:rsidR="00246E2A" w:rsidRPr="00877240" w:rsidRDefault="00246E2A" w:rsidP="00246E2A">
      <w:pPr>
        <w:suppressAutoHyphens/>
        <w:spacing w:after="0" w:line="240" w:lineRule="auto"/>
        <w:rPr>
          <w:rFonts w:ascii="Times New Roman" w:eastAsia="Arial" w:hAnsi="Times New Roman" w:cs="Times New Roman"/>
          <w:color w:val="000000"/>
          <w:kern w:val="1"/>
          <w:szCs w:val="24"/>
          <w:lang w:eastAsia="ar-SA"/>
        </w:rPr>
      </w:pPr>
      <w:r w:rsidRPr="00877240">
        <w:rPr>
          <w:rFonts w:ascii="Times New Roman" w:eastAsia="Arial" w:hAnsi="Times New Roman" w:cs="Times New Roman"/>
          <w:color w:val="000000"/>
          <w:kern w:val="1"/>
          <w:szCs w:val="24"/>
          <w:lang w:eastAsia="ar-SA"/>
        </w:rPr>
        <w:t>A pretendenta (piegādātāj vai piegādātāju apvienības) Būvkomersantu reģistrā reģistrētais resurss</w:t>
      </w:r>
    </w:p>
    <w:p w:rsidR="00246E2A" w:rsidRPr="00877240" w:rsidRDefault="00246E2A" w:rsidP="00246E2A">
      <w:pPr>
        <w:suppressAutoHyphens/>
        <w:spacing w:after="0" w:line="240" w:lineRule="auto"/>
        <w:rPr>
          <w:rFonts w:ascii="Times New Roman" w:eastAsia="Arial" w:hAnsi="Times New Roman" w:cs="Times New Roman"/>
          <w:color w:val="000000"/>
          <w:kern w:val="1"/>
          <w:szCs w:val="24"/>
          <w:lang w:eastAsia="ar-SA"/>
        </w:rPr>
      </w:pPr>
      <w:r w:rsidRPr="00877240">
        <w:rPr>
          <w:rFonts w:ascii="Times New Roman" w:eastAsia="Arial" w:hAnsi="Times New Roman" w:cs="Times New Roman"/>
          <w:color w:val="000000"/>
          <w:kern w:val="1"/>
          <w:szCs w:val="24"/>
          <w:lang w:eastAsia="ar-SA"/>
        </w:rPr>
        <w:t>B apakšuzņēmēja – komersanta Būvkomersantu reģistrā reģistrētais resurss</w:t>
      </w:r>
    </w:p>
    <w:p w:rsidR="00246E2A" w:rsidRPr="00877240" w:rsidRDefault="00246E2A" w:rsidP="00246E2A">
      <w:pPr>
        <w:suppressAutoHyphens/>
        <w:spacing w:after="0" w:line="240" w:lineRule="auto"/>
        <w:rPr>
          <w:rFonts w:ascii="Times New Roman" w:eastAsia="Arial" w:hAnsi="Times New Roman" w:cs="Times New Roman"/>
          <w:color w:val="000000"/>
          <w:kern w:val="1"/>
          <w:szCs w:val="24"/>
          <w:lang w:eastAsia="ar-SA"/>
        </w:rPr>
      </w:pPr>
      <w:r w:rsidRPr="00877240">
        <w:rPr>
          <w:rFonts w:ascii="Times New Roman" w:eastAsia="Arial" w:hAnsi="Times New Roman" w:cs="Times New Roman"/>
          <w:color w:val="000000"/>
          <w:kern w:val="1"/>
          <w:szCs w:val="24"/>
          <w:lang w:eastAsia="ar-SA"/>
        </w:rPr>
        <w:t>C apakšuzņēmējs – persona, kurai ir pastāvīgās prakses tiesības un kas tiks piesaistīta uz atsevišķa līguma pamata konkrētā līguma izpildē</w:t>
      </w:r>
    </w:p>
    <w:p w:rsidR="00246E2A" w:rsidRPr="00877240" w:rsidRDefault="00246E2A" w:rsidP="00246E2A">
      <w:pPr>
        <w:suppressAutoHyphens/>
        <w:spacing w:after="0" w:line="240" w:lineRule="auto"/>
        <w:rPr>
          <w:rFonts w:ascii="Times New Roman" w:eastAsia="Arial" w:hAnsi="Times New Roman" w:cs="Times New Roman"/>
          <w:color w:val="000000"/>
          <w:kern w:val="1"/>
          <w:szCs w:val="24"/>
          <w:lang w:eastAsia="ar-SA"/>
        </w:rPr>
      </w:pPr>
    </w:p>
    <w:p w:rsidR="00246E2A" w:rsidRPr="00877240" w:rsidRDefault="00246E2A" w:rsidP="00246E2A">
      <w:pPr>
        <w:suppressAutoHyphens/>
        <w:spacing w:after="0" w:line="240" w:lineRule="auto"/>
        <w:rPr>
          <w:rFonts w:ascii="Times New Roman" w:eastAsia="Arial" w:hAnsi="Times New Roman" w:cs="Times New Roman"/>
          <w:color w:val="000000"/>
          <w:kern w:val="1"/>
          <w:szCs w:val="24"/>
          <w:lang w:eastAsia="ar-SA"/>
        </w:rPr>
      </w:pPr>
      <w:r w:rsidRPr="00877240">
        <w:rPr>
          <w:rFonts w:ascii="Times New Roman" w:eastAsia="Arial" w:hAnsi="Times New Roman" w:cs="Times New Roman"/>
          <w:color w:val="000000"/>
          <w:kern w:val="1"/>
          <w:szCs w:val="24"/>
          <w:lang w:eastAsia="ar-SA"/>
        </w:rPr>
        <w:t>*** norāda, uz kāda līguma pamata speciālists ir piesaistīts personai, kuru pārstāv</w:t>
      </w:r>
    </w:p>
    <w:p w:rsidR="00246E2A" w:rsidRPr="00877240" w:rsidRDefault="00246E2A" w:rsidP="00246E2A">
      <w:pPr>
        <w:suppressAutoHyphens/>
        <w:spacing w:after="0" w:line="240" w:lineRule="auto"/>
        <w:rPr>
          <w:rFonts w:ascii="Times New Roman" w:eastAsia="Arial" w:hAnsi="Times New Roman" w:cs="Times New Roman"/>
          <w:color w:val="000000"/>
          <w:kern w:val="1"/>
          <w:szCs w:val="24"/>
          <w:lang w:eastAsia="ar-SA"/>
        </w:rPr>
      </w:pPr>
      <w:r w:rsidRPr="00877240">
        <w:rPr>
          <w:rFonts w:ascii="Times New Roman" w:eastAsia="Arial" w:hAnsi="Times New Roman" w:cs="Times New Roman"/>
          <w:color w:val="000000"/>
          <w:kern w:val="1"/>
          <w:szCs w:val="24"/>
          <w:lang w:eastAsia="ar-SA"/>
        </w:rPr>
        <w:t>A darba līgums</w:t>
      </w:r>
    </w:p>
    <w:p w:rsidR="00246E2A" w:rsidRPr="00877240" w:rsidRDefault="00246E2A" w:rsidP="00246E2A">
      <w:pPr>
        <w:suppressAutoHyphens/>
        <w:spacing w:after="0" w:line="240" w:lineRule="auto"/>
        <w:rPr>
          <w:rFonts w:ascii="Times New Roman" w:eastAsia="Arial" w:hAnsi="Times New Roman" w:cs="Times New Roman"/>
          <w:color w:val="000000"/>
          <w:kern w:val="1"/>
          <w:szCs w:val="24"/>
          <w:lang w:eastAsia="ar-SA"/>
        </w:rPr>
      </w:pPr>
      <w:r w:rsidRPr="00877240">
        <w:rPr>
          <w:rFonts w:ascii="Times New Roman" w:eastAsia="Arial" w:hAnsi="Times New Roman" w:cs="Times New Roman"/>
          <w:color w:val="000000"/>
          <w:kern w:val="1"/>
          <w:szCs w:val="24"/>
          <w:lang w:eastAsia="ar-SA"/>
        </w:rPr>
        <w:t>B uzņēmuma līgums</w:t>
      </w:r>
    </w:p>
    <w:p w:rsidR="00246E2A" w:rsidRPr="00877240" w:rsidRDefault="00246E2A" w:rsidP="00246E2A">
      <w:pPr>
        <w:suppressAutoHyphens/>
        <w:spacing w:after="0" w:line="240" w:lineRule="auto"/>
        <w:rPr>
          <w:rFonts w:ascii="Times New Roman" w:eastAsia="Arial" w:hAnsi="Times New Roman" w:cs="Times New Roman"/>
          <w:color w:val="000000"/>
          <w:kern w:val="1"/>
          <w:szCs w:val="24"/>
          <w:lang w:eastAsia="ar-SA"/>
        </w:rPr>
      </w:pPr>
      <w:r w:rsidRPr="00877240">
        <w:rPr>
          <w:rFonts w:ascii="Times New Roman" w:eastAsia="Arial" w:hAnsi="Times New Roman" w:cs="Times New Roman"/>
          <w:color w:val="000000"/>
          <w:kern w:val="1"/>
          <w:szCs w:val="24"/>
          <w:lang w:eastAsia="ar-SA"/>
        </w:rPr>
        <w:t>C cits (norādīt, kāds)</w:t>
      </w:r>
    </w:p>
    <w:p w:rsidR="00246E2A" w:rsidRPr="00877240" w:rsidRDefault="00246E2A" w:rsidP="00246E2A">
      <w:pPr>
        <w:suppressAutoHyphens/>
        <w:spacing w:after="0" w:line="240" w:lineRule="auto"/>
        <w:rPr>
          <w:rFonts w:ascii="Times New Roman" w:eastAsia="Arial" w:hAnsi="Times New Roman" w:cs="Times New Roman"/>
          <w:color w:val="000000"/>
          <w:kern w:val="1"/>
          <w:szCs w:val="24"/>
          <w:lang w:eastAsia="ar-SA"/>
        </w:rPr>
      </w:pPr>
    </w:p>
    <w:tbl>
      <w:tblPr>
        <w:tblW w:w="0" w:type="auto"/>
        <w:tblLayout w:type="fixed"/>
        <w:tblLook w:val="0000" w:firstRow="0" w:lastRow="0" w:firstColumn="0" w:lastColumn="0" w:noHBand="0" w:noVBand="0"/>
      </w:tblPr>
      <w:tblGrid>
        <w:gridCol w:w="4927"/>
        <w:gridCol w:w="4253"/>
      </w:tblGrid>
      <w:tr w:rsidR="00246E2A" w:rsidRPr="00877240" w:rsidTr="00246E2A">
        <w:tc>
          <w:tcPr>
            <w:tcW w:w="4927" w:type="dxa"/>
          </w:tcPr>
          <w:p w:rsidR="00246E2A" w:rsidRPr="00877240" w:rsidRDefault="00246E2A" w:rsidP="00246E2A">
            <w:pPr>
              <w:suppressAutoHyphens/>
              <w:snapToGrid w:val="0"/>
              <w:spacing w:after="0" w:line="360" w:lineRule="auto"/>
              <w:jc w:val="both"/>
              <w:rPr>
                <w:rFonts w:ascii="Times New Roman" w:eastAsia="Times New Roman" w:hAnsi="Times New Roman" w:cs="Times New Roman"/>
                <w:color w:val="000000"/>
                <w:sz w:val="24"/>
                <w:szCs w:val="23"/>
                <w:lang w:eastAsia="ar-SA"/>
              </w:rPr>
            </w:pPr>
            <w:r w:rsidRPr="00877240">
              <w:rPr>
                <w:rFonts w:ascii="Times New Roman" w:eastAsia="Times New Roman" w:hAnsi="Times New Roman" w:cs="Times New Roman"/>
                <w:color w:val="000000"/>
                <w:sz w:val="24"/>
                <w:szCs w:val="23"/>
                <w:lang w:eastAsia="ar-SA"/>
              </w:rPr>
              <w:t>Pilnvarotās personas paraksts*:</w:t>
            </w:r>
          </w:p>
        </w:tc>
        <w:tc>
          <w:tcPr>
            <w:tcW w:w="4253" w:type="dxa"/>
            <w:tcBorders>
              <w:bottom w:val="single" w:sz="4" w:space="0" w:color="000000"/>
            </w:tcBorders>
          </w:tcPr>
          <w:p w:rsidR="00246E2A" w:rsidRPr="00877240" w:rsidRDefault="00246E2A" w:rsidP="00246E2A">
            <w:pPr>
              <w:suppressAutoHyphens/>
              <w:snapToGrid w:val="0"/>
              <w:spacing w:after="0" w:line="360" w:lineRule="auto"/>
              <w:jc w:val="right"/>
              <w:rPr>
                <w:rFonts w:ascii="Times New Roman" w:eastAsia="Times New Roman" w:hAnsi="Times New Roman" w:cs="Times New Roman"/>
                <w:color w:val="000000"/>
                <w:sz w:val="24"/>
                <w:szCs w:val="23"/>
                <w:lang w:eastAsia="ar-SA"/>
              </w:rPr>
            </w:pPr>
          </w:p>
        </w:tc>
      </w:tr>
      <w:tr w:rsidR="00246E2A" w:rsidRPr="00877240" w:rsidTr="00246E2A">
        <w:tc>
          <w:tcPr>
            <w:tcW w:w="4927" w:type="dxa"/>
          </w:tcPr>
          <w:p w:rsidR="00246E2A" w:rsidRPr="00877240" w:rsidRDefault="00246E2A" w:rsidP="00246E2A">
            <w:pPr>
              <w:suppressAutoHyphens/>
              <w:snapToGrid w:val="0"/>
              <w:spacing w:after="0" w:line="360" w:lineRule="auto"/>
              <w:jc w:val="both"/>
              <w:rPr>
                <w:rFonts w:ascii="Times New Roman" w:eastAsia="Times New Roman" w:hAnsi="Times New Roman" w:cs="Times New Roman"/>
                <w:color w:val="000000"/>
                <w:sz w:val="24"/>
                <w:szCs w:val="23"/>
                <w:lang w:eastAsia="ar-SA"/>
              </w:rPr>
            </w:pPr>
            <w:r w:rsidRPr="00877240">
              <w:rPr>
                <w:rFonts w:ascii="Times New Roman" w:eastAsia="Times New Roman" w:hAnsi="Times New Roman" w:cs="Times New Roman"/>
                <w:color w:val="000000"/>
                <w:sz w:val="24"/>
                <w:szCs w:val="23"/>
                <w:lang w:eastAsia="ar-SA"/>
              </w:rPr>
              <w:t>Parakstītāja vārds, uzvārds un amats:</w:t>
            </w:r>
          </w:p>
        </w:tc>
        <w:tc>
          <w:tcPr>
            <w:tcW w:w="4253" w:type="dxa"/>
            <w:tcBorders>
              <w:bottom w:val="single" w:sz="4" w:space="0" w:color="000000"/>
            </w:tcBorders>
          </w:tcPr>
          <w:p w:rsidR="00246E2A" w:rsidRPr="00877240" w:rsidRDefault="00246E2A" w:rsidP="00246E2A">
            <w:pPr>
              <w:suppressAutoHyphens/>
              <w:snapToGrid w:val="0"/>
              <w:spacing w:after="0" w:line="360" w:lineRule="auto"/>
              <w:jc w:val="both"/>
              <w:rPr>
                <w:rFonts w:ascii="Times New Roman" w:eastAsia="Times New Roman" w:hAnsi="Times New Roman" w:cs="Times New Roman"/>
                <w:color w:val="000000"/>
                <w:sz w:val="24"/>
                <w:szCs w:val="23"/>
                <w:lang w:eastAsia="ar-SA"/>
              </w:rPr>
            </w:pPr>
          </w:p>
        </w:tc>
      </w:tr>
      <w:tr w:rsidR="00246E2A" w:rsidRPr="00877240" w:rsidTr="00246E2A">
        <w:tc>
          <w:tcPr>
            <w:tcW w:w="4927" w:type="dxa"/>
          </w:tcPr>
          <w:p w:rsidR="00246E2A" w:rsidRPr="00877240" w:rsidRDefault="00246E2A" w:rsidP="00246E2A">
            <w:pPr>
              <w:suppressAutoHyphens/>
              <w:snapToGrid w:val="0"/>
              <w:spacing w:after="0" w:line="360" w:lineRule="auto"/>
              <w:rPr>
                <w:rFonts w:ascii="Times New Roman" w:eastAsia="Times New Roman" w:hAnsi="Times New Roman" w:cs="Times New Roman"/>
                <w:color w:val="000000"/>
                <w:sz w:val="24"/>
                <w:szCs w:val="23"/>
                <w:lang w:eastAsia="ar-SA"/>
              </w:rPr>
            </w:pPr>
            <w:r w:rsidRPr="00877240">
              <w:rPr>
                <w:rFonts w:ascii="Times New Roman" w:eastAsia="Times New Roman" w:hAnsi="Times New Roman" w:cs="Times New Roman"/>
                <w:color w:val="000000"/>
                <w:sz w:val="24"/>
                <w:szCs w:val="23"/>
                <w:lang w:eastAsia="ar-SA"/>
              </w:rPr>
              <w:t>Piedāvājumu iesniedzējas sabiedrības nosaukums:</w:t>
            </w:r>
          </w:p>
        </w:tc>
        <w:tc>
          <w:tcPr>
            <w:tcW w:w="4253" w:type="dxa"/>
            <w:tcBorders>
              <w:bottom w:val="single" w:sz="4" w:space="0" w:color="000000"/>
            </w:tcBorders>
          </w:tcPr>
          <w:p w:rsidR="00246E2A" w:rsidRPr="00877240" w:rsidRDefault="00246E2A" w:rsidP="00246E2A">
            <w:pPr>
              <w:suppressAutoHyphens/>
              <w:snapToGrid w:val="0"/>
              <w:spacing w:after="0" w:line="360" w:lineRule="auto"/>
              <w:jc w:val="both"/>
              <w:rPr>
                <w:rFonts w:ascii="Times New Roman" w:eastAsia="Times New Roman" w:hAnsi="Times New Roman" w:cs="Times New Roman"/>
                <w:color w:val="000000"/>
                <w:sz w:val="24"/>
                <w:szCs w:val="23"/>
                <w:lang w:eastAsia="ar-SA"/>
              </w:rPr>
            </w:pPr>
          </w:p>
        </w:tc>
      </w:tr>
    </w:tbl>
    <w:p w:rsidR="00246E2A" w:rsidRPr="00877240" w:rsidRDefault="00246E2A" w:rsidP="00246E2A">
      <w:pPr>
        <w:suppressAutoHyphens/>
        <w:spacing w:after="0" w:line="240" w:lineRule="auto"/>
        <w:rPr>
          <w:rFonts w:ascii="Times New Roman" w:eastAsia="Arial" w:hAnsi="Times New Roman" w:cs="Times New Roman"/>
          <w:color w:val="000000"/>
          <w:kern w:val="1"/>
          <w:szCs w:val="24"/>
          <w:lang w:eastAsia="ar-SA"/>
        </w:rPr>
      </w:pPr>
    </w:p>
    <w:p w:rsidR="00246E2A" w:rsidRPr="00877240" w:rsidRDefault="00246E2A" w:rsidP="00246E2A">
      <w:pPr>
        <w:suppressAutoHyphens/>
        <w:spacing w:after="0" w:line="240" w:lineRule="auto"/>
        <w:ind w:left="360"/>
        <w:jc w:val="both"/>
        <w:rPr>
          <w:rFonts w:ascii="Times New Roman" w:eastAsia="Times New Roman" w:hAnsi="Times New Roman" w:cs="Times New Roman"/>
          <w:i/>
          <w:sz w:val="20"/>
          <w:szCs w:val="20"/>
          <w:lang w:eastAsia="ar-SA"/>
        </w:rPr>
      </w:pPr>
      <w:r w:rsidRPr="00877240">
        <w:rPr>
          <w:rFonts w:ascii="Times New Roman" w:eastAsia="Times New Roman" w:hAnsi="Times New Roman" w:cs="Times New Roman"/>
          <w:b/>
          <w:sz w:val="20"/>
          <w:szCs w:val="20"/>
          <w:lang w:eastAsia="ar-SA"/>
        </w:rPr>
        <w:t>*Piezīme:</w:t>
      </w:r>
      <w:r w:rsidRPr="00877240">
        <w:rPr>
          <w:rFonts w:ascii="Times New Roman" w:eastAsia="Times New Roman" w:hAnsi="Times New Roman" w:cs="Times New Roman"/>
          <w:sz w:val="20"/>
          <w:szCs w:val="20"/>
          <w:lang w:eastAsia="ar-SA"/>
        </w:rPr>
        <w:t xml:space="preserve"> </w:t>
      </w:r>
      <w:r w:rsidRPr="00877240">
        <w:rPr>
          <w:rFonts w:ascii="Times New Roman" w:eastAsia="Times New Roman" w:hAnsi="Times New Roman" w:cs="Times New Roman"/>
          <w:i/>
          <w:sz w:val="20"/>
          <w:szCs w:val="20"/>
          <w:lang w:eastAsia="ar-SA"/>
        </w:rPr>
        <w:t>dokumentu rekvizītu “paraksts” neaizpilda, ja dokuments ir sagatavots atbilstoši normatīvajiem aktiem par elektronisko dokumentu noformēšanu.</w:t>
      </w:r>
    </w:p>
    <w:p w:rsidR="00246E2A" w:rsidRPr="00877240" w:rsidRDefault="00246E2A" w:rsidP="00246E2A">
      <w:pPr>
        <w:suppressAutoHyphens/>
        <w:spacing w:after="0" w:line="240" w:lineRule="auto"/>
        <w:rPr>
          <w:rFonts w:ascii="Times New Roman" w:eastAsia="Arial" w:hAnsi="Times New Roman" w:cs="Times New Roman"/>
          <w:color w:val="000000"/>
          <w:kern w:val="1"/>
          <w:szCs w:val="24"/>
          <w:lang w:eastAsia="ar-SA"/>
        </w:rPr>
      </w:pPr>
    </w:p>
    <w:p w:rsidR="00246E2A" w:rsidRPr="00877240" w:rsidRDefault="00246E2A" w:rsidP="00246E2A">
      <w:pPr>
        <w:suppressAutoHyphens/>
        <w:spacing w:after="0" w:line="240" w:lineRule="auto"/>
        <w:jc w:val="right"/>
        <w:rPr>
          <w:rFonts w:ascii="Times New Roman" w:eastAsia="Times New Roman" w:hAnsi="Times New Roman" w:cs="Times New Roman"/>
          <w:b/>
          <w:lang w:eastAsia="ar-SA"/>
        </w:rPr>
      </w:pPr>
      <w:r w:rsidRPr="00877240">
        <w:rPr>
          <w:rFonts w:ascii="Times New Roman" w:eastAsia="Times New Roman" w:hAnsi="Times New Roman" w:cs="Times New Roman"/>
          <w:sz w:val="20"/>
          <w:szCs w:val="20"/>
          <w:lang w:eastAsia="ar-SA"/>
        </w:rPr>
        <w:br w:type="page"/>
      </w:r>
      <w:r w:rsidRPr="00877240">
        <w:rPr>
          <w:rFonts w:ascii="Times New Roman" w:eastAsia="Times New Roman" w:hAnsi="Times New Roman" w:cs="Times New Roman"/>
          <w:b/>
          <w:lang w:eastAsia="ar-SA"/>
        </w:rPr>
        <w:lastRenderedPageBreak/>
        <w:t>6.pielikums</w:t>
      </w:r>
    </w:p>
    <w:p w:rsidR="00246E2A" w:rsidRPr="00877240" w:rsidRDefault="00246E2A" w:rsidP="00246E2A">
      <w:pPr>
        <w:tabs>
          <w:tab w:val="center" w:pos="4153"/>
          <w:tab w:val="right" w:pos="8306"/>
        </w:tabs>
        <w:suppressAutoHyphens/>
        <w:spacing w:after="0" w:line="240" w:lineRule="auto"/>
        <w:jc w:val="right"/>
        <w:rPr>
          <w:rFonts w:ascii="Times New Roman" w:eastAsia="Times New Roman" w:hAnsi="Times New Roman" w:cs="Times New Roman"/>
          <w:sz w:val="24"/>
          <w:szCs w:val="20"/>
          <w:lang w:eastAsia="ar-SA"/>
        </w:rPr>
      </w:pPr>
    </w:p>
    <w:p w:rsidR="00246E2A" w:rsidRPr="00877240" w:rsidRDefault="00246E2A" w:rsidP="00246E2A">
      <w:pPr>
        <w:suppressAutoHyphens/>
        <w:spacing w:after="0" w:line="240" w:lineRule="auto"/>
        <w:jc w:val="center"/>
        <w:rPr>
          <w:rFonts w:ascii="Times New Roman" w:eastAsia="Times New Roman" w:hAnsi="Times New Roman" w:cs="Times New Roman"/>
          <w:b/>
          <w:lang w:eastAsia="ar-SA"/>
        </w:rPr>
      </w:pPr>
      <w:r w:rsidRPr="00877240">
        <w:rPr>
          <w:rFonts w:ascii="Times New Roman" w:eastAsia="Times New Roman" w:hAnsi="Times New Roman" w:cs="Times New Roman"/>
          <w:b/>
          <w:lang w:eastAsia="ar-SA"/>
        </w:rPr>
        <w:t>APLIECINĀJUMS PAR DALĪBU LĪGUMA IZPILDĒ</w:t>
      </w:r>
    </w:p>
    <w:p w:rsidR="00246E2A" w:rsidRPr="00877240" w:rsidRDefault="00246E2A" w:rsidP="00246E2A">
      <w:pPr>
        <w:suppressAutoHyphens/>
        <w:spacing w:after="0" w:line="240" w:lineRule="auto"/>
        <w:ind w:firstLine="709"/>
        <w:jc w:val="center"/>
        <w:rPr>
          <w:rFonts w:ascii="Times New Roman" w:eastAsia="Times New Roman" w:hAnsi="Times New Roman" w:cs="Times New Roman"/>
          <w:bCs/>
          <w:lang w:eastAsia="ar-SA"/>
        </w:rPr>
      </w:pPr>
      <w:r w:rsidRPr="00877240">
        <w:rPr>
          <w:rFonts w:ascii="Times New Roman" w:eastAsia="Times New Roman" w:hAnsi="Times New Roman" w:cs="Times New Roman"/>
          <w:bCs/>
          <w:lang w:eastAsia="ar-SA"/>
        </w:rPr>
        <w:t xml:space="preserve">Atklāts konkurss </w:t>
      </w:r>
      <w:r w:rsidRPr="00877240">
        <w:rPr>
          <w:rFonts w:ascii="Times New Roman" w:eastAsia="Times New Roman" w:hAnsi="Times New Roman" w:cs="Times New Roman"/>
          <w:b/>
          <w:color w:val="000000"/>
          <w:lang w:eastAsia="ar-SA"/>
        </w:rPr>
        <w:t>„</w:t>
      </w:r>
      <w:r w:rsidRPr="00877240">
        <w:rPr>
          <w:rFonts w:ascii="Times New Roman" w:eastAsia="Times New Roman" w:hAnsi="Times New Roman" w:cs="Times New Roman"/>
          <w:b/>
          <w:bCs/>
          <w:color w:val="000000"/>
          <w:lang w:eastAsia="lv-LV"/>
        </w:rPr>
        <w:t>Ērģemes viduslaiku pils Ziemeļu torņa restaurācija un atjaunošana”, iepirkuma id.Nr. VND 2018/14K/ERAF</w:t>
      </w:r>
    </w:p>
    <w:p w:rsidR="00246E2A" w:rsidRPr="00877240" w:rsidRDefault="00246E2A" w:rsidP="00246E2A">
      <w:pPr>
        <w:suppressAutoHyphens/>
        <w:spacing w:after="0" w:line="240" w:lineRule="auto"/>
        <w:ind w:firstLine="709"/>
        <w:jc w:val="center"/>
        <w:rPr>
          <w:rFonts w:ascii="Times New Roman" w:eastAsia="Times New Roman" w:hAnsi="Times New Roman" w:cs="Times New Roman"/>
          <w:lang w:eastAsia="ar-SA"/>
        </w:rPr>
      </w:pPr>
    </w:p>
    <w:p w:rsidR="00246E2A" w:rsidRPr="00877240" w:rsidRDefault="00246E2A" w:rsidP="00246E2A">
      <w:pPr>
        <w:suppressAutoHyphens/>
        <w:spacing w:after="0" w:line="240" w:lineRule="auto"/>
        <w:rPr>
          <w:rFonts w:ascii="Times New Roman" w:eastAsia="Times New Roman" w:hAnsi="Times New Roman" w:cs="Times New Roman"/>
          <w:b/>
          <w:u w:val="single"/>
          <w:lang w:eastAsia="ar-SA"/>
        </w:rPr>
      </w:pPr>
      <w:r w:rsidRPr="00877240">
        <w:rPr>
          <w:rFonts w:ascii="Times New Roman" w:eastAsia="Times New Roman" w:hAnsi="Times New Roman" w:cs="Times New Roman"/>
          <w:u w:val="single"/>
          <w:lang w:eastAsia="ar-SA"/>
        </w:rPr>
        <w:t>Piedāvātā pozīcija augstāk minēto būvdarbu izpildē</w:t>
      </w:r>
      <w:r w:rsidRPr="00877240">
        <w:rPr>
          <w:rFonts w:ascii="Times New Roman" w:eastAsia="Times New Roman" w:hAnsi="Times New Roman" w:cs="Times New Roman"/>
          <w:b/>
          <w:u w:val="single"/>
          <w:lang w:eastAsia="ar-SA"/>
        </w:rPr>
        <w:t>:</w:t>
      </w:r>
    </w:p>
    <w:tbl>
      <w:tblPr>
        <w:tblW w:w="15167" w:type="dxa"/>
        <w:tblLayout w:type="fixed"/>
        <w:tblLook w:val="0000" w:firstRow="0" w:lastRow="0" w:firstColumn="0" w:lastColumn="0" w:noHBand="0" w:noVBand="0"/>
      </w:tblPr>
      <w:tblGrid>
        <w:gridCol w:w="2376"/>
        <w:gridCol w:w="6838"/>
        <w:gridCol w:w="5942"/>
        <w:gridCol w:w="11"/>
      </w:tblGrid>
      <w:tr w:rsidR="00246E2A" w:rsidRPr="00877240" w:rsidTr="00246E2A">
        <w:trPr>
          <w:gridAfter w:val="1"/>
          <w:wAfter w:w="11" w:type="dxa"/>
        </w:trPr>
        <w:tc>
          <w:tcPr>
            <w:tcW w:w="2376" w:type="dxa"/>
          </w:tcPr>
          <w:p w:rsidR="00246E2A" w:rsidRPr="00877240" w:rsidRDefault="00246E2A" w:rsidP="00246E2A">
            <w:pPr>
              <w:suppressAutoHyphens/>
              <w:spacing w:after="0" w:line="240" w:lineRule="auto"/>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1. Uzvārds:</w:t>
            </w:r>
          </w:p>
        </w:tc>
        <w:tc>
          <w:tcPr>
            <w:tcW w:w="12780" w:type="dxa"/>
            <w:gridSpan w:val="2"/>
          </w:tcPr>
          <w:p w:rsidR="00246E2A" w:rsidRPr="00877240" w:rsidRDefault="00246E2A" w:rsidP="00246E2A">
            <w:pPr>
              <w:suppressAutoHyphens/>
              <w:spacing w:after="0" w:line="240" w:lineRule="auto"/>
              <w:rPr>
                <w:rFonts w:ascii="Times New Roman" w:eastAsia="Times New Roman" w:hAnsi="Times New Roman" w:cs="Times New Roman"/>
                <w:lang w:eastAsia="ar-SA"/>
              </w:rPr>
            </w:pPr>
          </w:p>
        </w:tc>
      </w:tr>
      <w:tr w:rsidR="00246E2A" w:rsidRPr="00877240" w:rsidTr="00246E2A">
        <w:trPr>
          <w:gridAfter w:val="1"/>
          <w:wAfter w:w="11" w:type="dxa"/>
        </w:trPr>
        <w:tc>
          <w:tcPr>
            <w:tcW w:w="2376" w:type="dxa"/>
          </w:tcPr>
          <w:p w:rsidR="00246E2A" w:rsidRPr="00877240" w:rsidRDefault="00246E2A" w:rsidP="00246E2A">
            <w:pPr>
              <w:suppressAutoHyphens/>
              <w:spacing w:after="0" w:line="240" w:lineRule="auto"/>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2. Vārds:</w:t>
            </w:r>
          </w:p>
          <w:p w:rsidR="00246E2A" w:rsidRPr="00877240" w:rsidRDefault="00246E2A" w:rsidP="00246E2A">
            <w:pPr>
              <w:suppressAutoHyphens/>
              <w:spacing w:after="0" w:line="240" w:lineRule="auto"/>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3. Sertifikāta numurs:</w:t>
            </w:r>
          </w:p>
        </w:tc>
        <w:tc>
          <w:tcPr>
            <w:tcW w:w="12780" w:type="dxa"/>
            <w:gridSpan w:val="2"/>
          </w:tcPr>
          <w:p w:rsidR="00246E2A" w:rsidRPr="00877240" w:rsidRDefault="00246E2A" w:rsidP="00246E2A">
            <w:pPr>
              <w:suppressAutoHyphens/>
              <w:spacing w:after="0" w:line="240" w:lineRule="auto"/>
              <w:rPr>
                <w:rFonts w:ascii="Times New Roman" w:eastAsia="Times New Roman" w:hAnsi="Times New Roman" w:cs="Times New Roman"/>
                <w:lang w:eastAsia="ar-SA"/>
              </w:rPr>
            </w:pPr>
          </w:p>
        </w:tc>
      </w:tr>
      <w:tr w:rsidR="00246E2A" w:rsidRPr="00877240" w:rsidTr="00246E2A">
        <w:tc>
          <w:tcPr>
            <w:tcW w:w="9214" w:type="dxa"/>
            <w:gridSpan w:val="2"/>
          </w:tcPr>
          <w:p w:rsidR="00246E2A" w:rsidRPr="00877240" w:rsidRDefault="00246E2A" w:rsidP="00246E2A">
            <w:pPr>
              <w:suppressAutoHyphens/>
              <w:spacing w:after="0" w:line="240" w:lineRule="auto"/>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4. Patreizējais amats:</w:t>
            </w:r>
          </w:p>
        </w:tc>
        <w:tc>
          <w:tcPr>
            <w:tcW w:w="5953" w:type="dxa"/>
            <w:gridSpan w:val="2"/>
          </w:tcPr>
          <w:p w:rsidR="00246E2A" w:rsidRPr="00877240" w:rsidRDefault="00246E2A" w:rsidP="00246E2A">
            <w:pPr>
              <w:suppressAutoHyphens/>
              <w:spacing w:after="0" w:line="240" w:lineRule="auto"/>
              <w:rPr>
                <w:rFonts w:ascii="Times New Roman" w:eastAsia="Times New Roman" w:hAnsi="Times New Roman" w:cs="Times New Roman"/>
                <w:lang w:eastAsia="ar-SA"/>
              </w:rPr>
            </w:pPr>
          </w:p>
        </w:tc>
      </w:tr>
      <w:tr w:rsidR="00246E2A" w:rsidRPr="00877240" w:rsidTr="00246E2A">
        <w:tc>
          <w:tcPr>
            <w:tcW w:w="9214" w:type="dxa"/>
            <w:gridSpan w:val="2"/>
          </w:tcPr>
          <w:p w:rsidR="00246E2A" w:rsidRPr="00877240" w:rsidRDefault="00246E2A" w:rsidP="00246E2A">
            <w:pPr>
              <w:suppressAutoHyphens/>
              <w:spacing w:after="0" w:line="240" w:lineRule="auto"/>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5. Specializācija:</w:t>
            </w:r>
          </w:p>
          <w:p w:rsidR="00246E2A" w:rsidRPr="00877240" w:rsidRDefault="00246E2A" w:rsidP="00246E2A">
            <w:pPr>
              <w:suppressAutoHyphens/>
              <w:spacing w:after="0" w:line="240" w:lineRule="auto"/>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6. Pēdējo piecu gadu laikā realizētie projekti, kuros piedāvātais speciālists darbojās tādā pašā pozīcijā, kā piedāvātā pozīcija augstākminēto būvdarbu izpildē:</w:t>
            </w:r>
          </w:p>
        </w:tc>
        <w:tc>
          <w:tcPr>
            <w:tcW w:w="5953" w:type="dxa"/>
            <w:gridSpan w:val="2"/>
          </w:tcPr>
          <w:p w:rsidR="00246E2A" w:rsidRPr="00877240" w:rsidRDefault="00246E2A" w:rsidP="00246E2A">
            <w:pPr>
              <w:suppressAutoHyphens/>
              <w:spacing w:after="0" w:line="240" w:lineRule="auto"/>
              <w:ind w:left="18"/>
              <w:rPr>
                <w:rFonts w:ascii="Times New Roman" w:eastAsia="Times New Roman" w:hAnsi="Times New Roman" w:cs="Times New Roman"/>
                <w:lang w:eastAsia="ar-SA"/>
              </w:rPr>
            </w:pPr>
          </w:p>
        </w:tc>
      </w:tr>
    </w:tbl>
    <w:p w:rsidR="00246E2A" w:rsidRPr="00877240" w:rsidRDefault="00246E2A" w:rsidP="00246E2A">
      <w:pPr>
        <w:suppressAutoHyphens/>
        <w:spacing w:after="0" w:line="240" w:lineRule="auto"/>
        <w:jc w:val="both"/>
        <w:rPr>
          <w:rFonts w:ascii="Times New Roman" w:eastAsia="Times New Roman" w:hAnsi="Times New Roman" w:cs="Times New Roman"/>
          <w:lang w:eastAsia="ar-SA"/>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2449"/>
        <w:gridCol w:w="1800"/>
        <w:gridCol w:w="1800"/>
        <w:gridCol w:w="1800"/>
      </w:tblGrid>
      <w:tr w:rsidR="00246E2A" w:rsidRPr="00877240" w:rsidTr="00246E2A">
        <w:trPr>
          <w:trHeight w:val="512"/>
        </w:trPr>
        <w:tc>
          <w:tcPr>
            <w:tcW w:w="1439" w:type="dxa"/>
            <w:tcBorders>
              <w:top w:val="double" w:sz="4" w:space="0" w:color="auto"/>
              <w:bottom w:val="double" w:sz="4" w:space="0" w:color="auto"/>
            </w:tcBorders>
          </w:tcPr>
          <w:p w:rsidR="00246E2A" w:rsidRPr="00877240" w:rsidRDefault="00246E2A" w:rsidP="00246E2A">
            <w:pPr>
              <w:suppressAutoHyphens/>
              <w:spacing w:after="0" w:line="240" w:lineRule="auto"/>
              <w:jc w:val="center"/>
              <w:rPr>
                <w:rFonts w:ascii="Times New Roman" w:eastAsia="Times New Roman" w:hAnsi="Times New Roman" w:cs="Times New Roman"/>
                <w:b/>
                <w:noProof/>
                <w:sz w:val="24"/>
                <w:szCs w:val="24"/>
                <w:lang w:eastAsia="ar-SA"/>
              </w:rPr>
            </w:pPr>
            <w:r w:rsidRPr="00877240">
              <w:rPr>
                <w:rFonts w:ascii="Times New Roman" w:eastAsia="Times New Roman" w:hAnsi="Times New Roman" w:cs="Times New Roman"/>
                <w:b/>
                <w:noProof/>
                <w:lang w:eastAsia="ar-SA"/>
              </w:rPr>
              <w:t>Gads</w:t>
            </w:r>
          </w:p>
        </w:tc>
        <w:tc>
          <w:tcPr>
            <w:tcW w:w="2449" w:type="dxa"/>
            <w:tcBorders>
              <w:top w:val="double" w:sz="4" w:space="0" w:color="auto"/>
              <w:bottom w:val="double" w:sz="4" w:space="0" w:color="auto"/>
            </w:tcBorders>
          </w:tcPr>
          <w:p w:rsidR="00246E2A" w:rsidRPr="00877240" w:rsidRDefault="00246E2A" w:rsidP="00246E2A">
            <w:pPr>
              <w:suppressAutoHyphens/>
              <w:spacing w:after="0" w:line="240" w:lineRule="auto"/>
              <w:jc w:val="center"/>
              <w:rPr>
                <w:rFonts w:ascii="Times New Roman" w:eastAsia="Times New Roman" w:hAnsi="Times New Roman" w:cs="Times New Roman"/>
                <w:b/>
                <w:noProof/>
                <w:sz w:val="24"/>
                <w:szCs w:val="24"/>
                <w:lang w:eastAsia="ar-SA"/>
              </w:rPr>
            </w:pPr>
            <w:r w:rsidRPr="00877240">
              <w:rPr>
                <w:rFonts w:ascii="Times New Roman" w:eastAsia="Times New Roman" w:hAnsi="Times New Roman" w:cs="Times New Roman"/>
                <w:b/>
                <w:noProof/>
                <w:lang w:eastAsia="ar-SA"/>
              </w:rPr>
              <w:t>Projekts/pasūtītājs</w:t>
            </w:r>
          </w:p>
        </w:tc>
        <w:tc>
          <w:tcPr>
            <w:tcW w:w="1800" w:type="dxa"/>
            <w:tcBorders>
              <w:top w:val="double" w:sz="4" w:space="0" w:color="auto"/>
              <w:bottom w:val="double" w:sz="4" w:space="0" w:color="auto"/>
            </w:tcBorders>
          </w:tcPr>
          <w:p w:rsidR="00246E2A" w:rsidRPr="00877240" w:rsidRDefault="00246E2A" w:rsidP="00246E2A">
            <w:pPr>
              <w:suppressAutoHyphens/>
              <w:spacing w:after="0" w:line="240" w:lineRule="auto"/>
              <w:jc w:val="center"/>
              <w:rPr>
                <w:rFonts w:ascii="Times New Roman" w:eastAsia="Times New Roman" w:hAnsi="Times New Roman" w:cs="Times New Roman"/>
                <w:b/>
                <w:noProof/>
                <w:sz w:val="24"/>
                <w:szCs w:val="24"/>
                <w:lang w:eastAsia="ar-SA"/>
              </w:rPr>
            </w:pPr>
            <w:r w:rsidRPr="00877240">
              <w:rPr>
                <w:rFonts w:ascii="Times New Roman" w:eastAsia="Times New Roman" w:hAnsi="Times New Roman" w:cs="Times New Roman"/>
                <w:b/>
                <w:noProof/>
                <w:lang w:eastAsia="ar-SA"/>
              </w:rPr>
              <w:t>Kopējais būvdarbu apjoms projekta ietvaros (EUR)</w:t>
            </w:r>
          </w:p>
        </w:tc>
        <w:tc>
          <w:tcPr>
            <w:tcW w:w="1800" w:type="dxa"/>
            <w:tcBorders>
              <w:top w:val="double" w:sz="4" w:space="0" w:color="auto"/>
              <w:bottom w:val="double" w:sz="4" w:space="0" w:color="auto"/>
            </w:tcBorders>
          </w:tcPr>
          <w:p w:rsidR="00246E2A" w:rsidRPr="00877240" w:rsidRDefault="00246E2A" w:rsidP="00246E2A">
            <w:pPr>
              <w:suppressAutoHyphens/>
              <w:spacing w:after="0" w:line="240" w:lineRule="auto"/>
              <w:jc w:val="center"/>
              <w:rPr>
                <w:rFonts w:ascii="Times New Roman" w:eastAsia="Times New Roman" w:hAnsi="Times New Roman" w:cs="Times New Roman"/>
                <w:b/>
                <w:noProof/>
                <w:sz w:val="24"/>
                <w:szCs w:val="24"/>
                <w:lang w:eastAsia="ar-SA"/>
              </w:rPr>
            </w:pPr>
            <w:r w:rsidRPr="00877240">
              <w:rPr>
                <w:rFonts w:ascii="Times New Roman" w:eastAsia="Times New Roman" w:hAnsi="Times New Roman" w:cs="Times New Roman"/>
                <w:b/>
                <w:noProof/>
                <w:lang w:eastAsia="ar-SA"/>
              </w:rPr>
              <w:t>Būves veids, īss apraksts</w:t>
            </w:r>
          </w:p>
        </w:tc>
        <w:tc>
          <w:tcPr>
            <w:tcW w:w="1800" w:type="dxa"/>
            <w:tcBorders>
              <w:top w:val="double" w:sz="4" w:space="0" w:color="auto"/>
              <w:bottom w:val="double" w:sz="4" w:space="0" w:color="auto"/>
            </w:tcBorders>
          </w:tcPr>
          <w:p w:rsidR="00246E2A" w:rsidRPr="00877240" w:rsidRDefault="00246E2A" w:rsidP="00246E2A">
            <w:pPr>
              <w:suppressAutoHyphens/>
              <w:spacing w:after="0" w:line="240" w:lineRule="auto"/>
              <w:jc w:val="center"/>
              <w:rPr>
                <w:rFonts w:ascii="Times New Roman" w:eastAsia="Times New Roman" w:hAnsi="Times New Roman" w:cs="Times New Roman"/>
                <w:noProof/>
                <w:sz w:val="24"/>
                <w:szCs w:val="24"/>
                <w:lang w:eastAsia="ar-SA"/>
              </w:rPr>
            </w:pPr>
            <w:r w:rsidRPr="00877240">
              <w:rPr>
                <w:rFonts w:ascii="Times New Roman" w:eastAsia="Times New Roman" w:hAnsi="Times New Roman" w:cs="Times New Roman"/>
                <w:b/>
                <w:noProof/>
                <w:lang w:eastAsia="ar-SA"/>
              </w:rPr>
              <w:t>Pozīcija</w:t>
            </w:r>
          </w:p>
        </w:tc>
      </w:tr>
      <w:tr w:rsidR="00246E2A" w:rsidRPr="00877240" w:rsidTr="00246E2A">
        <w:tc>
          <w:tcPr>
            <w:tcW w:w="1439" w:type="dxa"/>
            <w:tcBorders>
              <w:top w:val="double" w:sz="4" w:space="0" w:color="auto"/>
              <w:bottom w:val="single" w:sz="4" w:space="0" w:color="auto"/>
            </w:tcBorders>
          </w:tcPr>
          <w:p w:rsidR="00246E2A" w:rsidRPr="00877240" w:rsidRDefault="00246E2A" w:rsidP="00246E2A">
            <w:pPr>
              <w:suppressAutoHyphens/>
              <w:spacing w:after="0" w:line="240" w:lineRule="auto"/>
              <w:jc w:val="center"/>
              <w:rPr>
                <w:rFonts w:ascii="Times New Roman" w:eastAsia="Times New Roman" w:hAnsi="Times New Roman" w:cs="Times New Roman"/>
                <w:sz w:val="24"/>
                <w:szCs w:val="24"/>
                <w:lang w:eastAsia="ar-SA"/>
              </w:rPr>
            </w:pPr>
          </w:p>
        </w:tc>
        <w:tc>
          <w:tcPr>
            <w:tcW w:w="2449" w:type="dxa"/>
            <w:tcBorders>
              <w:top w:val="double" w:sz="4" w:space="0" w:color="auto"/>
              <w:bottom w:val="single" w:sz="4" w:space="0" w:color="auto"/>
            </w:tcBorders>
          </w:tcPr>
          <w:p w:rsidR="00246E2A" w:rsidRPr="00877240" w:rsidRDefault="00246E2A" w:rsidP="00246E2A">
            <w:pPr>
              <w:suppressAutoHyphens/>
              <w:spacing w:after="0" w:line="240" w:lineRule="auto"/>
              <w:jc w:val="center"/>
              <w:rPr>
                <w:rFonts w:ascii="Times New Roman" w:eastAsia="Times New Roman" w:hAnsi="Times New Roman" w:cs="Times New Roman"/>
                <w:sz w:val="24"/>
                <w:szCs w:val="24"/>
                <w:lang w:eastAsia="ar-SA"/>
              </w:rPr>
            </w:pPr>
          </w:p>
        </w:tc>
        <w:tc>
          <w:tcPr>
            <w:tcW w:w="1800" w:type="dxa"/>
            <w:tcBorders>
              <w:top w:val="double" w:sz="4" w:space="0" w:color="auto"/>
              <w:bottom w:val="single" w:sz="4" w:space="0" w:color="auto"/>
            </w:tcBorders>
          </w:tcPr>
          <w:p w:rsidR="00246E2A" w:rsidRPr="00877240" w:rsidRDefault="00246E2A" w:rsidP="00246E2A">
            <w:pPr>
              <w:suppressAutoHyphens/>
              <w:spacing w:after="0" w:line="240" w:lineRule="auto"/>
              <w:jc w:val="center"/>
              <w:rPr>
                <w:rFonts w:ascii="Times New Roman" w:eastAsia="Times New Roman" w:hAnsi="Times New Roman" w:cs="Times New Roman"/>
                <w:sz w:val="24"/>
                <w:szCs w:val="24"/>
                <w:lang w:eastAsia="ar-SA"/>
              </w:rPr>
            </w:pPr>
          </w:p>
        </w:tc>
        <w:tc>
          <w:tcPr>
            <w:tcW w:w="1800" w:type="dxa"/>
            <w:tcBorders>
              <w:top w:val="double" w:sz="4" w:space="0" w:color="auto"/>
              <w:bottom w:val="single" w:sz="4" w:space="0" w:color="auto"/>
            </w:tcBorders>
          </w:tcPr>
          <w:p w:rsidR="00246E2A" w:rsidRPr="00877240" w:rsidRDefault="00246E2A" w:rsidP="00246E2A">
            <w:pPr>
              <w:suppressAutoHyphens/>
              <w:spacing w:after="120" w:line="240" w:lineRule="auto"/>
              <w:ind w:left="283"/>
              <w:rPr>
                <w:rFonts w:ascii="Times New Roman" w:eastAsia="Times New Roman" w:hAnsi="Times New Roman" w:cs="Times New Roman"/>
                <w:b/>
                <w:sz w:val="24"/>
                <w:szCs w:val="24"/>
                <w:lang w:eastAsia="ar-SA"/>
              </w:rPr>
            </w:pPr>
          </w:p>
        </w:tc>
        <w:tc>
          <w:tcPr>
            <w:tcW w:w="1800" w:type="dxa"/>
            <w:tcBorders>
              <w:top w:val="double" w:sz="4" w:space="0" w:color="auto"/>
              <w:bottom w:val="single" w:sz="4" w:space="0" w:color="auto"/>
            </w:tcBorders>
          </w:tcPr>
          <w:p w:rsidR="00246E2A" w:rsidRPr="00877240" w:rsidRDefault="00246E2A" w:rsidP="00246E2A">
            <w:pPr>
              <w:suppressAutoHyphens/>
              <w:spacing w:after="120" w:line="240" w:lineRule="auto"/>
              <w:ind w:left="283"/>
              <w:rPr>
                <w:rFonts w:ascii="Times New Roman" w:eastAsia="Times New Roman" w:hAnsi="Times New Roman" w:cs="Times New Roman"/>
                <w:b/>
                <w:sz w:val="24"/>
                <w:szCs w:val="24"/>
                <w:lang w:eastAsia="ar-SA"/>
              </w:rPr>
            </w:pPr>
          </w:p>
        </w:tc>
      </w:tr>
      <w:tr w:rsidR="00246E2A" w:rsidRPr="00877240" w:rsidTr="00246E2A">
        <w:tc>
          <w:tcPr>
            <w:tcW w:w="1439" w:type="dxa"/>
            <w:tcBorders>
              <w:top w:val="single" w:sz="4" w:space="0" w:color="auto"/>
              <w:bottom w:val="single" w:sz="4" w:space="0" w:color="auto"/>
            </w:tcBorders>
          </w:tcPr>
          <w:p w:rsidR="00246E2A" w:rsidRPr="00877240" w:rsidRDefault="00246E2A" w:rsidP="00246E2A">
            <w:pPr>
              <w:suppressAutoHyphens/>
              <w:spacing w:after="0" w:line="240" w:lineRule="auto"/>
              <w:jc w:val="center"/>
              <w:rPr>
                <w:rFonts w:ascii="Times New Roman" w:eastAsia="Times New Roman" w:hAnsi="Times New Roman" w:cs="Times New Roman"/>
                <w:sz w:val="24"/>
                <w:szCs w:val="24"/>
                <w:lang w:eastAsia="ar-SA"/>
              </w:rPr>
            </w:pPr>
          </w:p>
        </w:tc>
        <w:tc>
          <w:tcPr>
            <w:tcW w:w="2449" w:type="dxa"/>
            <w:tcBorders>
              <w:top w:val="single" w:sz="4" w:space="0" w:color="auto"/>
              <w:bottom w:val="single" w:sz="4" w:space="0" w:color="auto"/>
            </w:tcBorders>
          </w:tcPr>
          <w:p w:rsidR="00246E2A" w:rsidRPr="00877240" w:rsidRDefault="00246E2A" w:rsidP="00246E2A">
            <w:pPr>
              <w:suppressAutoHyphens/>
              <w:spacing w:after="0" w:line="240" w:lineRule="auto"/>
              <w:jc w:val="center"/>
              <w:rPr>
                <w:rFonts w:ascii="Times New Roman" w:eastAsia="Times New Roman" w:hAnsi="Times New Roman" w:cs="Times New Roman"/>
                <w:sz w:val="24"/>
                <w:szCs w:val="24"/>
                <w:lang w:eastAsia="ar-SA"/>
              </w:rPr>
            </w:pPr>
          </w:p>
        </w:tc>
        <w:tc>
          <w:tcPr>
            <w:tcW w:w="1800" w:type="dxa"/>
            <w:tcBorders>
              <w:top w:val="single" w:sz="4" w:space="0" w:color="auto"/>
              <w:bottom w:val="single" w:sz="4" w:space="0" w:color="auto"/>
            </w:tcBorders>
          </w:tcPr>
          <w:p w:rsidR="00246E2A" w:rsidRPr="00877240" w:rsidRDefault="00246E2A" w:rsidP="00246E2A">
            <w:pPr>
              <w:suppressAutoHyphens/>
              <w:spacing w:after="0" w:line="240" w:lineRule="auto"/>
              <w:jc w:val="center"/>
              <w:rPr>
                <w:rFonts w:ascii="Times New Roman" w:eastAsia="Times New Roman" w:hAnsi="Times New Roman" w:cs="Times New Roman"/>
                <w:sz w:val="24"/>
                <w:szCs w:val="24"/>
                <w:lang w:eastAsia="ar-SA"/>
              </w:rPr>
            </w:pPr>
          </w:p>
        </w:tc>
        <w:tc>
          <w:tcPr>
            <w:tcW w:w="1800" w:type="dxa"/>
            <w:tcBorders>
              <w:top w:val="single" w:sz="4" w:space="0" w:color="auto"/>
              <w:bottom w:val="single" w:sz="4" w:space="0" w:color="auto"/>
            </w:tcBorders>
          </w:tcPr>
          <w:p w:rsidR="00246E2A" w:rsidRPr="00877240" w:rsidRDefault="00246E2A" w:rsidP="00246E2A">
            <w:pPr>
              <w:suppressAutoHyphens/>
              <w:spacing w:after="120" w:line="240" w:lineRule="auto"/>
              <w:ind w:left="283"/>
              <w:rPr>
                <w:rFonts w:ascii="Times New Roman" w:eastAsia="Times New Roman" w:hAnsi="Times New Roman" w:cs="Times New Roman"/>
                <w:b/>
                <w:sz w:val="24"/>
                <w:szCs w:val="24"/>
                <w:lang w:eastAsia="ar-SA"/>
              </w:rPr>
            </w:pPr>
          </w:p>
        </w:tc>
        <w:tc>
          <w:tcPr>
            <w:tcW w:w="1800" w:type="dxa"/>
            <w:tcBorders>
              <w:top w:val="single" w:sz="4" w:space="0" w:color="auto"/>
              <w:bottom w:val="single" w:sz="4" w:space="0" w:color="auto"/>
            </w:tcBorders>
          </w:tcPr>
          <w:p w:rsidR="00246E2A" w:rsidRPr="00877240" w:rsidRDefault="00246E2A" w:rsidP="00246E2A">
            <w:pPr>
              <w:suppressAutoHyphens/>
              <w:spacing w:after="120" w:line="240" w:lineRule="auto"/>
              <w:ind w:left="283"/>
              <w:rPr>
                <w:rFonts w:ascii="Times New Roman" w:eastAsia="Times New Roman" w:hAnsi="Times New Roman" w:cs="Times New Roman"/>
                <w:b/>
                <w:sz w:val="24"/>
                <w:szCs w:val="24"/>
                <w:lang w:eastAsia="ar-SA"/>
              </w:rPr>
            </w:pPr>
          </w:p>
        </w:tc>
      </w:tr>
      <w:tr w:rsidR="00246E2A" w:rsidRPr="00877240" w:rsidTr="00246E2A">
        <w:tc>
          <w:tcPr>
            <w:tcW w:w="1439" w:type="dxa"/>
            <w:tcBorders>
              <w:top w:val="single" w:sz="4" w:space="0" w:color="auto"/>
              <w:bottom w:val="single" w:sz="4" w:space="0" w:color="auto"/>
            </w:tcBorders>
          </w:tcPr>
          <w:p w:rsidR="00246E2A" w:rsidRPr="00877240" w:rsidRDefault="00246E2A" w:rsidP="00246E2A">
            <w:pPr>
              <w:suppressAutoHyphens/>
              <w:spacing w:after="0" w:line="240" w:lineRule="auto"/>
              <w:ind w:firstLine="360"/>
              <w:jc w:val="center"/>
              <w:rPr>
                <w:rFonts w:ascii="Times New Roman" w:eastAsia="Times New Roman" w:hAnsi="Times New Roman" w:cs="Times New Roman"/>
                <w:sz w:val="24"/>
                <w:lang w:eastAsia="ar-SA"/>
              </w:rPr>
            </w:pPr>
          </w:p>
        </w:tc>
        <w:tc>
          <w:tcPr>
            <w:tcW w:w="2449" w:type="dxa"/>
            <w:tcBorders>
              <w:top w:val="single" w:sz="4" w:space="0" w:color="auto"/>
              <w:bottom w:val="single" w:sz="4" w:space="0" w:color="auto"/>
            </w:tcBorders>
          </w:tcPr>
          <w:p w:rsidR="00246E2A" w:rsidRPr="00877240" w:rsidRDefault="00246E2A" w:rsidP="00246E2A">
            <w:pPr>
              <w:suppressAutoHyphens/>
              <w:spacing w:after="0" w:line="240" w:lineRule="auto"/>
              <w:ind w:firstLine="360"/>
              <w:jc w:val="center"/>
              <w:rPr>
                <w:rFonts w:ascii="Times New Roman" w:eastAsia="Times New Roman" w:hAnsi="Times New Roman" w:cs="Times New Roman"/>
                <w:sz w:val="24"/>
                <w:lang w:eastAsia="ar-SA"/>
              </w:rPr>
            </w:pPr>
          </w:p>
        </w:tc>
        <w:tc>
          <w:tcPr>
            <w:tcW w:w="1800" w:type="dxa"/>
            <w:tcBorders>
              <w:top w:val="single" w:sz="4" w:space="0" w:color="auto"/>
              <w:bottom w:val="single" w:sz="4" w:space="0" w:color="auto"/>
            </w:tcBorders>
            <w:vAlign w:val="center"/>
          </w:tcPr>
          <w:p w:rsidR="00246E2A" w:rsidRPr="00877240" w:rsidRDefault="00246E2A" w:rsidP="00246E2A">
            <w:pPr>
              <w:suppressAutoHyphens/>
              <w:spacing w:after="0" w:line="240" w:lineRule="auto"/>
              <w:ind w:firstLine="360"/>
              <w:jc w:val="center"/>
              <w:rPr>
                <w:rFonts w:ascii="Times New Roman" w:eastAsia="Times New Roman" w:hAnsi="Times New Roman" w:cs="Times New Roman"/>
                <w:sz w:val="24"/>
                <w:lang w:eastAsia="ar-SA"/>
              </w:rPr>
            </w:pPr>
          </w:p>
        </w:tc>
        <w:tc>
          <w:tcPr>
            <w:tcW w:w="1800" w:type="dxa"/>
            <w:tcBorders>
              <w:top w:val="single" w:sz="4" w:space="0" w:color="auto"/>
              <w:bottom w:val="single" w:sz="4" w:space="0" w:color="auto"/>
            </w:tcBorders>
          </w:tcPr>
          <w:p w:rsidR="00246E2A" w:rsidRPr="00877240" w:rsidRDefault="00246E2A" w:rsidP="00246E2A">
            <w:pPr>
              <w:suppressAutoHyphens/>
              <w:spacing w:after="0" w:line="240" w:lineRule="auto"/>
              <w:ind w:firstLine="360"/>
              <w:jc w:val="both"/>
              <w:rPr>
                <w:rFonts w:ascii="Times New Roman" w:eastAsia="Times New Roman" w:hAnsi="Times New Roman" w:cs="Times New Roman"/>
                <w:sz w:val="24"/>
                <w:lang w:eastAsia="ar-SA"/>
              </w:rPr>
            </w:pPr>
          </w:p>
        </w:tc>
        <w:tc>
          <w:tcPr>
            <w:tcW w:w="1800" w:type="dxa"/>
            <w:tcBorders>
              <w:top w:val="single" w:sz="4" w:space="0" w:color="auto"/>
              <w:bottom w:val="single" w:sz="4" w:space="0" w:color="auto"/>
            </w:tcBorders>
          </w:tcPr>
          <w:p w:rsidR="00246E2A" w:rsidRPr="00877240" w:rsidRDefault="00246E2A" w:rsidP="00246E2A">
            <w:pPr>
              <w:suppressAutoHyphens/>
              <w:spacing w:after="0" w:line="240" w:lineRule="auto"/>
              <w:ind w:firstLine="360"/>
              <w:jc w:val="both"/>
              <w:rPr>
                <w:rFonts w:ascii="Times New Roman" w:eastAsia="Times New Roman" w:hAnsi="Times New Roman" w:cs="Times New Roman"/>
                <w:sz w:val="24"/>
                <w:lang w:eastAsia="ar-SA"/>
              </w:rPr>
            </w:pPr>
          </w:p>
        </w:tc>
      </w:tr>
      <w:tr w:rsidR="00246E2A" w:rsidRPr="00877240" w:rsidTr="00246E2A">
        <w:tc>
          <w:tcPr>
            <w:tcW w:w="1439" w:type="dxa"/>
            <w:tcBorders>
              <w:top w:val="single" w:sz="4" w:space="0" w:color="auto"/>
            </w:tcBorders>
          </w:tcPr>
          <w:p w:rsidR="00246E2A" w:rsidRPr="00877240" w:rsidRDefault="00246E2A" w:rsidP="00246E2A">
            <w:pPr>
              <w:suppressAutoHyphens/>
              <w:spacing w:after="0" w:line="240" w:lineRule="auto"/>
              <w:ind w:firstLine="360"/>
              <w:jc w:val="center"/>
              <w:rPr>
                <w:rFonts w:ascii="Times New Roman" w:eastAsia="Times New Roman" w:hAnsi="Times New Roman" w:cs="Times New Roman"/>
                <w:sz w:val="24"/>
                <w:lang w:eastAsia="ar-SA"/>
              </w:rPr>
            </w:pPr>
          </w:p>
        </w:tc>
        <w:tc>
          <w:tcPr>
            <w:tcW w:w="2449" w:type="dxa"/>
            <w:tcBorders>
              <w:top w:val="single" w:sz="4" w:space="0" w:color="auto"/>
            </w:tcBorders>
          </w:tcPr>
          <w:p w:rsidR="00246E2A" w:rsidRPr="00877240" w:rsidRDefault="00246E2A" w:rsidP="00246E2A">
            <w:pPr>
              <w:suppressAutoHyphens/>
              <w:spacing w:after="0" w:line="240" w:lineRule="auto"/>
              <w:ind w:firstLine="360"/>
              <w:jc w:val="center"/>
              <w:rPr>
                <w:rFonts w:ascii="Times New Roman" w:eastAsia="Times New Roman" w:hAnsi="Times New Roman" w:cs="Times New Roman"/>
                <w:sz w:val="24"/>
                <w:lang w:eastAsia="ar-SA"/>
              </w:rPr>
            </w:pPr>
          </w:p>
        </w:tc>
        <w:tc>
          <w:tcPr>
            <w:tcW w:w="1800" w:type="dxa"/>
            <w:tcBorders>
              <w:top w:val="single" w:sz="4" w:space="0" w:color="auto"/>
            </w:tcBorders>
            <w:vAlign w:val="center"/>
          </w:tcPr>
          <w:p w:rsidR="00246E2A" w:rsidRPr="00877240" w:rsidRDefault="00246E2A" w:rsidP="00246E2A">
            <w:pPr>
              <w:suppressAutoHyphens/>
              <w:spacing w:after="0" w:line="240" w:lineRule="auto"/>
              <w:ind w:firstLine="360"/>
              <w:jc w:val="center"/>
              <w:rPr>
                <w:rFonts w:ascii="Times New Roman" w:eastAsia="Times New Roman" w:hAnsi="Times New Roman" w:cs="Times New Roman"/>
                <w:sz w:val="24"/>
                <w:lang w:eastAsia="ar-SA"/>
              </w:rPr>
            </w:pPr>
          </w:p>
        </w:tc>
        <w:tc>
          <w:tcPr>
            <w:tcW w:w="1800" w:type="dxa"/>
            <w:tcBorders>
              <w:top w:val="single" w:sz="4" w:space="0" w:color="auto"/>
            </w:tcBorders>
          </w:tcPr>
          <w:p w:rsidR="00246E2A" w:rsidRPr="00877240" w:rsidRDefault="00246E2A" w:rsidP="00246E2A">
            <w:pPr>
              <w:suppressAutoHyphens/>
              <w:spacing w:after="0" w:line="240" w:lineRule="auto"/>
              <w:ind w:firstLine="360"/>
              <w:jc w:val="both"/>
              <w:rPr>
                <w:rFonts w:ascii="Times New Roman" w:eastAsia="Times New Roman" w:hAnsi="Times New Roman" w:cs="Times New Roman"/>
                <w:b/>
                <w:sz w:val="24"/>
                <w:lang w:eastAsia="ar-SA"/>
              </w:rPr>
            </w:pPr>
          </w:p>
        </w:tc>
        <w:tc>
          <w:tcPr>
            <w:tcW w:w="1800" w:type="dxa"/>
            <w:tcBorders>
              <w:top w:val="single" w:sz="4" w:space="0" w:color="auto"/>
            </w:tcBorders>
          </w:tcPr>
          <w:p w:rsidR="00246E2A" w:rsidRPr="00877240" w:rsidRDefault="00246E2A" w:rsidP="00246E2A">
            <w:pPr>
              <w:suppressAutoHyphens/>
              <w:spacing w:after="0" w:line="240" w:lineRule="auto"/>
              <w:ind w:firstLine="360"/>
              <w:jc w:val="both"/>
              <w:rPr>
                <w:rFonts w:ascii="Times New Roman" w:eastAsia="Times New Roman" w:hAnsi="Times New Roman" w:cs="Times New Roman"/>
                <w:b/>
                <w:sz w:val="24"/>
                <w:lang w:eastAsia="ar-SA"/>
              </w:rPr>
            </w:pPr>
          </w:p>
        </w:tc>
      </w:tr>
    </w:tbl>
    <w:p w:rsidR="00246E2A" w:rsidRPr="00877240" w:rsidRDefault="00246E2A" w:rsidP="00246E2A">
      <w:pPr>
        <w:suppressAutoHyphens/>
        <w:spacing w:after="0" w:line="240" w:lineRule="auto"/>
        <w:jc w:val="center"/>
        <w:rPr>
          <w:rFonts w:ascii="Times New Roman" w:eastAsia="Times New Roman" w:hAnsi="Times New Roman" w:cs="Times New Roman"/>
          <w:lang w:eastAsia="ar-SA"/>
        </w:rPr>
      </w:pPr>
    </w:p>
    <w:p w:rsidR="00246E2A" w:rsidRPr="00877240" w:rsidRDefault="00246E2A" w:rsidP="00246E2A">
      <w:pPr>
        <w:suppressAutoHyphens/>
        <w:spacing w:after="0" w:line="240" w:lineRule="auto"/>
        <w:jc w:val="center"/>
        <w:rPr>
          <w:rFonts w:ascii="Times New Roman" w:eastAsia="Times New Roman" w:hAnsi="Times New Roman" w:cs="Times New Roman"/>
          <w:lang w:eastAsia="ar-SA"/>
        </w:rPr>
      </w:pPr>
    </w:p>
    <w:p w:rsidR="00246E2A" w:rsidRPr="00877240" w:rsidRDefault="00246E2A" w:rsidP="00246E2A">
      <w:pPr>
        <w:suppressAutoHyphens/>
        <w:spacing w:after="0" w:line="240" w:lineRule="auto"/>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Es, apakšā parakstījies, apliecinu, ka augstākminētais pareizi atspoguļo manu pieredzi un kvalifikāciju.</w:t>
      </w:r>
    </w:p>
    <w:p w:rsidR="00246E2A" w:rsidRPr="00877240" w:rsidRDefault="00246E2A" w:rsidP="00246E2A">
      <w:pPr>
        <w:suppressAutoHyphens/>
        <w:spacing w:after="0" w:line="240" w:lineRule="auto"/>
        <w:rPr>
          <w:rFonts w:ascii="Times New Roman" w:eastAsia="Times New Roman" w:hAnsi="Times New Roman" w:cs="Times New Roman"/>
          <w:lang w:eastAsia="ar-SA"/>
        </w:rPr>
      </w:pPr>
    </w:p>
    <w:p w:rsidR="00246E2A" w:rsidRPr="00877240" w:rsidRDefault="00246E2A" w:rsidP="00246E2A">
      <w:pPr>
        <w:suppressAutoHyphens/>
        <w:spacing w:after="0" w:line="240" w:lineRule="auto"/>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 xml:space="preserve">Ar šo es apņemos </w:t>
      </w:r>
    </w:p>
    <w:tbl>
      <w:tblPr>
        <w:tblW w:w="0" w:type="auto"/>
        <w:tblInd w:w="21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41"/>
        <w:gridCol w:w="2490"/>
      </w:tblGrid>
      <w:tr w:rsidR="00246E2A" w:rsidRPr="00877240" w:rsidTr="00246E2A">
        <w:tc>
          <w:tcPr>
            <w:tcW w:w="2241" w:type="dxa"/>
          </w:tcPr>
          <w:p w:rsidR="00246E2A" w:rsidRPr="00877240" w:rsidRDefault="00246E2A" w:rsidP="00246E2A">
            <w:pPr>
              <w:suppressAutoHyphens/>
              <w:spacing w:after="0" w:line="240" w:lineRule="auto"/>
              <w:jc w:val="center"/>
              <w:rPr>
                <w:rFonts w:ascii="Times New Roman" w:eastAsia="Times New Roman" w:hAnsi="Times New Roman" w:cs="Times New Roman"/>
                <w:b/>
                <w:sz w:val="24"/>
                <w:szCs w:val="24"/>
                <w:lang w:eastAsia="ar-SA"/>
              </w:rPr>
            </w:pPr>
            <w:r w:rsidRPr="00877240">
              <w:rPr>
                <w:rFonts w:ascii="Times New Roman" w:eastAsia="Times New Roman" w:hAnsi="Times New Roman" w:cs="Times New Roman"/>
                <w:b/>
                <w:lang w:eastAsia="ar-SA"/>
              </w:rPr>
              <w:t>No</w:t>
            </w:r>
          </w:p>
        </w:tc>
        <w:tc>
          <w:tcPr>
            <w:tcW w:w="2490" w:type="dxa"/>
          </w:tcPr>
          <w:p w:rsidR="00246E2A" w:rsidRPr="00877240" w:rsidRDefault="00246E2A" w:rsidP="00246E2A">
            <w:pPr>
              <w:suppressAutoHyphens/>
              <w:spacing w:after="0" w:line="240" w:lineRule="auto"/>
              <w:jc w:val="center"/>
              <w:rPr>
                <w:rFonts w:ascii="Times New Roman" w:eastAsia="Times New Roman" w:hAnsi="Times New Roman" w:cs="Times New Roman"/>
                <w:b/>
                <w:sz w:val="24"/>
                <w:szCs w:val="24"/>
                <w:lang w:eastAsia="ar-SA"/>
              </w:rPr>
            </w:pPr>
            <w:r w:rsidRPr="00877240">
              <w:rPr>
                <w:rFonts w:ascii="Times New Roman" w:eastAsia="Times New Roman" w:hAnsi="Times New Roman" w:cs="Times New Roman"/>
                <w:b/>
                <w:lang w:eastAsia="ar-SA"/>
              </w:rPr>
              <w:t>Līdz</w:t>
            </w:r>
          </w:p>
        </w:tc>
      </w:tr>
      <w:tr w:rsidR="00246E2A" w:rsidRPr="00877240" w:rsidTr="00246E2A">
        <w:tc>
          <w:tcPr>
            <w:tcW w:w="2241" w:type="dxa"/>
          </w:tcPr>
          <w:p w:rsidR="00246E2A" w:rsidRPr="00877240" w:rsidRDefault="00246E2A" w:rsidP="00246E2A">
            <w:pPr>
              <w:suppressAutoHyphens/>
              <w:spacing w:after="0" w:line="240" w:lineRule="auto"/>
              <w:rPr>
                <w:rFonts w:ascii="Times New Roman" w:eastAsia="Times New Roman" w:hAnsi="Times New Roman" w:cs="Times New Roman"/>
                <w:sz w:val="24"/>
                <w:szCs w:val="24"/>
                <w:lang w:eastAsia="ar-SA"/>
              </w:rPr>
            </w:pPr>
          </w:p>
        </w:tc>
        <w:tc>
          <w:tcPr>
            <w:tcW w:w="2490" w:type="dxa"/>
          </w:tcPr>
          <w:p w:rsidR="00246E2A" w:rsidRPr="00877240" w:rsidRDefault="00246E2A" w:rsidP="00246E2A">
            <w:pPr>
              <w:suppressAutoHyphens/>
              <w:spacing w:after="0" w:line="240" w:lineRule="auto"/>
              <w:rPr>
                <w:rFonts w:ascii="Times New Roman" w:eastAsia="Times New Roman" w:hAnsi="Times New Roman" w:cs="Times New Roman"/>
                <w:sz w:val="24"/>
                <w:szCs w:val="24"/>
                <w:lang w:eastAsia="ar-SA"/>
              </w:rPr>
            </w:pPr>
          </w:p>
        </w:tc>
      </w:tr>
      <w:tr w:rsidR="00246E2A" w:rsidRPr="00877240" w:rsidTr="00246E2A">
        <w:tc>
          <w:tcPr>
            <w:tcW w:w="2241" w:type="dxa"/>
          </w:tcPr>
          <w:p w:rsidR="00246E2A" w:rsidRPr="00877240" w:rsidRDefault="00246E2A" w:rsidP="00246E2A">
            <w:pPr>
              <w:suppressAutoHyphens/>
              <w:spacing w:after="0" w:line="240" w:lineRule="auto"/>
              <w:rPr>
                <w:rFonts w:ascii="Times New Roman" w:eastAsia="Times New Roman" w:hAnsi="Times New Roman" w:cs="Times New Roman"/>
                <w:sz w:val="24"/>
                <w:szCs w:val="24"/>
                <w:lang w:eastAsia="ar-SA"/>
              </w:rPr>
            </w:pPr>
          </w:p>
        </w:tc>
        <w:tc>
          <w:tcPr>
            <w:tcW w:w="2490" w:type="dxa"/>
          </w:tcPr>
          <w:p w:rsidR="00246E2A" w:rsidRPr="00877240" w:rsidRDefault="00246E2A" w:rsidP="00246E2A">
            <w:pPr>
              <w:suppressAutoHyphens/>
              <w:spacing w:after="0" w:line="240" w:lineRule="auto"/>
              <w:rPr>
                <w:rFonts w:ascii="Times New Roman" w:eastAsia="Times New Roman" w:hAnsi="Times New Roman" w:cs="Times New Roman"/>
                <w:sz w:val="24"/>
                <w:szCs w:val="24"/>
                <w:lang w:eastAsia="ar-SA"/>
              </w:rPr>
            </w:pPr>
          </w:p>
        </w:tc>
      </w:tr>
    </w:tbl>
    <w:p w:rsidR="00246E2A" w:rsidRPr="00877240" w:rsidRDefault="00246E2A" w:rsidP="00246E2A">
      <w:pPr>
        <w:suppressAutoHyphens/>
        <w:spacing w:after="0" w:line="240" w:lineRule="auto"/>
        <w:rPr>
          <w:rFonts w:ascii="Times New Roman" w:eastAsia="Times New Roman" w:hAnsi="Times New Roman" w:cs="Times New Roman"/>
          <w:lang w:eastAsia="ar-SA"/>
        </w:rPr>
      </w:pPr>
    </w:p>
    <w:p w:rsidR="00246E2A" w:rsidRPr="00877240" w:rsidRDefault="00246E2A" w:rsidP="00246E2A">
      <w:pPr>
        <w:suppressAutoHyphens/>
        <w:spacing w:after="0" w:line="240" w:lineRule="auto"/>
        <w:ind w:firstLine="709"/>
        <w:jc w:val="both"/>
        <w:rPr>
          <w:rFonts w:ascii="Times New Roman" w:eastAsia="Times New Roman" w:hAnsi="Times New Roman" w:cs="Times New Roman"/>
          <w:bCs/>
          <w:lang w:eastAsia="lv-LV"/>
        </w:rPr>
      </w:pPr>
      <w:r w:rsidRPr="00877240">
        <w:rPr>
          <w:rFonts w:ascii="Times New Roman" w:eastAsia="Times New Roman" w:hAnsi="Times New Roman" w:cs="Times New Roman"/>
          <w:lang w:eastAsia="ar-SA"/>
        </w:rPr>
        <w:t>kā __________________________ (</w:t>
      </w:r>
      <w:r w:rsidRPr="00877240">
        <w:rPr>
          <w:rFonts w:ascii="Times New Roman" w:eastAsia="Times New Roman" w:hAnsi="Times New Roman" w:cs="Times New Roman"/>
          <w:i/>
          <w:lang w:eastAsia="ar-SA"/>
        </w:rPr>
        <w:t>norādīt pozīciju</w:t>
      </w:r>
      <w:r w:rsidRPr="00877240">
        <w:rPr>
          <w:rFonts w:ascii="Times New Roman" w:eastAsia="Times New Roman" w:hAnsi="Times New Roman" w:cs="Times New Roman"/>
          <w:lang w:eastAsia="ar-SA"/>
        </w:rPr>
        <w:t xml:space="preserve">) strādāt pie līguma </w:t>
      </w:r>
      <w:r w:rsidRPr="00877240">
        <w:rPr>
          <w:rFonts w:ascii="Times New Roman" w:eastAsia="Times New Roman" w:hAnsi="Times New Roman" w:cs="Times New Roman"/>
          <w:bCs/>
          <w:lang w:eastAsia="lv-LV"/>
        </w:rPr>
        <w:t>„</w:t>
      </w:r>
      <w:r w:rsidRPr="00877240">
        <w:rPr>
          <w:rFonts w:ascii="Times New Roman" w:eastAsia="Times New Roman" w:hAnsi="Times New Roman" w:cs="Times New Roman"/>
          <w:b/>
          <w:bCs/>
          <w:lang w:eastAsia="lv-LV"/>
        </w:rPr>
        <w:t xml:space="preserve">Ērģemes viduslaiku pils Ziemeļu torņa restaurācija un atjaunošana”, </w:t>
      </w:r>
      <w:r w:rsidRPr="00877240">
        <w:rPr>
          <w:rFonts w:ascii="Times New Roman" w:eastAsia="Times New Roman" w:hAnsi="Times New Roman" w:cs="Times New Roman"/>
          <w:bCs/>
          <w:lang w:eastAsia="lv-LV"/>
        </w:rPr>
        <w:t>iepirkuma id.Nr. VND 2018/14K/ERAF</w:t>
      </w:r>
      <w:r w:rsidRPr="00877240">
        <w:rPr>
          <w:rFonts w:ascii="Times New Roman" w:eastAsia="Times New Roman" w:hAnsi="Times New Roman" w:cs="Times New Roman"/>
          <w:bCs/>
          <w:lang w:eastAsia="ar-SA"/>
        </w:rPr>
        <w:t>,</w:t>
      </w:r>
      <w:r w:rsidRPr="00877240">
        <w:rPr>
          <w:rFonts w:ascii="Times New Roman" w:eastAsia="Times New Roman" w:hAnsi="Times New Roman" w:cs="Times New Roman"/>
          <w:lang w:eastAsia="ar-SA"/>
        </w:rPr>
        <w:t xml:space="preserve"> izpildes</w:t>
      </w:r>
      <w:r w:rsidRPr="00877240">
        <w:rPr>
          <w:rFonts w:ascii="Times New Roman" w:eastAsia="Times New Roman" w:hAnsi="Times New Roman" w:cs="Times New Roman"/>
          <w:i/>
          <w:lang w:eastAsia="ar-SA"/>
        </w:rPr>
        <w:t xml:space="preserve"> </w:t>
      </w:r>
      <w:r w:rsidRPr="00877240">
        <w:rPr>
          <w:rFonts w:ascii="Times New Roman" w:eastAsia="Times New Roman" w:hAnsi="Times New Roman" w:cs="Times New Roman"/>
          <w:lang w:eastAsia="ar-SA"/>
        </w:rPr>
        <w:t>tādā statusā, kāds man ir paredzēts ___________________________</w:t>
      </w:r>
      <w:r w:rsidRPr="00877240">
        <w:rPr>
          <w:rFonts w:ascii="Times New Roman" w:eastAsia="Times New Roman" w:hAnsi="Times New Roman" w:cs="Times New Roman"/>
          <w:i/>
          <w:lang w:eastAsia="ar-SA"/>
        </w:rPr>
        <w:t xml:space="preserve"> </w:t>
      </w:r>
      <w:r w:rsidRPr="00877240">
        <w:rPr>
          <w:rFonts w:ascii="Times New Roman" w:eastAsia="Times New Roman" w:hAnsi="Times New Roman" w:cs="Times New Roman"/>
          <w:lang w:eastAsia="ar-SA"/>
        </w:rPr>
        <w:t xml:space="preserve">piedāvājumā, gadījumā, ja šim Pretendentam tiks piešķirtas tiesības slēgt Līgumu. </w:t>
      </w:r>
    </w:p>
    <w:p w:rsidR="00246E2A" w:rsidRPr="00877240" w:rsidRDefault="00246E2A" w:rsidP="00246E2A">
      <w:pPr>
        <w:suppressAutoHyphens/>
        <w:spacing w:after="0" w:line="240" w:lineRule="auto"/>
        <w:ind w:firstLine="399"/>
        <w:jc w:val="both"/>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Šī apņemšanās nav atsaucama, izņemot, ja iestājas ārkārtas apstākļi, kurus nav iespējams paredzēt konkursa laikā.</w:t>
      </w:r>
    </w:p>
    <w:p w:rsidR="00246E2A" w:rsidRPr="00877240" w:rsidRDefault="00246E2A" w:rsidP="00246E2A">
      <w:pPr>
        <w:suppressAutoHyphens/>
        <w:spacing w:after="0" w:line="240" w:lineRule="auto"/>
        <w:ind w:firstLine="399"/>
        <w:jc w:val="both"/>
        <w:rPr>
          <w:rFonts w:ascii="Times New Roman" w:eastAsia="Times New Roman" w:hAnsi="Times New Roman" w:cs="Times New Roman"/>
          <w:lang w:eastAsia="ar-SA"/>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00"/>
        <w:gridCol w:w="6972"/>
      </w:tblGrid>
      <w:tr w:rsidR="00246E2A" w:rsidRPr="00877240" w:rsidTr="00246E2A">
        <w:tc>
          <w:tcPr>
            <w:tcW w:w="2100" w:type="dxa"/>
          </w:tcPr>
          <w:p w:rsidR="00246E2A" w:rsidRPr="00877240" w:rsidRDefault="00246E2A" w:rsidP="00246E2A">
            <w:pPr>
              <w:suppressAutoHyphens/>
              <w:spacing w:after="0" w:line="240" w:lineRule="auto"/>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Vārds, Uzvārds</w:t>
            </w:r>
          </w:p>
        </w:tc>
        <w:tc>
          <w:tcPr>
            <w:tcW w:w="6972" w:type="dxa"/>
          </w:tcPr>
          <w:p w:rsidR="00246E2A" w:rsidRPr="00877240" w:rsidRDefault="00246E2A" w:rsidP="00246E2A">
            <w:pPr>
              <w:suppressAutoHyphens/>
              <w:spacing w:after="0" w:line="240" w:lineRule="auto"/>
              <w:rPr>
                <w:rFonts w:ascii="Times New Roman" w:eastAsia="Times New Roman" w:hAnsi="Times New Roman" w:cs="Times New Roman"/>
                <w:lang w:eastAsia="ar-SA"/>
              </w:rPr>
            </w:pPr>
          </w:p>
          <w:p w:rsidR="00246E2A" w:rsidRPr="00877240" w:rsidRDefault="00246E2A" w:rsidP="00246E2A">
            <w:pPr>
              <w:suppressAutoHyphens/>
              <w:spacing w:after="0" w:line="240" w:lineRule="auto"/>
              <w:rPr>
                <w:rFonts w:ascii="Times New Roman" w:eastAsia="Times New Roman" w:hAnsi="Times New Roman" w:cs="Times New Roman"/>
                <w:lang w:eastAsia="ar-SA"/>
              </w:rPr>
            </w:pPr>
          </w:p>
        </w:tc>
      </w:tr>
      <w:tr w:rsidR="00246E2A" w:rsidRPr="00877240" w:rsidTr="00246E2A">
        <w:tc>
          <w:tcPr>
            <w:tcW w:w="2100" w:type="dxa"/>
          </w:tcPr>
          <w:p w:rsidR="00246E2A" w:rsidRPr="00877240" w:rsidRDefault="00246E2A" w:rsidP="00246E2A">
            <w:pPr>
              <w:suppressAutoHyphens/>
              <w:spacing w:after="0" w:line="240" w:lineRule="auto"/>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Paraksts</w:t>
            </w:r>
          </w:p>
        </w:tc>
        <w:tc>
          <w:tcPr>
            <w:tcW w:w="6972" w:type="dxa"/>
          </w:tcPr>
          <w:p w:rsidR="00246E2A" w:rsidRPr="00877240" w:rsidRDefault="00246E2A" w:rsidP="00246E2A">
            <w:pPr>
              <w:suppressAutoHyphens/>
              <w:spacing w:after="0" w:line="240" w:lineRule="auto"/>
              <w:rPr>
                <w:rFonts w:ascii="Times New Roman" w:eastAsia="Times New Roman" w:hAnsi="Times New Roman" w:cs="Times New Roman"/>
                <w:lang w:eastAsia="ar-SA"/>
              </w:rPr>
            </w:pPr>
          </w:p>
          <w:p w:rsidR="00246E2A" w:rsidRPr="00877240" w:rsidRDefault="00246E2A" w:rsidP="00246E2A">
            <w:pPr>
              <w:suppressAutoHyphens/>
              <w:spacing w:after="0" w:line="240" w:lineRule="auto"/>
              <w:rPr>
                <w:rFonts w:ascii="Times New Roman" w:eastAsia="Times New Roman" w:hAnsi="Times New Roman" w:cs="Times New Roman"/>
                <w:lang w:eastAsia="ar-SA"/>
              </w:rPr>
            </w:pPr>
          </w:p>
        </w:tc>
      </w:tr>
      <w:tr w:rsidR="00246E2A" w:rsidRPr="00877240" w:rsidTr="00246E2A">
        <w:tc>
          <w:tcPr>
            <w:tcW w:w="2100" w:type="dxa"/>
          </w:tcPr>
          <w:p w:rsidR="00246E2A" w:rsidRPr="00877240" w:rsidRDefault="00246E2A" w:rsidP="00246E2A">
            <w:pPr>
              <w:suppressAutoHyphens/>
              <w:spacing w:after="0" w:line="240" w:lineRule="auto"/>
              <w:rPr>
                <w:rFonts w:ascii="Times New Roman" w:eastAsia="Times New Roman" w:hAnsi="Times New Roman" w:cs="Times New Roman"/>
                <w:lang w:eastAsia="ar-SA"/>
              </w:rPr>
            </w:pPr>
            <w:r w:rsidRPr="00877240">
              <w:rPr>
                <w:rFonts w:ascii="Times New Roman" w:eastAsia="Times New Roman" w:hAnsi="Times New Roman" w:cs="Times New Roman"/>
                <w:lang w:eastAsia="ar-SA"/>
              </w:rPr>
              <w:t>Datums</w:t>
            </w:r>
          </w:p>
        </w:tc>
        <w:tc>
          <w:tcPr>
            <w:tcW w:w="6972" w:type="dxa"/>
          </w:tcPr>
          <w:p w:rsidR="00246E2A" w:rsidRPr="00877240" w:rsidRDefault="00246E2A" w:rsidP="00246E2A">
            <w:pPr>
              <w:suppressAutoHyphens/>
              <w:spacing w:after="0" w:line="240" w:lineRule="auto"/>
              <w:rPr>
                <w:rFonts w:ascii="Times New Roman" w:eastAsia="Times New Roman" w:hAnsi="Times New Roman" w:cs="Times New Roman"/>
                <w:lang w:eastAsia="ar-SA"/>
              </w:rPr>
            </w:pPr>
          </w:p>
          <w:p w:rsidR="00246E2A" w:rsidRPr="00877240" w:rsidRDefault="00246E2A" w:rsidP="00246E2A">
            <w:pPr>
              <w:suppressAutoHyphens/>
              <w:spacing w:after="0" w:line="240" w:lineRule="auto"/>
              <w:rPr>
                <w:rFonts w:ascii="Times New Roman" w:eastAsia="Times New Roman" w:hAnsi="Times New Roman" w:cs="Times New Roman"/>
                <w:lang w:eastAsia="ar-SA"/>
              </w:rPr>
            </w:pPr>
          </w:p>
        </w:tc>
      </w:tr>
    </w:tbl>
    <w:p w:rsidR="00246E2A" w:rsidRPr="00877240" w:rsidRDefault="00246E2A" w:rsidP="00246E2A">
      <w:pPr>
        <w:suppressAutoHyphens/>
        <w:spacing w:after="0" w:line="240" w:lineRule="auto"/>
        <w:rPr>
          <w:rFonts w:ascii="Times New Roman" w:eastAsia="Times New Roman" w:hAnsi="Times New Roman" w:cs="Times New Roman"/>
          <w:lang w:eastAsia="ar-SA"/>
        </w:rPr>
      </w:pPr>
    </w:p>
    <w:p w:rsidR="00246E2A" w:rsidRPr="00877240" w:rsidRDefault="00246E2A" w:rsidP="00246E2A">
      <w:pPr>
        <w:suppressAutoHyphens/>
        <w:spacing w:after="0" w:line="240" w:lineRule="auto"/>
        <w:ind w:left="360"/>
        <w:jc w:val="both"/>
        <w:rPr>
          <w:rFonts w:ascii="Times New Roman" w:eastAsia="Times New Roman" w:hAnsi="Times New Roman" w:cs="Times New Roman"/>
          <w:i/>
          <w:sz w:val="20"/>
          <w:szCs w:val="20"/>
          <w:lang w:eastAsia="ar-SA"/>
        </w:rPr>
      </w:pPr>
      <w:r w:rsidRPr="00877240">
        <w:rPr>
          <w:rFonts w:ascii="Times New Roman" w:eastAsia="Times New Roman" w:hAnsi="Times New Roman" w:cs="Times New Roman"/>
          <w:b/>
          <w:sz w:val="20"/>
          <w:szCs w:val="20"/>
          <w:lang w:eastAsia="ar-SA"/>
        </w:rPr>
        <w:t>Piezīme:</w:t>
      </w:r>
      <w:r w:rsidRPr="00877240">
        <w:rPr>
          <w:rFonts w:ascii="Times New Roman" w:eastAsia="Times New Roman" w:hAnsi="Times New Roman" w:cs="Times New Roman"/>
          <w:sz w:val="20"/>
          <w:szCs w:val="20"/>
          <w:lang w:eastAsia="ar-SA"/>
        </w:rPr>
        <w:t xml:space="preserve"> </w:t>
      </w:r>
      <w:r w:rsidRPr="00877240">
        <w:rPr>
          <w:rFonts w:ascii="Times New Roman" w:eastAsia="Times New Roman" w:hAnsi="Times New Roman" w:cs="Times New Roman"/>
          <w:i/>
          <w:sz w:val="20"/>
          <w:szCs w:val="20"/>
          <w:lang w:eastAsia="ar-SA"/>
        </w:rPr>
        <w:t>dokumentu rekvizītu “paraksts” neaizpilda, ja dokuments ir sagatavots atbilstoši normatīvajiem aktiem par elektronisko dokumentu noformēšanu.</w:t>
      </w:r>
    </w:p>
    <w:p w:rsidR="00246E2A" w:rsidRPr="00877240" w:rsidRDefault="00246E2A" w:rsidP="00246E2A">
      <w:pPr>
        <w:suppressAutoHyphens/>
        <w:spacing w:after="0" w:line="240" w:lineRule="auto"/>
        <w:rPr>
          <w:rFonts w:ascii="Times New Roman" w:eastAsia="Times New Roman" w:hAnsi="Times New Roman" w:cs="Times New Roman"/>
          <w:b/>
          <w:color w:val="000000"/>
          <w:sz w:val="24"/>
          <w:szCs w:val="24"/>
          <w:lang w:eastAsia="ar-SA"/>
        </w:rPr>
        <w:sectPr w:rsidR="00246E2A" w:rsidRPr="00877240" w:rsidSect="00246E2A">
          <w:footerReference w:type="even" r:id="rId25"/>
          <w:footerReference w:type="default" r:id="rId26"/>
          <w:footerReference w:type="first" r:id="rId27"/>
          <w:footnotePr>
            <w:pos w:val="beneathText"/>
          </w:footnotePr>
          <w:pgSz w:w="12240" w:h="15840" w:code="1"/>
          <w:pgMar w:top="1021" w:right="851" w:bottom="1021" w:left="1701" w:header="720" w:footer="709" w:gutter="0"/>
          <w:cols w:space="720"/>
          <w:docGrid w:linePitch="360"/>
        </w:sectPr>
      </w:pPr>
    </w:p>
    <w:p w:rsidR="00246E2A" w:rsidRPr="00877240" w:rsidRDefault="00246E2A" w:rsidP="00246E2A">
      <w:pPr>
        <w:tabs>
          <w:tab w:val="left" w:pos="5145"/>
        </w:tabs>
        <w:suppressAutoHyphens/>
        <w:spacing w:after="0" w:line="240" w:lineRule="auto"/>
        <w:ind w:left="851"/>
        <w:jc w:val="right"/>
        <w:rPr>
          <w:rFonts w:ascii="Times New Roman" w:eastAsia="Times New Roman" w:hAnsi="Times New Roman" w:cs="Times New Roman"/>
          <w:color w:val="000000"/>
          <w:sz w:val="24"/>
          <w:szCs w:val="24"/>
          <w:shd w:val="clear" w:color="auto" w:fill="FFFF00"/>
          <w:lang w:eastAsia="ar-SA"/>
        </w:rPr>
      </w:pPr>
      <w:r w:rsidRPr="00877240">
        <w:rPr>
          <w:rFonts w:ascii="Times New Roman" w:eastAsia="Times New Roman" w:hAnsi="Times New Roman" w:cs="Times New Roman"/>
          <w:b/>
          <w:color w:val="000000"/>
          <w:sz w:val="24"/>
          <w:szCs w:val="24"/>
          <w:lang w:eastAsia="ar-SA"/>
        </w:rPr>
        <w:lastRenderedPageBreak/>
        <w:t>7.pielikums</w:t>
      </w:r>
    </w:p>
    <w:p w:rsidR="00246E2A" w:rsidRPr="00877240" w:rsidRDefault="00246E2A" w:rsidP="00246E2A">
      <w:pPr>
        <w:keepNext/>
        <w:tabs>
          <w:tab w:val="left" w:pos="38"/>
        </w:tabs>
        <w:suppressAutoHyphens/>
        <w:spacing w:after="0" w:line="240" w:lineRule="auto"/>
        <w:jc w:val="right"/>
        <w:outlineLvl w:val="0"/>
        <w:rPr>
          <w:rFonts w:ascii="Times New Roman Bold" w:eastAsia="Times New Roman" w:hAnsi="Times New Roman Bold" w:cs="Times New Roman"/>
          <w:b/>
          <w:bCs/>
          <w:caps/>
          <w:color w:val="000000"/>
          <w:sz w:val="24"/>
          <w:szCs w:val="23"/>
          <w:lang w:eastAsia="ar-SA"/>
        </w:rPr>
      </w:pPr>
      <w:r w:rsidRPr="00877240">
        <w:rPr>
          <w:rFonts w:ascii="Times New Roman Bold" w:eastAsia="Times New Roman" w:hAnsi="Times New Roman Bold" w:cs="Times New Roman"/>
          <w:b/>
          <w:bCs/>
          <w:caps/>
          <w:color w:val="000000"/>
          <w:sz w:val="24"/>
          <w:szCs w:val="24"/>
          <w:lang w:eastAsia="ar-SA"/>
        </w:rPr>
        <w:t>Saraksts par sekmīgi īstenotajiem līdzvēRtīgiem līgumiem</w:t>
      </w:r>
    </w:p>
    <w:p w:rsidR="00246E2A" w:rsidRPr="00877240" w:rsidRDefault="00246E2A" w:rsidP="00246E2A">
      <w:pPr>
        <w:suppressAutoHyphens/>
        <w:spacing w:after="0" w:line="240" w:lineRule="auto"/>
        <w:jc w:val="right"/>
        <w:rPr>
          <w:rFonts w:ascii="Times New Roman" w:eastAsia="Times New Roman" w:hAnsi="Times New Roman" w:cs="Times New Roman"/>
          <w:color w:val="000000"/>
          <w:sz w:val="24"/>
          <w:szCs w:val="23"/>
          <w:lang w:eastAsia="ar-SA"/>
        </w:rPr>
      </w:pPr>
    </w:p>
    <w:p w:rsidR="00246E2A" w:rsidRPr="00877240" w:rsidRDefault="00246E2A" w:rsidP="00246E2A">
      <w:pPr>
        <w:suppressAutoHyphens/>
        <w:spacing w:after="0" w:line="240" w:lineRule="auto"/>
        <w:jc w:val="right"/>
        <w:rPr>
          <w:rFonts w:ascii="Times New Roman" w:eastAsia="Times New Roman" w:hAnsi="Times New Roman" w:cs="Times New Roman"/>
          <w:color w:val="000000"/>
          <w:sz w:val="24"/>
          <w:szCs w:val="23"/>
          <w:lang w:eastAsia="ar-SA"/>
        </w:rPr>
      </w:pPr>
      <w:r w:rsidRPr="00877240">
        <w:rPr>
          <w:rFonts w:ascii="Times New Roman" w:eastAsia="Times New Roman" w:hAnsi="Times New Roman" w:cs="Times New Roman"/>
          <w:color w:val="000000"/>
          <w:sz w:val="24"/>
          <w:szCs w:val="23"/>
          <w:lang w:eastAsia="ar-SA"/>
        </w:rPr>
        <w:t>201_.gada ____.______</w:t>
      </w:r>
    </w:p>
    <w:p w:rsidR="00246E2A" w:rsidRPr="00877240" w:rsidRDefault="00246E2A" w:rsidP="00246E2A">
      <w:pPr>
        <w:suppressAutoHyphens/>
        <w:spacing w:after="0" w:line="240" w:lineRule="auto"/>
        <w:jc w:val="right"/>
        <w:rPr>
          <w:rFonts w:ascii="Times New Roman" w:eastAsia="Times New Roman" w:hAnsi="Times New Roman" w:cs="Times New Roman"/>
          <w:color w:val="000000"/>
          <w:sz w:val="24"/>
          <w:szCs w:val="23"/>
          <w:lang w:eastAsia="ar-SA"/>
        </w:rPr>
      </w:pPr>
      <w:r w:rsidRPr="00877240">
        <w:rPr>
          <w:rFonts w:ascii="Times New Roman" w:eastAsia="Times New Roman" w:hAnsi="Times New Roman" w:cs="Times New Roman"/>
          <w:color w:val="000000"/>
          <w:sz w:val="24"/>
          <w:szCs w:val="23"/>
          <w:lang w:eastAsia="ar-SA"/>
        </w:rPr>
        <w:t>Valkas novada domei</w:t>
      </w:r>
    </w:p>
    <w:p w:rsidR="00246E2A" w:rsidRPr="00877240" w:rsidRDefault="00246E2A" w:rsidP="00246E2A">
      <w:pPr>
        <w:suppressAutoHyphens/>
        <w:spacing w:after="0" w:line="240" w:lineRule="auto"/>
        <w:jc w:val="right"/>
        <w:rPr>
          <w:rFonts w:ascii="Times New Roman" w:eastAsia="Times New Roman" w:hAnsi="Times New Roman" w:cs="Times New Roman"/>
          <w:color w:val="000000"/>
          <w:sz w:val="24"/>
          <w:szCs w:val="23"/>
          <w:lang w:eastAsia="ar-SA"/>
        </w:rPr>
      </w:pPr>
      <w:r w:rsidRPr="00877240">
        <w:rPr>
          <w:rFonts w:ascii="Times New Roman" w:eastAsia="Times New Roman" w:hAnsi="Times New Roman" w:cs="Times New Roman"/>
          <w:color w:val="000000"/>
          <w:sz w:val="24"/>
          <w:szCs w:val="23"/>
          <w:lang w:eastAsia="ar-SA"/>
        </w:rPr>
        <w:t>Beverīnas iela 3, Valkā</w:t>
      </w:r>
    </w:p>
    <w:p w:rsidR="00246E2A" w:rsidRPr="00877240" w:rsidRDefault="00246E2A" w:rsidP="00246E2A">
      <w:pPr>
        <w:suppressAutoHyphens/>
        <w:spacing w:after="0" w:line="240" w:lineRule="auto"/>
        <w:rPr>
          <w:rFonts w:ascii="Times New Roman" w:eastAsia="Times New Roman" w:hAnsi="Times New Roman" w:cs="Times New Roman"/>
          <w:color w:val="000000"/>
          <w:sz w:val="24"/>
          <w:szCs w:val="24"/>
          <w:lang w:eastAsia="ar-SA"/>
        </w:rPr>
      </w:pPr>
    </w:p>
    <w:p w:rsidR="00246E2A" w:rsidRPr="00877240" w:rsidRDefault="00246E2A" w:rsidP="00246E2A">
      <w:pPr>
        <w:suppressAutoHyphens/>
        <w:spacing w:after="0" w:line="240" w:lineRule="auto"/>
        <w:rPr>
          <w:rFonts w:ascii="Times New Roman" w:eastAsia="Times New Roman" w:hAnsi="Times New Roman" w:cs="Times New Roman"/>
          <w:color w:val="000000"/>
          <w:sz w:val="24"/>
          <w:szCs w:val="24"/>
          <w:lang w:eastAsia="ar-SA"/>
        </w:rPr>
      </w:pPr>
    </w:p>
    <w:p w:rsidR="00246E2A" w:rsidRPr="00877240" w:rsidRDefault="00246E2A" w:rsidP="00246E2A">
      <w:pPr>
        <w:suppressAutoHyphens/>
        <w:spacing w:after="0" w:line="240" w:lineRule="auto"/>
        <w:rPr>
          <w:rFonts w:ascii="Times New Roman" w:eastAsia="Times New Roman" w:hAnsi="Times New Roman" w:cs="Times New Roman"/>
          <w:color w:val="000000"/>
          <w:sz w:val="24"/>
          <w:szCs w:val="24"/>
          <w:lang w:eastAsia="ar-SA"/>
        </w:rPr>
      </w:pPr>
    </w:p>
    <w:p w:rsidR="00246E2A" w:rsidRPr="00877240" w:rsidRDefault="00246E2A" w:rsidP="00246E2A">
      <w:pPr>
        <w:suppressAutoHyphens/>
        <w:spacing w:after="0" w:line="240" w:lineRule="auto"/>
        <w:rPr>
          <w:rFonts w:ascii="Times New Roman" w:eastAsia="Times New Roman" w:hAnsi="Times New Roman" w:cs="Times New Roman"/>
          <w:color w:val="000000"/>
          <w:sz w:val="24"/>
          <w:szCs w:val="24"/>
          <w:lang w:eastAsia="ar-SA"/>
        </w:rPr>
      </w:pPr>
    </w:p>
    <w:tbl>
      <w:tblPr>
        <w:tblW w:w="1189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377"/>
        <w:gridCol w:w="1843"/>
        <w:gridCol w:w="3330"/>
        <w:gridCol w:w="17"/>
      </w:tblGrid>
      <w:tr w:rsidR="00246E2A" w:rsidRPr="00877240" w:rsidTr="00246E2A">
        <w:tc>
          <w:tcPr>
            <w:tcW w:w="534" w:type="dxa"/>
            <w:vMerge w:val="restart"/>
            <w:shd w:val="clear" w:color="auto" w:fill="CCCCCC"/>
            <w:vAlign w:val="center"/>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0"/>
                <w:szCs w:val="20"/>
                <w:lang w:eastAsia="ar-SA"/>
              </w:rPr>
            </w:pPr>
            <w:r w:rsidRPr="00877240">
              <w:rPr>
                <w:rFonts w:ascii="Times New Roman" w:eastAsia="Times New Roman" w:hAnsi="Times New Roman" w:cs="Times New Roman"/>
                <w:color w:val="000000"/>
                <w:sz w:val="20"/>
                <w:szCs w:val="20"/>
                <w:lang w:eastAsia="ar-SA"/>
              </w:rPr>
              <w:t>Nr.p.k.</w:t>
            </w:r>
          </w:p>
        </w:tc>
        <w:tc>
          <w:tcPr>
            <w:tcW w:w="1842" w:type="dxa"/>
            <w:vMerge w:val="restart"/>
            <w:shd w:val="clear" w:color="auto" w:fill="CCCCCC"/>
            <w:vAlign w:val="center"/>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0"/>
                <w:szCs w:val="20"/>
                <w:lang w:eastAsia="ar-SA"/>
              </w:rPr>
            </w:pPr>
            <w:r w:rsidRPr="00877240">
              <w:rPr>
                <w:rFonts w:ascii="Times New Roman" w:eastAsia="Times New Roman" w:hAnsi="Times New Roman" w:cs="Times New Roman"/>
                <w:color w:val="000000"/>
                <w:sz w:val="20"/>
                <w:szCs w:val="20"/>
                <w:lang w:eastAsia="ar-SA"/>
              </w:rPr>
              <w:t xml:space="preserve">Noslēgtā būvdarbu </w:t>
            </w:r>
            <w:r w:rsidRPr="00877240">
              <w:rPr>
                <w:rFonts w:ascii="Times New Roman" w:eastAsia="Times New Roman" w:hAnsi="Times New Roman" w:cs="Times New Roman"/>
                <w:b/>
                <w:color w:val="000000"/>
                <w:sz w:val="20"/>
                <w:szCs w:val="20"/>
                <w:lang w:eastAsia="ar-SA"/>
              </w:rPr>
              <w:t>līguma summa</w:t>
            </w:r>
            <w:r w:rsidRPr="00877240">
              <w:rPr>
                <w:rFonts w:ascii="Times New Roman" w:eastAsia="Times New Roman" w:hAnsi="Times New Roman" w:cs="Times New Roman"/>
                <w:color w:val="000000"/>
                <w:sz w:val="20"/>
                <w:szCs w:val="20"/>
                <w:lang w:eastAsia="ar-SA"/>
              </w:rPr>
              <w:t>, bez PVN</w:t>
            </w:r>
          </w:p>
        </w:tc>
        <w:tc>
          <w:tcPr>
            <w:tcW w:w="1544" w:type="dxa"/>
            <w:vMerge w:val="restart"/>
            <w:shd w:val="clear" w:color="auto" w:fill="CCCCCC"/>
            <w:vAlign w:val="center"/>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0"/>
                <w:szCs w:val="20"/>
                <w:lang w:eastAsia="ar-SA"/>
              </w:rPr>
            </w:pPr>
            <w:r w:rsidRPr="00877240">
              <w:rPr>
                <w:rFonts w:ascii="Times New Roman" w:eastAsia="Times New Roman" w:hAnsi="Times New Roman" w:cs="Times New Roman"/>
                <w:color w:val="000000"/>
                <w:sz w:val="20"/>
                <w:szCs w:val="20"/>
                <w:lang w:eastAsia="ar-SA"/>
              </w:rPr>
              <w:t xml:space="preserve">Būvdarbu </w:t>
            </w:r>
            <w:r w:rsidRPr="00877240">
              <w:rPr>
                <w:rFonts w:ascii="Times New Roman" w:eastAsia="Times New Roman" w:hAnsi="Times New Roman" w:cs="Times New Roman"/>
                <w:b/>
                <w:color w:val="000000"/>
                <w:sz w:val="20"/>
                <w:szCs w:val="20"/>
                <w:lang w:eastAsia="ar-SA"/>
              </w:rPr>
              <w:t>pasūtītāja</w:t>
            </w:r>
            <w:r w:rsidRPr="00877240">
              <w:rPr>
                <w:rFonts w:ascii="Times New Roman" w:eastAsia="Times New Roman" w:hAnsi="Times New Roman" w:cs="Times New Roman"/>
                <w:color w:val="000000"/>
                <w:sz w:val="20"/>
                <w:szCs w:val="20"/>
                <w:lang w:eastAsia="ar-SA"/>
              </w:rPr>
              <w:t xml:space="preserve"> </w:t>
            </w:r>
            <w:r w:rsidRPr="00877240">
              <w:rPr>
                <w:rFonts w:ascii="Times New Roman" w:eastAsia="Times New Roman" w:hAnsi="Times New Roman" w:cs="Times New Roman"/>
                <w:b/>
                <w:color w:val="000000"/>
                <w:sz w:val="20"/>
                <w:szCs w:val="20"/>
                <w:lang w:eastAsia="ar-SA"/>
              </w:rPr>
              <w:t>nosaukums</w:t>
            </w:r>
          </w:p>
        </w:tc>
        <w:tc>
          <w:tcPr>
            <w:tcW w:w="1411" w:type="dxa"/>
            <w:vMerge w:val="restart"/>
            <w:shd w:val="clear" w:color="auto" w:fill="CCCCCC"/>
            <w:vAlign w:val="center"/>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0"/>
                <w:szCs w:val="20"/>
                <w:lang w:eastAsia="ar-SA"/>
              </w:rPr>
            </w:pPr>
            <w:r w:rsidRPr="00877240">
              <w:rPr>
                <w:rFonts w:ascii="Times New Roman" w:eastAsia="Times New Roman" w:hAnsi="Times New Roman" w:cs="Times New Roman"/>
                <w:color w:val="000000"/>
                <w:sz w:val="20"/>
                <w:szCs w:val="20"/>
                <w:lang w:eastAsia="ar-SA"/>
              </w:rPr>
              <w:t xml:space="preserve">Būvdarbu izpildes </w:t>
            </w:r>
            <w:r w:rsidRPr="00877240">
              <w:rPr>
                <w:rFonts w:ascii="Times New Roman" w:eastAsia="Times New Roman" w:hAnsi="Times New Roman" w:cs="Times New Roman"/>
                <w:b/>
                <w:color w:val="000000"/>
                <w:sz w:val="20"/>
                <w:szCs w:val="20"/>
                <w:lang w:eastAsia="ar-SA"/>
              </w:rPr>
              <w:t>termiņi</w:t>
            </w:r>
            <w:r w:rsidRPr="00877240">
              <w:rPr>
                <w:rFonts w:ascii="Times New Roman" w:eastAsia="Times New Roman" w:hAnsi="Times New Roman" w:cs="Times New Roman"/>
                <w:color w:val="000000"/>
                <w:sz w:val="20"/>
                <w:szCs w:val="20"/>
                <w:lang w:eastAsia="ar-SA"/>
              </w:rPr>
              <w:t xml:space="preserve"> (no - līdz)</w:t>
            </w:r>
          </w:p>
        </w:tc>
        <w:tc>
          <w:tcPr>
            <w:tcW w:w="6567" w:type="dxa"/>
            <w:gridSpan w:val="4"/>
            <w:tcBorders>
              <w:bottom w:val="single" w:sz="4" w:space="0" w:color="auto"/>
            </w:tcBorders>
            <w:shd w:val="clear" w:color="auto" w:fill="CCCCCC"/>
            <w:vAlign w:val="center"/>
          </w:tcPr>
          <w:p w:rsidR="00246E2A" w:rsidRPr="00877240" w:rsidRDefault="00246E2A" w:rsidP="00246E2A">
            <w:pPr>
              <w:suppressAutoHyphens/>
              <w:spacing w:after="0" w:line="240" w:lineRule="auto"/>
              <w:jc w:val="center"/>
              <w:rPr>
                <w:rFonts w:ascii="Times New Roman" w:eastAsia="Times New Roman" w:hAnsi="Times New Roman" w:cs="Times New Roman"/>
                <w:b/>
                <w:color w:val="000000"/>
                <w:sz w:val="20"/>
                <w:szCs w:val="20"/>
                <w:lang w:eastAsia="ar-SA"/>
              </w:rPr>
            </w:pPr>
            <w:r w:rsidRPr="00877240">
              <w:rPr>
                <w:rFonts w:ascii="Times New Roman" w:eastAsia="Times New Roman" w:hAnsi="Times New Roman" w:cs="Times New Roman"/>
                <w:b/>
                <w:color w:val="000000"/>
                <w:sz w:val="20"/>
                <w:szCs w:val="20"/>
                <w:lang w:eastAsia="ar-SA"/>
              </w:rPr>
              <w:t>Informācija par būvēto objektu</w:t>
            </w:r>
          </w:p>
        </w:tc>
      </w:tr>
      <w:tr w:rsidR="00246E2A" w:rsidRPr="00877240" w:rsidTr="00246E2A">
        <w:trPr>
          <w:gridAfter w:val="1"/>
          <w:wAfter w:w="17" w:type="dxa"/>
        </w:trPr>
        <w:tc>
          <w:tcPr>
            <w:tcW w:w="534" w:type="dxa"/>
            <w:vMerge/>
            <w:vAlign w:val="center"/>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842" w:type="dxa"/>
            <w:vMerge/>
            <w:vAlign w:val="center"/>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544" w:type="dxa"/>
            <w:vMerge/>
            <w:vAlign w:val="center"/>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411" w:type="dxa"/>
            <w:vMerge/>
            <w:vAlign w:val="center"/>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377" w:type="dxa"/>
            <w:shd w:val="clear" w:color="auto" w:fill="E0E0E0"/>
            <w:vAlign w:val="center"/>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0"/>
                <w:szCs w:val="20"/>
                <w:lang w:eastAsia="ar-SA"/>
              </w:rPr>
            </w:pPr>
            <w:r w:rsidRPr="00877240">
              <w:rPr>
                <w:rFonts w:ascii="Times New Roman" w:eastAsia="Times New Roman" w:hAnsi="Times New Roman" w:cs="Times New Roman"/>
                <w:color w:val="000000"/>
                <w:sz w:val="20"/>
                <w:szCs w:val="20"/>
                <w:lang w:eastAsia="ar-SA"/>
              </w:rPr>
              <w:t xml:space="preserve">Objekta </w:t>
            </w:r>
            <w:r w:rsidRPr="00877240">
              <w:rPr>
                <w:rFonts w:ascii="Times New Roman" w:eastAsia="Times New Roman" w:hAnsi="Times New Roman" w:cs="Times New Roman"/>
                <w:b/>
                <w:color w:val="000000"/>
                <w:sz w:val="20"/>
                <w:szCs w:val="20"/>
                <w:lang w:eastAsia="ar-SA"/>
              </w:rPr>
              <w:t xml:space="preserve">veids </w:t>
            </w:r>
            <w:r w:rsidRPr="00877240">
              <w:rPr>
                <w:rFonts w:ascii="Times New Roman" w:eastAsia="Times New Roman" w:hAnsi="Times New Roman" w:cs="Times New Roman"/>
                <w:color w:val="000000"/>
                <w:sz w:val="20"/>
                <w:szCs w:val="20"/>
                <w:lang w:eastAsia="ar-SA"/>
              </w:rPr>
              <w:t xml:space="preserve">(tajā skaitā grupa) </w:t>
            </w:r>
          </w:p>
        </w:tc>
        <w:tc>
          <w:tcPr>
            <w:tcW w:w="1843" w:type="dxa"/>
            <w:shd w:val="clear" w:color="auto" w:fill="E0E0E0"/>
            <w:vAlign w:val="center"/>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0"/>
                <w:szCs w:val="20"/>
                <w:lang w:eastAsia="ar-SA"/>
              </w:rPr>
            </w:pPr>
            <w:r w:rsidRPr="00877240">
              <w:rPr>
                <w:rFonts w:ascii="Times New Roman" w:eastAsia="Times New Roman" w:hAnsi="Times New Roman" w:cs="Times New Roman"/>
                <w:color w:val="000000"/>
                <w:sz w:val="20"/>
                <w:szCs w:val="20"/>
                <w:lang w:eastAsia="ar-SA"/>
              </w:rPr>
              <w:t xml:space="preserve">Objekta </w:t>
            </w:r>
            <w:r w:rsidRPr="00877240">
              <w:rPr>
                <w:rFonts w:ascii="Times New Roman" w:eastAsia="Times New Roman" w:hAnsi="Times New Roman" w:cs="Times New Roman"/>
                <w:b/>
                <w:color w:val="000000"/>
                <w:sz w:val="20"/>
                <w:szCs w:val="20"/>
                <w:lang w:eastAsia="ar-SA"/>
              </w:rPr>
              <w:t>atrašanās vieta</w:t>
            </w:r>
          </w:p>
        </w:tc>
        <w:tc>
          <w:tcPr>
            <w:tcW w:w="3330" w:type="dxa"/>
            <w:shd w:val="clear" w:color="auto" w:fill="E0E0E0"/>
            <w:vAlign w:val="center"/>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0"/>
                <w:szCs w:val="20"/>
                <w:lang w:eastAsia="ar-SA"/>
              </w:rPr>
            </w:pPr>
            <w:r w:rsidRPr="00877240">
              <w:rPr>
                <w:rFonts w:ascii="Times New Roman" w:eastAsia="Times New Roman" w:hAnsi="Times New Roman" w:cs="Times New Roman"/>
                <w:color w:val="000000"/>
                <w:sz w:val="20"/>
                <w:szCs w:val="20"/>
                <w:lang w:eastAsia="ar-SA"/>
              </w:rPr>
              <w:t xml:space="preserve">Uzskaitīt veiktos </w:t>
            </w:r>
            <w:r w:rsidRPr="00877240">
              <w:rPr>
                <w:rFonts w:ascii="Times New Roman" w:eastAsia="Times New Roman" w:hAnsi="Times New Roman" w:cs="Times New Roman"/>
                <w:b/>
                <w:color w:val="000000"/>
                <w:sz w:val="20"/>
                <w:szCs w:val="20"/>
                <w:lang w:eastAsia="ar-SA"/>
              </w:rPr>
              <w:t>darbus objektā</w:t>
            </w:r>
            <w:r w:rsidRPr="00877240">
              <w:rPr>
                <w:rFonts w:ascii="Times New Roman" w:eastAsia="Times New Roman" w:hAnsi="Times New Roman" w:cs="Times New Roman"/>
                <w:color w:val="000000"/>
                <w:sz w:val="20"/>
                <w:szCs w:val="20"/>
                <w:lang w:eastAsia="ar-SA"/>
              </w:rPr>
              <w:t xml:space="preserve"> (darbu veids, apjoms norādot vai veikts pašu spēkiem vai apakšuzņēmējs)</w:t>
            </w:r>
          </w:p>
        </w:tc>
      </w:tr>
      <w:tr w:rsidR="00246E2A" w:rsidRPr="00877240" w:rsidTr="00246E2A">
        <w:trPr>
          <w:gridAfter w:val="1"/>
          <w:wAfter w:w="17" w:type="dxa"/>
        </w:trPr>
        <w:tc>
          <w:tcPr>
            <w:tcW w:w="534" w:type="dxa"/>
          </w:tcPr>
          <w:p w:rsidR="00246E2A" w:rsidRPr="00877240" w:rsidRDefault="00246E2A" w:rsidP="00246E2A">
            <w:pPr>
              <w:suppressAutoHyphens/>
              <w:spacing w:after="0" w:line="240" w:lineRule="auto"/>
              <w:jc w:val="center"/>
              <w:rPr>
                <w:rFonts w:ascii="Times New Roman" w:eastAsia="Times New Roman" w:hAnsi="Times New Roman" w:cs="Times New Roman"/>
                <w:b/>
                <w:color w:val="000000"/>
                <w:sz w:val="24"/>
                <w:szCs w:val="24"/>
                <w:lang w:eastAsia="ar-SA"/>
              </w:rPr>
            </w:pPr>
            <w:r w:rsidRPr="00877240">
              <w:rPr>
                <w:rFonts w:ascii="Times New Roman" w:eastAsia="Times New Roman" w:hAnsi="Times New Roman" w:cs="Times New Roman"/>
                <w:b/>
                <w:color w:val="000000"/>
                <w:sz w:val="24"/>
                <w:szCs w:val="24"/>
                <w:lang w:eastAsia="ar-SA"/>
              </w:rPr>
              <w:t>1.</w:t>
            </w:r>
          </w:p>
        </w:tc>
        <w:tc>
          <w:tcPr>
            <w:tcW w:w="1842"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544"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411"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377"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843"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3330"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r>
      <w:tr w:rsidR="00246E2A" w:rsidRPr="00877240" w:rsidTr="00246E2A">
        <w:trPr>
          <w:gridAfter w:val="1"/>
          <w:wAfter w:w="17" w:type="dxa"/>
        </w:trPr>
        <w:tc>
          <w:tcPr>
            <w:tcW w:w="534" w:type="dxa"/>
          </w:tcPr>
          <w:p w:rsidR="00246E2A" w:rsidRPr="00877240" w:rsidRDefault="00246E2A" w:rsidP="00246E2A">
            <w:pPr>
              <w:suppressAutoHyphens/>
              <w:spacing w:after="0" w:line="240" w:lineRule="auto"/>
              <w:jc w:val="center"/>
              <w:rPr>
                <w:rFonts w:ascii="Times New Roman" w:eastAsia="Times New Roman" w:hAnsi="Times New Roman" w:cs="Times New Roman"/>
                <w:b/>
                <w:color w:val="000000"/>
                <w:sz w:val="24"/>
                <w:szCs w:val="24"/>
                <w:lang w:eastAsia="ar-SA"/>
              </w:rPr>
            </w:pPr>
            <w:r w:rsidRPr="00877240">
              <w:rPr>
                <w:rFonts w:ascii="Times New Roman" w:eastAsia="Times New Roman" w:hAnsi="Times New Roman" w:cs="Times New Roman"/>
                <w:b/>
                <w:color w:val="000000"/>
                <w:sz w:val="24"/>
                <w:szCs w:val="24"/>
                <w:lang w:eastAsia="ar-SA"/>
              </w:rPr>
              <w:t>2.</w:t>
            </w:r>
          </w:p>
        </w:tc>
        <w:tc>
          <w:tcPr>
            <w:tcW w:w="1842"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544"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411"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377"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843"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3330"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r>
      <w:tr w:rsidR="00246E2A" w:rsidRPr="00877240" w:rsidTr="00246E2A">
        <w:trPr>
          <w:gridAfter w:val="1"/>
          <w:wAfter w:w="17" w:type="dxa"/>
        </w:trPr>
        <w:tc>
          <w:tcPr>
            <w:tcW w:w="534" w:type="dxa"/>
          </w:tcPr>
          <w:p w:rsidR="00246E2A" w:rsidRPr="00877240" w:rsidRDefault="00246E2A" w:rsidP="00246E2A">
            <w:pPr>
              <w:suppressAutoHyphens/>
              <w:spacing w:after="0" w:line="240" w:lineRule="auto"/>
              <w:jc w:val="center"/>
              <w:rPr>
                <w:rFonts w:ascii="Times New Roman" w:eastAsia="Times New Roman" w:hAnsi="Times New Roman" w:cs="Times New Roman"/>
                <w:b/>
                <w:color w:val="000000"/>
                <w:sz w:val="24"/>
                <w:szCs w:val="24"/>
                <w:lang w:eastAsia="ar-SA"/>
              </w:rPr>
            </w:pPr>
            <w:r w:rsidRPr="00877240">
              <w:rPr>
                <w:rFonts w:ascii="Times New Roman" w:eastAsia="Times New Roman" w:hAnsi="Times New Roman" w:cs="Times New Roman"/>
                <w:b/>
                <w:color w:val="000000"/>
                <w:sz w:val="24"/>
                <w:szCs w:val="24"/>
                <w:lang w:eastAsia="ar-SA"/>
              </w:rPr>
              <w:t>3.</w:t>
            </w:r>
          </w:p>
        </w:tc>
        <w:tc>
          <w:tcPr>
            <w:tcW w:w="1842"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544"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411"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377"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843"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3330"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r>
      <w:tr w:rsidR="00246E2A" w:rsidRPr="00877240" w:rsidTr="00246E2A">
        <w:trPr>
          <w:gridAfter w:val="1"/>
          <w:wAfter w:w="17" w:type="dxa"/>
        </w:trPr>
        <w:tc>
          <w:tcPr>
            <w:tcW w:w="534" w:type="dxa"/>
          </w:tcPr>
          <w:p w:rsidR="00246E2A" w:rsidRPr="00877240" w:rsidRDefault="00246E2A" w:rsidP="00246E2A">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1842"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544"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411"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377"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843"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3330"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r>
      <w:tr w:rsidR="00246E2A" w:rsidRPr="00877240" w:rsidTr="00246E2A">
        <w:trPr>
          <w:gridAfter w:val="1"/>
          <w:wAfter w:w="17" w:type="dxa"/>
        </w:trPr>
        <w:tc>
          <w:tcPr>
            <w:tcW w:w="534" w:type="dxa"/>
          </w:tcPr>
          <w:p w:rsidR="00246E2A" w:rsidRPr="00877240" w:rsidRDefault="00246E2A" w:rsidP="00246E2A">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1842"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544"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411"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377"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843"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3330"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r>
      <w:tr w:rsidR="00246E2A" w:rsidRPr="00877240" w:rsidTr="00246E2A">
        <w:trPr>
          <w:gridAfter w:val="1"/>
          <w:wAfter w:w="17" w:type="dxa"/>
        </w:trPr>
        <w:tc>
          <w:tcPr>
            <w:tcW w:w="534" w:type="dxa"/>
          </w:tcPr>
          <w:p w:rsidR="00246E2A" w:rsidRPr="00877240" w:rsidRDefault="00246E2A" w:rsidP="00246E2A">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1842"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544"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411"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377"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843"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3330"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r>
      <w:tr w:rsidR="00246E2A" w:rsidRPr="00877240" w:rsidTr="00246E2A">
        <w:trPr>
          <w:gridAfter w:val="1"/>
          <w:wAfter w:w="17" w:type="dxa"/>
        </w:trPr>
        <w:tc>
          <w:tcPr>
            <w:tcW w:w="534" w:type="dxa"/>
          </w:tcPr>
          <w:p w:rsidR="00246E2A" w:rsidRPr="00877240" w:rsidRDefault="00246E2A" w:rsidP="00246E2A">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1842"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544"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411"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377"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843"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c>
          <w:tcPr>
            <w:tcW w:w="3330" w:type="dxa"/>
          </w:tcPr>
          <w:p w:rsidR="00246E2A" w:rsidRPr="00877240" w:rsidRDefault="00246E2A" w:rsidP="00246E2A">
            <w:pPr>
              <w:suppressAutoHyphens/>
              <w:spacing w:after="0" w:line="240" w:lineRule="auto"/>
              <w:jc w:val="center"/>
              <w:rPr>
                <w:rFonts w:ascii="Times New Roman" w:eastAsia="Times New Roman" w:hAnsi="Times New Roman" w:cs="Times New Roman"/>
                <w:color w:val="000000"/>
                <w:sz w:val="24"/>
                <w:szCs w:val="24"/>
                <w:lang w:eastAsia="ar-SA"/>
              </w:rPr>
            </w:pPr>
          </w:p>
        </w:tc>
      </w:tr>
    </w:tbl>
    <w:p w:rsidR="00246E2A" w:rsidRPr="00877240" w:rsidRDefault="00246E2A" w:rsidP="00246E2A">
      <w:pPr>
        <w:suppressAutoHyphens/>
        <w:spacing w:after="0" w:line="240" w:lineRule="auto"/>
        <w:rPr>
          <w:rFonts w:ascii="Times New Roman" w:eastAsia="Times New Roman" w:hAnsi="Times New Roman" w:cs="Times New Roman"/>
          <w:color w:val="000000"/>
          <w:szCs w:val="24"/>
          <w:lang w:eastAsia="ar-SA"/>
        </w:rPr>
      </w:pPr>
    </w:p>
    <w:p w:rsidR="00246E2A" w:rsidRPr="00877240" w:rsidRDefault="00246E2A" w:rsidP="00246E2A">
      <w:pPr>
        <w:suppressAutoHyphens/>
        <w:spacing w:after="0" w:line="240" w:lineRule="auto"/>
        <w:rPr>
          <w:rFonts w:ascii="Times New Roman" w:eastAsia="Times New Roman" w:hAnsi="Times New Roman" w:cs="Times New Roman"/>
          <w:sz w:val="24"/>
          <w:szCs w:val="24"/>
          <w:lang w:eastAsia="ar-SA"/>
        </w:rPr>
      </w:pPr>
    </w:p>
    <w:p w:rsidR="00246E2A" w:rsidRPr="00877240" w:rsidRDefault="00246E2A" w:rsidP="00246E2A"/>
    <w:p w:rsidR="00C507C0" w:rsidRPr="00877240" w:rsidRDefault="00C507C0"/>
    <w:sectPr w:rsidR="00C507C0" w:rsidRPr="00877240" w:rsidSect="00246E2A">
      <w:footerReference w:type="even" r:id="rId28"/>
      <w:footerReference w:type="default" r:id="rId29"/>
      <w:footerReference w:type="first" r:id="rId30"/>
      <w:footnotePr>
        <w:pos w:val="beneathText"/>
      </w:footnotePr>
      <w:pgSz w:w="16837" w:h="11905" w:orient="landscape" w:code="9"/>
      <w:pgMar w:top="1701" w:right="1134" w:bottom="1106"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42F" w:rsidRDefault="003A742F" w:rsidP="00246E2A">
      <w:pPr>
        <w:spacing w:after="0" w:line="240" w:lineRule="auto"/>
      </w:pPr>
      <w:r>
        <w:separator/>
      </w:r>
    </w:p>
  </w:endnote>
  <w:endnote w:type="continuationSeparator" w:id="0">
    <w:p w:rsidR="003A742F" w:rsidRDefault="003A742F" w:rsidP="00246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986" w:rsidRDefault="008B19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986" w:rsidRDefault="008B1986" w:rsidP="008B1986">
    <w:pPr>
      <w:spacing w:after="0"/>
      <w:jc w:val="center"/>
      <w:rPr>
        <w:rFonts w:ascii="Times New Roman" w:hAnsi="Times New Roman" w:cs="Times New Roman"/>
        <w:color w:val="000000"/>
        <w:sz w:val="18"/>
        <w:szCs w:val="18"/>
      </w:rPr>
    </w:pPr>
  </w:p>
  <w:p w:rsidR="008B1986" w:rsidRPr="00EF022C" w:rsidRDefault="008B1986" w:rsidP="00EF022C">
    <w:pPr>
      <w:jc w:val="center"/>
      <w:rPr>
        <w:rFonts w:ascii="Times New Roman" w:hAnsi="Times New Roman" w:cs="Times New Roman"/>
        <w:sz w:val="18"/>
        <w:szCs w:val="18"/>
        <w:lang w:eastAsia="lv-LV"/>
      </w:rPr>
    </w:pPr>
    <w:r w:rsidRPr="00EF022C">
      <w:rPr>
        <w:rFonts w:ascii="Times New Roman" w:hAnsi="Times New Roman" w:cs="Times New Roman"/>
        <w:color w:val="000000"/>
        <w:sz w:val="18"/>
        <w:szCs w:val="18"/>
      </w:rPr>
      <w:t>Atklāts konkurss “Ērģemes viduslaiku pils Ziemeļu torņa restaurācija un atjaunošana”</w:t>
    </w:r>
    <w:r w:rsidRPr="00EF022C">
      <w:rPr>
        <w:rFonts w:ascii="Times New Roman" w:hAnsi="Times New Roman" w:cs="Times New Roman"/>
        <w:sz w:val="18"/>
        <w:szCs w:val="18"/>
        <w:lang w:eastAsia="lv-LV"/>
      </w:rPr>
      <w:t>, id.Nr. VND 2018/14K/ERAF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986" w:rsidRDefault="008B198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986" w:rsidRDefault="008B198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986" w:rsidRPr="00000FB1" w:rsidRDefault="008B1986" w:rsidP="00246E2A">
    <w:pPr>
      <w:pStyle w:val="Footer"/>
      <w:ind w:right="26"/>
      <w:jc w:val="both"/>
      <w:rPr>
        <w:color w:val="000000"/>
        <w:sz w:val="18"/>
        <w:szCs w:val="18"/>
        <w:shd w:val="clear" w:color="auto" w:fill="FFFF00"/>
      </w:rPr>
    </w:pPr>
    <w:r w:rsidRPr="00F66223">
      <w:rPr>
        <w:color w:val="000000"/>
        <w:sz w:val="18"/>
      </w:rPr>
      <w:t xml:space="preserve"> </w:t>
    </w:r>
    <w:r w:rsidRPr="001F187F">
      <w:rPr>
        <w:color w:val="000000"/>
        <w:sz w:val="18"/>
        <w:szCs w:val="18"/>
      </w:rPr>
      <w:t>Atklāts konkurss “Ērģemes viduslaiku pils Ziemeļu torņa restaurācija un atjaunošana”, id.Nr. VND 2018/14K/ERAF</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986" w:rsidRDefault="008B19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42F" w:rsidRDefault="003A742F" w:rsidP="00246E2A">
      <w:pPr>
        <w:spacing w:after="0" w:line="240" w:lineRule="auto"/>
      </w:pPr>
      <w:r>
        <w:separator/>
      </w:r>
    </w:p>
  </w:footnote>
  <w:footnote w:type="continuationSeparator" w:id="0">
    <w:p w:rsidR="003A742F" w:rsidRDefault="003A742F" w:rsidP="00246E2A">
      <w:pPr>
        <w:spacing w:after="0" w:line="240" w:lineRule="auto"/>
      </w:pPr>
      <w:r>
        <w:continuationSeparator/>
      </w:r>
    </w:p>
  </w:footnote>
  <w:footnote w:id="1">
    <w:p w:rsidR="008B1986" w:rsidRPr="00433A64" w:rsidRDefault="008B1986" w:rsidP="00246E2A">
      <w:pPr>
        <w:pStyle w:val="FootnoteText"/>
        <w:jc w:val="both"/>
        <w:rPr>
          <w:color w:val="1F497D"/>
        </w:rPr>
      </w:pPr>
      <w:r w:rsidRPr="00433A64">
        <w:rPr>
          <w:rStyle w:val="FootnoteReference"/>
          <w:color w:val="FF0000"/>
        </w:rPr>
        <w:footnoteRef/>
      </w:r>
      <w:r w:rsidRPr="00433A64">
        <w:t xml:space="preserve"> Informāciju par to, kā ieinteresētais piegādātājs var reģistrēties par Nolikuma saņēmēju sk.</w:t>
      </w:r>
      <w:r w:rsidRPr="00433A64">
        <w:rPr>
          <w:color w:val="FF0000"/>
        </w:rPr>
        <w:t xml:space="preserve"> </w:t>
      </w:r>
      <w:hyperlink r:id="rId1" w:history="1">
        <w:r w:rsidRPr="00433A64">
          <w:rPr>
            <w:rStyle w:val="Hyperlink"/>
          </w:rPr>
          <w:t>https://www.eis.gov.lv/EIS/Publications/PublicationView.aspx?PublicationId=883</w:t>
        </w:r>
      </w:hyperlink>
      <w:r w:rsidRPr="00433A64">
        <w:rPr>
          <w:color w:val="FF0000"/>
        </w:rPr>
        <w:t>.</w:t>
      </w:r>
    </w:p>
    <w:p w:rsidR="008B1986" w:rsidRPr="00433A64" w:rsidRDefault="008B1986" w:rsidP="00246E2A">
      <w:pPr>
        <w:pStyle w:val="FootnoteText"/>
      </w:pPr>
    </w:p>
  </w:footnote>
  <w:footnote w:id="2">
    <w:p w:rsidR="008B1986" w:rsidRPr="008C6A69" w:rsidRDefault="008B1986" w:rsidP="00246E2A">
      <w:pPr>
        <w:pStyle w:val="FootnoteText"/>
        <w:jc w:val="both"/>
        <w:rPr>
          <w:sz w:val="16"/>
          <w:szCs w:val="16"/>
        </w:rPr>
      </w:pPr>
      <w:r w:rsidRPr="008C6A69">
        <w:rPr>
          <w:rStyle w:val="FootnoteReference"/>
          <w:sz w:val="16"/>
          <w:szCs w:val="16"/>
        </w:rPr>
        <w:footnoteRef/>
      </w:r>
      <w:r w:rsidRPr="008C6A69">
        <w:rPr>
          <w:sz w:val="16"/>
          <w:szCs w:val="16"/>
        </w:rPr>
        <w:t xml:space="preserve"> Izpildītājs ir tiesīgs izvēlēties sev vēlamo veidu (bankas garantiju vai apdrošināšanas polisi) garantiju iesniegšanai, ņemot vērā arī faktu, ka minētie garantiju veidi ir ļoti būtiski Pasūtītājam, lai nodrošinātu līguma pienācīgu izpildi</w:t>
      </w:r>
    </w:p>
  </w:footnote>
  <w:footnote w:id="3">
    <w:p w:rsidR="008B1986" w:rsidRPr="008C6A69" w:rsidRDefault="008B1986" w:rsidP="00246E2A">
      <w:pPr>
        <w:pStyle w:val="Atsauce"/>
        <w:rPr>
          <w:rFonts w:ascii="Times New Roman" w:hAnsi="Times New Roman" w:cs="Times New Roman"/>
        </w:rPr>
      </w:pPr>
      <w:r w:rsidRPr="008C6A69">
        <w:rPr>
          <w:rStyle w:val="FootnoteReference"/>
          <w:rFonts w:ascii="Times New Roman" w:hAnsi="Times New Roman" w:cs="Times New Roman"/>
        </w:rPr>
        <w:footnoteRef/>
      </w:r>
      <w:r w:rsidRPr="008C6A69">
        <w:rPr>
          <w:rFonts w:ascii="Times New Roman" w:hAnsi="Times New Roman" w:cs="Times New Roman"/>
        </w:rPr>
        <w:t xml:space="preserve"> Banku, kas Latvijas Republikas normatīvajos tiesību aktos noteiktajā kārtībā ir uzsākuši pakalpojumu sniegšanu Latvijas Republikas teritorijā, sarakstu skatīt:</w:t>
      </w:r>
    </w:p>
    <w:p w:rsidR="008B1986" w:rsidRPr="008C6A69" w:rsidRDefault="003A742F" w:rsidP="00246E2A">
      <w:pPr>
        <w:pStyle w:val="Atsauce"/>
        <w:rPr>
          <w:rFonts w:ascii="Times New Roman" w:hAnsi="Times New Roman" w:cs="Times New Roman"/>
        </w:rPr>
      </w:pPr>
      <w:hyperlink r:id="rId2" w:history="1">
        <w:r w:rsidR="008B1986" w:rsidRPr="008C6A69">
          <w:rPr>
            <w:rStyle w:val="Hyperlink"/>
            <w:rFonts w:ascii="Times New Roman" w:hAnsi="Times New Roman" w:cs="Times New Roman"/>
          </w:rPr>
          <w:t>http://www.fktk.lv/lv/tirgus_dalibnieki/kreditiestades/pakalpojumu_sniedzeji_no_eez/pakalpojumu_sniegsanas_briviba</w:t>
        </w:r>
      </w:hyperlink>
      <w:r w:rsidR="008B1986" w:rsidRPr="008C6A69">
        <w:rPr>
          <w:rFonts w:ascii="Times New Roman" w:hAnsi="Times New Roman" w:cs="Times New Roman"/>
        </w:rPr>
        <w:t>.</w:t>
      </w:r>
    </w:p>
  </w:footnote>
  <w:footnote w:id="4">
    <w:p w:rsidR="008B1986" w:rsidRDefault="008B1986" w:rsidP="00246E2A">
      <w:pPr>
        <w:pStyle w:val="FootnoteText"/>
        <w:jc w:val="both"/>
      </w:pPr>
      <w:r w:rsidRPr="00BD2F8B">
        <w:rPr>
          <w:rStyle w:val="FootnoteReference"/>
          <w:rFonts w:ascii="Arial" w:hAnsi="Arial" w:cs="Arial"/>
          <w:sz w:val="16"/>
        </w:rPr>
        <w:footnoteRef/>
      </w:r>
      <w:r w:rsidRPr="00BD2F8B">
        <w:rPr>
          <w:rFonts w:ascii="Arial" w:hAnsi="Arial" w:cs="Arial"/>
          <w:sz w:val="16"/>
        </w:rPr>
        <w:t xml:space="preserve"> </w:t>
      </w:r>
      <w:r>
        <w:rPr>
          <w:rFonts w:ascii="Arial" w:hAnsi="Arial" w:cs="Arial"/>
          <w:sz w:val="16"/>
        </w:rPr>
        <w:t>Izpildītājs i</w:t>
      </w:r>
      <w:r w:rsidRPr="00BD2F8B">
        <w:rPr>
          <w:rFonts w:ascii="Arial" w:hAnsi="Arial" w:cs="Arial"/>
          <w:sz w:val="16"/>
        </w:rPr>
        <w:t>r tiesīgs izvēlēties sev vēlamo veidu (bankas garantiju vai apdrošināšanas polisi) garantiju iesniegšanai, ņemot vērā arī faktu, ka minētie garantiju veidi ir ļoti būtiski Pasūtītājam, lai nodrošinātu līguma pienācīgu izpildi</w:t>
      </w:r>
    </w:p>
  </w:footnote>
  <w:footnote w:id="5">
    <w:p w:rsidR="008B1986" w:rsidRDefault="008B1986" w:rsidP="00246E2A">
      <w:pPr>
        <w:pStyle w:val="Atsauce"/>
      </w:pPr>
      <w:r w:rsidRPr="00BD2F8B">
        <w:rPr>
          <w:rStyle w:val="FootnoteReference"/>
        </w:rPr>
        <w:footnoteRef/>
      </w:r>
      <w:r w:rsidRPr="00BD2F8B">
        <w:t xml:space="preserve"> &lt;15&gt; dienas pēc Būvobjekta nodošanas datuma.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986" w:rsidRDefault="008B1986">
    <w:pPr>
      <w:pStyle w:val="Header"/>
    </w:pPr>
    <w:r w:rsidRPr="00023E83">
      <w:rPr>
        <w:noProof/>
        <w:lang w:val="lv-LV" w:eastAsia="lv-LV"/>
      </w:rPr>
      <w:drawing>
        <wp:inline distT="0" distB="0" distL="0" distR="0" wp14:anchorId="5EE4D023" wp14:editId="0B11C2C8">
          <wp:extent cx="180022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71475"/>
                  </a:xfrm>
                  <a:prstGeom prst="rect">
                    <a:avLst/>
                  </a:prstGeom>
                  <a:noFill/>
                  <a:ln>
                    <a:noFill/>
                  </a:ln>
                </pic:spPr>
              </pic:pic>
            </a:graphicData>
          </a:graphic>
        </wp:inline>
      </w:drawing>
    </w:r>
  </w:p>
  <w:p w:rsidR="008B1986" w:rsidRDefault="008B19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3"/>
    <w:multiLevelType w:val="multilevel"/>
    <w:tmpl w:val="00000003"/>
    <w:name w:val="WW8Num3"/>
    <w:lvl w:ilvl="0">
      <w:start w:val="2"/>
      <w:numFmt w:val="upperRoman"/>
      <w:lvlText w:val="%1."/>
      <w:lvlJc w:val="left"/>
      <w:pPr>
        <w:tabs>
          <w:tab w:val="num" w:pos="0"/>
        </w:tabs>
        <w:ind w:left="0" w:firstLine="0"/>
      </w:pPr>
    </w:lvl>
    <w:lvl w:ilvl="1">
      <w:start w:val="1"/>
      <w:numFmt w:val="decimal"/>
      <w:lvlText w:val="%1.%2."/>
      <w:lvlJc w:val="left"/>
      <w:pPr>
        <w:tabs>
          <w:tab w:val="num" w:pos="0"/>
        </w:tabs>
        <w:ind w:left="0" w:firstLine="0"/>
      </w:pPr>
      <w:rPr>
        <w:rFonts w:ascii="Times New Roman" w:hAnsi="Times New Roman"/>
        <w:b w:val="0"/>
        <w:i w:val="0"/>
        <w:color w:val="000000"/>
        <w:sz w:val="22"/>
      </w:rPr>
    </w:lvl>
    <w:lvl w:ilvl="2">
      <w:start w:val="1"/>
      <w:numFmt w:val="decimal"/>
      <w:lvlText w:val="%1.%2.%3."/>
      <w:lvlJc w:val="left"/>
      <w:pPr>
        <w:tabs>
          <w:tab w:val="num" w:pos="0"/>
        </w:tabs>
        <w:ind w:left="0" w:firstLine="0"/>
      </w:pPr>
      <w:rPr>
        <w:rFonts w:ascii="!Neo'w Arial" w:hAnsi="!Neo'w Arial"/>
        <w:color w:val="000000"/>
        <w:sz w:val="22"/>
      </w:rPr>
    </w:lvl>
    <w:lvl w:ilvl="3">
      <w:start w:val="1"/>
      <w:numFmt w:val="decimal"/>
      <w:lvlText w:val="%1.%2.%3.%4."/>
      <w:lvlJc w:val="left"/>
      <w:pPr>
        <w:tabs>
          <w:tab w:val="num" w:pos="0"/>
        </w:tabs>
        <w:ind w:left="0" w:firstLine="0"/>
      </w:pPr>
      <w:rPr>
        <w:rFonts w:ascii="!Neo'w Arial" w:hAnsi="!Neo'w Arial"/>
        <w:color w:val="000000"/>
        <w:sz w:val="20"/>
      </w:rPr>
    </w:lvl>
    <w:lvl w:ilvl="4">
      <w:start w:val="1"/>
      <w:numFmt w:val="decimal"/>
      <w:lvlText w:val="%1.%2.%3.%4.%5."/>
      <w:lvlJc w:val="left"/>
      <w:pPr>
        <w:tabs>
          <w:tab w:val="num" w:pos="0"/>
        </w:tabs>
        <w:ind w:left="0" w:firstLine="0"/>
      </w:pPr>
      <w:rPr>
        <w:rFonts w:ascii="!Neo'w Arial" w:hAnsi="!Neo'w Arial"/>
        <w:color w:val="000000"/>
        <w:sz w:val="20"/>
      </w:rPr>
    </w:lvl>
    <w:lvl w:ilvl="5">
      <w:start w:val="1"/>
      <w:numFmt w:val="decimal"/>
      <w:lvlText w:val="%1.%2.%3.%4.%5.%6."/>
      <w:lvlJc w:val="left"/>
      <w:pPr>
        <w:tabs>
          <w:tab w:val="num" w:pos="0"/>
        </w:tabs>
        <w:ind w:left="0" w:firstLine="0"/>
      </w:pPr>
      <w:rPr>
        <w:rFonts w:ascii="!Neo'w Arial" w:hAnsi="!Neo'w Arial"/>
        <w:color w:val="000000"/>
        <w:sz w:val="20"/>
      </w:rPr>
    </w:lvl>
    <w:lvl w:ilvl="6">
      <w:start w:val="1"/>
      <w:numFmt w:val="decimal"/>
      <w:lvlText w:val="%1.%2.%3.%4.%5.%6.%7."/>
      <w:lvlJc w:val="left"/>
      <w:pPr>
        <w:tabs>
          <w:tab w:val="num" w:pos="0"/>
        </w:tabs>
        <w:ind w:left="0" w:firstLine="0"/>
      </w:pPr>
      <w:rPr>
        <w:rFonts w:ascii="!Neo'w Arial" w:hAnsi="!Neo'w Arial"/>
        <w:color w:val="000000"/>
        <w:sz w:val="20"/>
      </w:rPr>
    </w:lvl>
    <w:lvl w:ilvl="7">
      <w:start w:val="1"/>
      <w:numFmt w:val="decimal"/>
      <w:lvlText w:val="%1.%2.%3.%4.%5.%6.%7.%8."/>
      <w:lvlJc w:val="left"/>
      <w:pPr>
        <w:tabs>
          <w:tab w:val="num" w:pos="0"/>
        </w:tabs>
        <w:ind w:left="0" w:firstLine="0"/>
      </w:pPr>
      <w:rPr>
        <w:rFonts w:ascii="!Neo'w Arial" w:hAnsi="!Neo'w Arial"/>
        <w:color w:val="000000"/>
        <w:sz w:val="20"/>
      </w:rPr>
    </w:lvl>
    <w:lvl w:ilvl="8">
      <w:start w:val="1"/>
      <w:numFmt w:val="decimal"/>
      <w:lvlText w:val="%1.%2.%3.%4.%5.%6.%7.%8.%9."/>
      <w:lvlJc w:val="left"/>
      <w:pPr>
        <w:tabs>
          <w:tab w:val="num" w:pos="0"/>
        </w:tabs>
        <w:ind w:left="0" w:firstLine="0"/>
      </w:pPr>
      <w:rPr>
        <w:rFonts w:ascii="!Neo'w Arial" w:hAnsi="!Neo'w Arial"/>
        <w:color w:val="000000"/>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4" w15:restartNumberingAfterBreak="0">
    <w:nsid w:val="00000006"/>
    <w:multiLevelType w:val="singleLevel"/>
    <w:tmpl w:val="4754E602"/>
    <w:name w:val="WW8Num6"/>
    <w:lvl w:ilvl="0">
      <w:start w:val="1"/>
      <w:numFmt w:val="upperLetter"/>
      <w:lvlText w:val="%1."/>
      <w:lvlJc w:val="left"/>
      <w:pPr>
        <w:tabs>
          <w:tab w:val="num" w:pos="0"/>
        </w:tabs>
        <w:ind w:left="0" w:firstLine="0"/>
      </w:pPr>
      <w:rPr>
        <w:rFonts w:ascii="Times New Roman" w:hAnsi="Times New Roman" w:cs="Times New Roman" w:hint="default"/>
        <w:color w:val="000000"/>
        <w:sz w:val="22"/>
        <w:szCs w:val="22"/>
      </w:rPr>
    </w:lvl>
  </w:abstractNum>
  <w:abstractNum w:abstractNumId="5" w15:restartNumberingAfterBreak="0">
    <w:nsid w:val="00000007"/>
    <w:multiLevelType w:val="multilevel"/>
    <w:tmpl w:val="00000007"/>
    <w:name w:val="WW8Num7"/>
    <w:lvl w:ilvl="0">
      <w:start w:val="7"/>
      <w:numFmt w:val="upperRoman"/>
      <w:lvlText w:val="%1."/>
      <w:lvlJc w:val="left"/>
      <w:pPr>
        <w:tabs>
          <w:tab w:val="num" w:pos="0"/>
        </w:tabs>
        <w:ind w:left="0" w:firstLine="0"/>
      </w:pPr>
    </w:lvl>
    <w:lvl w:ilvl="1">
      <w:start w:val="1"/>
      <w:numFmt w:val="decimal"/>
      <w:lvlText w:val="%1.%2."/>
      <w:lvlJc w:val="left"/>
      <w:pPr>
        <w:tabs>
          <w:tab w:val="num" w:pos="0"/>
        </w:tabs>
        <w:ind w:left="0" w:firstLine="0"/>
      </w:pPr>
      <w:rPr>
        <w:rFonts w:ascii="Courier New" w:hAnsi="Courier New"/>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0000000C"/>
    <w:multiLevelType w:val="multilevel"/>
    <w:tmpl w:val="0000000C"/>
    <w:name w:val="WW8Num12"/>
    <w:lvl w:ilvl="0">
      <w:start w:val="3"/>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0000000D"/>
    <w:multiLevelType w:val="singleLevel"/>
    <w:tmpl w:val="0000000D"/>
    <w:name w:val="WW8Num13"/>
    <w:lvl w:ilvl="0">
      <w:start w:val="1"/>
      <w:numFmt w:val="upperLetter"/>
      <w:lvlText w:val="%1."/>
      <w:lvlJc w:val="left"/>
      <w:pPr>
        <w:tabs>
          <w:tab w:val="num" w:pos="0"/>
        </w:tabs>
        <w:ind w:left="0" w:firstLine="0"/>
      </w:pPr>
    </w:lvl>
  </w:abstractNum>
  <w:abstractNum w:abstractNumId="8" w15:restartNumberingAfterBreak="0">
    <w:nsid w:val="0000000E"/>
    <w:multiLevelType w:val="multilevel"/>
    <w:tmpl w:val="0000000E"/>
    <w:name w:val="WW8Num14"/>
    <w:lvl w:ilvl="0">
      <w:start w:val="1"/>
      <w:numFmt w:val="upperRoman"/>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11"/>
    <w:multiLevelType w:val="multilevel"/>
    <w:tmpl w:val="00000011"/>
    <w:name w:val="WW8Num17"/>
    <w:lvl w:ilvl="0">
      <w:start w:val="1"/>
      <w:numFmt w:val="decimal"/>
      <w:lvlText w:val="2.%1."/>
      <w:lvlJc w:val="left"/>
      <w:pPr>
        <w:tabs>
          <w:tab w:val="num" w:pos="0"/>
        </w:tabs>
        <w:ind w:left="0" w:firstLine="0"/>
      </w:pPr>
    </w:lvl>
    <w:lvl w:ilvl="1">
      <w:start w:val="1"/>
      <w:numFmt w:val="decimal"/>
      <w:lvlText w:val="2.%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4."/>
      <w:lvlJc w:val="left"/>
      <w:pPr>
        <w:tabs>
          <w:tab w:val="num" w:pos="0"/>
        </w:tabs>
        <w:ind w:left="0" w:firstLine="0"/>
      </w:pPr>
    </w:lvl>
    <w:lvl w:ilvl="4">
      <w:start w:val="1"/>
      <w:numFmt w:val="decimal"/>
      <w:lvlText w:val="2.%5."/>
      <w:lvlJc w:val="left"/>
      <w:pPr>
        <w:tabs>
          <w:tab w:val="num" w:pos="0"/>
        </w:tabs>
        <w:ind w:left="0" w:firstLine="0"/>
      </w:pPr>
    </w:lvl>
    <w:lvl w:ilvl="5">
      <w:start w:val="1"/>
      <w:numFmt w:val="decimal"/>
      <w:lvlText w:val="2.%6."/>
      <w:lvlJc w:val="left"/>
      <w:pPr>
        <w:tabs>
          <w:tab w:val="num" w:pos="0"/>
        </w:tabs>
        <w:ind w:left="0" w:firstLine="0"/>
      </w:pPr>
    </w:lvl>
    <w:lvl w:ilvl="6">
      <w:start w:val="1"/>
      <w:numFmt w:val="decimal"/>
      <w:lvlText w:val="2.%7."/>
      <w:lvlJc w:val="left"/>
      <w:pPr>
        <w:tabs>
          <w:tab w:val="num" w:pos="0"/>
        </w:tabs>
        <w:ind w:left="0" w:firstLine="0"/>
      </w:pPr>
    </w:lvl>
    <w:lvl w:ilvl="7">
      <w:start w:val="1"/>
      <w:numFmt w:val="decimal"/>
      <w:lvlText w:val="2.%8."/>
      <w:lvlJc w:val="left"/>
      <w:pPr>
        <w:tabs>
          <w:tab w:val="num" w:pos="0"/>
        </w:tabs>
        <w:ind w:left="0" w:firstLine="0"/>
      </w:pPr>
    </w:lvl>
    <w:lvl w:ilvl="8">
      <w:start w:val="1"/>
      <w:numFmt w:val="decimal"/>
      <w:lvlText w:val="2.%9."/>
      <w:lvlJc w:val="left"/>
      <w:pPr>
        <w:tabs>
          <w:tab w:val="num" w:pos="0"/>
        </w:tabs>
        <w:ind w:left="0" w:firstLine="0"/>
      </w:pPr>
    </w:lvl>
  </w:abstractNum>
  <w:abstractNum w:abstractNumId="10" w15:restartNumberingAfterBreak="0">
    <w:nsid w:val="00000014"/>
    <w:multiLevelType w:val="multilevel"/>
    <w:tmpl w:val="00000014"/>
    <w:name w:val="WW8Num20"/>
    <w:lvl w:ilvl="0">
      <w:start w:val="1"/>
      <w:numFmt w:val="decimal"/>
      <w:lvlText w:val="4.%1."/>
      <w:lvlJc w:val="left"/>
      <w:pPr>
        <w:tabs>
          <w:tab w:val="num" w:pos="0"/>
        </w:tabs>
        <w:ind w:left="0" w:firstLine="0"/>
      </w:pPr>
    </w:lvl>
    <w:lvl w:ilvl="1">
      <w:start w:val="1"/>
      <w:numFmt w:val="decimal"/>
      <w:lvlText w:val="4.%2."/>
      <w:lvlJc w:val="left"/>
      <w:pPr>
        <w:tabs>
          <w:tab w:val="num" w:pos="0"/>
        </w:tabs>
        <w:ind w:left="0" w:firstLine="0"/>
      </w:pPr>
    </w:lvl>
    <w:lvl w:ilvl="2">
      <w:start w:val="1"/>
      <w:numFmt w:val="decimal"/>
      <w:lvlText w:val="4.%3."/>
      <w:lvlJc w:val="left"/>
      <w:pPr>
        <w:tabs>
          <w:tab w:val="num" w:pos="0"/>
        </w:tabs>
        <w:ind w:left="0" w:firstLine="0"/>
      </w:pPr>
    </w:lvl>
    <w:lvl w:ilvl="3">
      <w:start w:val="1"/>
      <w:numFmt w:val="decimal"/>
      <w:lvlText w:val="4.%4."/>
      <w:lvlJc w:val="left"/>
      <w:pPr>
        <w:tabs>
          <w:tab w:val="num" w:pos="0"/>
        </w:tabs>
        <w:ind w:left="0" w:firstLine="0"/>
      </w:pPr>
    </w:lvl>
    <w:lvl w:ilvl="4">
      <w:start w:val="1"/>
      <w:numFmt w:val="decimal"/>
      <w:lvlText w:val="4.%5."/>
      <w:lvlJc w:val="left"/>
      <w:pPr>
        <w:tabs>
          <w:tab w:val="num" w:pos="0"/>
        </w:tabs>
        <w:ind w:left="0" w:firstLine="0"/>
      </w:pPr>
    </w:lvl>
    <w:lvl w:ilvl="5">
      <w:start w:val="1"/>
      <w:numFmt w:val="decimal"/>
      <w:lvlText w:val="4.%6."/>
      <w:lvlJc w:val="left"/>
      <w:pPr>
        <w:tabs>
          <w:tab w:val="num" w:pos="0"/>
        </w:tabs>
        <w:ind w:left="0" w:firstLine="0"/>
      </w:pPr>
    </w:lvl>
    <w:lvl w:ilvl="6">
      <w:start w:val="1"/>
      <w:numFmt w:val="decimal"/>
      <w:lvlText w:val="4.%7."/>
      <w:lvlJc w:val="left"/>
      <w:pPr>
        <w:tabs>
          <w:tab w:val="num" w:pos="0"/>
        </w:tabs>
        <w:ind w:left="0" w:firstLine="0"/>
      </w:pPr>
    </w:lvl>
    <w:lvl w:ilvl="7">
      <w:start w:val="1"/>
      <w:numFmt w:val="decimal"/>
      <w:lvlText w:val="4.%8."/>
      <w:lvlJc w:val="left"/>
      <w:pPr>
        <w:tabs>
          <w:tab w:val="num" w:pos="0"/>
        </w:tabs>
        <w:ind w:left="0" w:firstLine="0"/>
      </w:pPr>
    </w:lvl>
    <w:lvl w:ilvl="8">
      <w:start w:val="1"/>
      <w:numFmt w:val="decimal"/>
      <w:lvlText w:val="4.%9."/>
      <w:lvlJc w:val="left"/>
      <w:pPr>
        <w:tabs>
          <w:tab w:val="num" w:pos="0"/>
        </w:tabs>
        <w:ind w:left="0" w:firstLine="0"/>
      </w:pPr>
    </w:lvl>
  </w:abstractNum>
  <w:abstractNum w:abstractNumId="11" w15:restartNumberingAfterBreak="0">
    <w:nsid w:val="00000015"/>
    <w:multiLevelType w:val="multilevel"/>
    <w:tmpl w:val="00000015"/>
    <w:lvl w:ilvl="0">
      <w:start w:val="1"/>
      <w:numFmt w:val="decimal"/>
      <w:lvlText w:val="5.%1."/>
      <w:lvlJc w:val="left"/>
      <w:pPr>
        <w:tabs>
          <w:tab w:val="num" w:pos="0"/>
        </w:tabs>
        <w:ind w:left="0" w:firstLine="0"/>
      </w:pPr>
    </w:lvl>
    <w:lvl w:ilvl="1">
      <w:start w:val="1"/>
      <w:numFmt w:val="decimal"/>
      <w:lvlText w:val="5.%2."/>
      <w:lvlJc w:val="left"/>
      <w:pPr>
        <w:tabs>
          <w:tab w:val="num" w:pos="0"/>
        </w:tabs>
        <w:ind w:left="0" w:firstLine="0"/>
      </w:pPr>
    </w:lvl>
    <w:lvl w:ilvl="2">
      <w:start w:val="1"/>
      <w:numFmt w:val="decimal"/>
      <w:lvlText w:val="5.%3."/>
      <w:lvlJc w:val="left"/>
      <w:pPr>
        <w:tabs>
          <w:tab w:val="num" w:pos="0"/>
        </w:tabs>
        <w:ind w:left="0" w:firstLine="0"/>
      </w:pPr>
    </w:lvl>
    <w:lvl w:ilvl="3">
      <w:start w:val="1"/>
      <w:numFmt w:val="decimal"/>
      <w:lvlText w:val="5.%4."/>
      <w:lvlJc w:val="left"/>
      <w:pPr>
        <w:tabs>
          <w:tab w:val="num" w:pos="0"/>
        </w:tabs>
        <w:ind w:left="0" w:firstLine="0"/>
      </w:pPr>
    </w:lvl>
    <w:lvl w:ilvl="4">
      <w:start w:val="1"/>
      <w:numFmt w:val="decimal"/>
      <w:lvlText w:val="5.%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7."/>
      <w:lvlJc w:val="left"/>
      <w:pPr>
        <w:tabs>
          <w:tab w:val="num" w:pos="0"/>
        </w:tabs>
        <w:ind w:left="0" w:firstLine="0"/>
      </w:pPr>
    </w:lvl>
    <w:lvl w:ilvl="7">
      <w:start w:val="1"/>
      <w:numFmt w:val="decimal"/>
      <w:lvlText w:val="5.%8."/>
      <w:lvlJc w:val="left"/>
      <w:pPr>
        <w:tabs>
          <w:tab w:val="num" w:pos="0"/>
        </w:tabs>
        <w:ind w:left="0" w:firstLine="0"/>
      </w:pPr>
    </w:lvl>
    <w:lvl w:ilvl="8">
      <w:start w:val="1"/>
      <w:numFmt w:val="decimal"/>
      <w:lvlText w:val="5.%9."/>
      <w:lvlJc w:val="left"/>
      <w:pPr>
        <w:tabs>
          <w:tab w:val="num" w:pos="0"/>
        </w:tabs>
        <w:ind w:left="0" w:firstLine="0"/>
      </w:pPr>
    </w:lvl>
  </w:abstractNum>
  <w:abstractNum w:abstractNumId="12" w15:restartNumberingAfterBreak="0">
    <w:nsid w:val="00000016"/>
    <w:multiLevelType w:val="multilevel"/>
    <w:tmpl w:val="00000016"/>
    <w:name w:val="WW8Num22"/>
    <w:lvl w:ilvl="0">
      <w:start w:val="1"/>
      <w:numFmt w:val="decimal"/>
      <w:lvlText w:val="7.%1."/>
      <w:lvlJc w:val="left"/>
      <w:pPr>
        <w:tabs>
          <w:tab w:val="num" w:pos="0"/>
        </w:tabs>
        <w:ind w:left="0" w:firstLine="0"/>
      </w:pPr>
    </w:lvl>
    <w:lvl w:ilvl="1">
      <w:start w:val="1"/>
      <w:numFmt w:val="decimal"/>
      <w:lvlText w:val="7.%2."/>
      <w:lvlJc w:val="left"/>
      <w:pPr>
        <w:tabs>
          <w:tab w:val="num" w:pos="0"/>
        </w:tabs>
        <w:ind w:left="0" w:firstLine="0"/>
      </w:pPr>
    </w:lvl>
    <w:lvl w:ilvl="2">
      <w:start w:val="1"/>
      <w:numFmt w:val="decimal"/>
      <w:lvlText w:val="7.%3."/>
      <w:lvlJc w:val="left"/>
      <w:pPr>
        <w:tabs>
          <w:tab w:val="num" w:pos="0"/>
        </w:tabs>
        <w:ind w:left="0" w:firstLine="0"/>
      </w:pPr>
    </w:lvl>
    <w:lvl w:ilvl="3">
      <w:start w:val="1"/>
      <w:numFmt w:val="decimal"/>
      <w:lvlText w:val="7.%4."/>
      <w:lvlJc w:val="left"/>
      <w:pPr>
        <w:tabs>
          <w:tab w:val="num" w:pos="0"/>
        </w:tabs>
        <w:ind w:left="0" w:firstLine="0"/>
      </w:pPr>
    </w:lvl>
    <w:lvl w:ilvl="4">
      <w:start w:val="1"/>
      <w:numFmt w:val="decimal"/>
      <w:lvlText w:val="7.%5."/>
      <w:lvlJc w:val="left"/>
      <w:pPr>
        <w:tabs>
          <w:tab w:val="num" w:pos="0"/>
        </w:tabs>
        <w:ind w:left="0" w:firstLine="0"/>
      </w:pPr>
    </w:lvl>
    <w:lvl w:ilvl="5">
      <w:start w:val="1"/>
      <w:numFmt w:val="decimal"/>
      <w:lvlText w:val="7.%6."/>
      <w:lvlJc w:val="left"/>
      <w:pPr>
        <w:tabs>
          <w:tab w:val="num" w:pos="0"/>
        </w:tabs>
        <w:ind w:left="0" w:firstLine="0"/>
      </w:pPr>
    </w:lvl>
    <w:lvl w:ilvl="6">
      <w:start w:val="1"/>
      <w:numFmt w:val="decimal"/>
      <w:lvlText w:val="7.%7."/>
      <w:lvlJc w:val="left"/>
      <w:pPr>
        <w:tabs>
          <w:tab w:val="num" w:pos="0"/>
        </w:tabs>
        <w:ind w:left="0" w:firstLine="0"/>
      </w:pPr>
    </w:lvl>
    <w:lvl w:ilvl="7">
      <w:start w:val="1"/>
      <w:numFmt w:val="decimal"/>
      <w:lvlText w:val="7.%8."/>
      <w:lvlJc w:val="left"/>
      <w:pPr>
        <w:tabs>
          <w:tab w:val="num" w:pos="0"/>
        </w:tabs>
        <w:ind w:left="0" w:firstLine="0"/>
      </w:pPr>
    </w:lvl>
    <w:lvl w:ilvl="8">
      <w:start w:val="1"/>
      <w:numFmt w:val="decimal"/>
      <w:lvlText w:val="7.%9."/>
      <w:lvlJc w:val="left"/>
      <w:pPr>
        <w:tabs>
          <w:tab w:val="num" w:pos="0"/>
        </w:tabs>
        <w:ind w:left="0" w:firstLine="0"/>
      </w:pPr>
    </w:lvl>
  </w:abstractNum>
  <w:abstractNum w:abstractNumId="13" w15:restartNumberingAfterBreak="0">
    <w:nsid w:val="00000018"/>
    <w:multiLevelType w:val="multilevel"/>
    <w:tmpl w:val="00000018"/>
    <w:name w:val="WW8Num24"/>
    <w:lvl w:ilvl="0">
      <w:start w:val="9"/>
      <w:numFmt w:val="decimal"/>
      <w:lvlText w:val="%1."/>
      <w:lvlJc w:val="left"/>
      <w:pPr>
        <w:tabs>
          <w:tab w:val="num" w:pos="0"/>
        </w:tabs>
        <w:ind w:left="0" w:firstLine="0"/>
      </w:pPr>
    </w:lvl>
    <w:lvl w:ilvl="1">
      <w:start w:val="1"/>
      <w:numFmt w:val="decimal"/>
      <w:lvlText w:val="%1.%2."/>
      <w:lvlJc w:val="left"/>
      <w:pPr>
        <w:tabs>
          <w:tab w:val="num" w:pos="0"/>
        </w:tabs>
        <w:ind w:left="0" w:firstLine="0"/>
      </w:pPr>
      <w:rPr>
        <w:b w:val="0"/>
        <w:i w:val="0"/>
        <w:color w:val="auto"/>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15:restartNumberingAfterBreak="0">
    <w:nsid w:val="00000019"/>
    <w:multiLevelType w:val="multilevel"/>
    <w:tmpl w:val="00000019"/>
    <w:name w:val="WW8Num25"/>
    <w:lvl w:ilvl="0">
      <w:start w:val="3"/>
      <w:numFmt w:val="decimal"/>
      <w:lvlText w:val="9.%1."/>
      <w:lvlJc w:val="left"/>
      <w:pPr>
        <w:tabs>
          <w:tab w:val="num" w:pos="0"/>
        </w:tabs>
        <w:ind w:left="0" w:firstLine="0"/>
      </w:pPr>
    </w:lvl>
    <w:lvl w:ilvl="1">
      <w:start w:val="3"/>
      <w:numFmt w:val="decimal"/>
      <w:lvlText w:val="9.%2."/>
      <w:lvlJc w:val="left"/>
      <w:pPr>
        <w:tabs>
          <w:tab w:val="num" w:pos="0"/>
        </w:tabs>
        <w:ind w:left="0" w:firstLine="0"/>
      </w:pPr>
    </w:lvl>
    <w:lvl w:ilvl="2">
      <w:start w:val="3"/>
      <w:numFmt w:val="decimal"/>
      <w:lvlText w:val="9.%3."/>
      <w:lvlJc w:val="left"/>
      <w:pPr>
        <w:tabs>
          <w:tab w:val="num" w:pos="0"/>
        </w:tabs>
        <w:ind w:left="0" w:firstLine="0"/>
      </w:pPr>
    </w:lvl>
    <w:lvl w:ilvl="3">
      <w:start w:val="3"/>
      <w:numFmt w:val="decimal"/>
      <w:lvlText w:val="9.%4."/>
      <w:lvlJc w:val="left"/>
      <w:pPr>
        <w:tabs>
          <w:tab w:val="num" w:pos="0"/>
        </w:tabs>
        <w:ind w:left="0" w:firstLine="0"/>
      </w:pPr>
    </w:lvl>
    <w:lvl w:ilvl="4">
      <w:start w:val="3"/>
      <w:numFmt w:val="decimal"/>
      <w:lvlText w:val="9.%5."/>
      <w:lvlJc w:val="left"/>
      <w:pPr>
        <w:tabs>
          <w:tab w:val="num" w:pos="0"/>
        </w:tabs>
        <w:ind w:left="0" w:firstLine="0"/>
      </w:pPr>
    </w:lvl>
    <w:lvl w:ilvl="5">
      <w:start w:val="3"/>
      <w:numFmt w:val="decimal"/>
      <w:lvlText w:val="9.%6."/>
      <w:lvlJc w:val="left"/>
      <w:pPr>
        <w:tabs>
          <w:tab w:val="num" w:pos="0"/>
        </w:tabs>
        <w:ind w:left="0" w:firstLine="0"/>
      </w:pPr>
    </w:lvl>
    <w:lvl w:ilvl="6">
      <w:start w:val="3"/>
      <w:numFmt w:val="decimal"/>
      <w:lvlText w:val="9.%7."/>
      <w:lvlJc w:val="left"/>
      <w:pPr>
        <w:tabs>
          <w:tab w:val="num" w:pos="0"/>
        </w:tabs>
        <w:ind w:left="0" w:firstLine="0"/>
      </w:pPr>
    </w:lvl>
    <w:lvl w:ilvl="7">
      <w:start w:val="3"/>
      <w:numFmt w:val="decimal"/>
      <w:lvlText w:val="9.%8."/>
      <w:lvlJc w:val="left"/>
      <w:pPr>
        <w:tabs>
          <w:tab w:val="num" w:pos="0"/>
        </w:tabs>
        <w:ind w:left="0" w:firstLine="0"/>
      </w:pPr>
    </w:lvl>
    <w:lvl w:ilvl="8">
      <w:start w:val="3"/>
      <w:numFmt w:val="decimal"/>
      <w:lvlText w:val="9.%9."/>
      <w:lvlJc w:val="left"/>
      <w:pPr>
        <w:tabs>
          <w:tab w:val="num" w:pos="0"/>
        </w:tabs>
        <w:ind w:left="0" w:firstLine="0"/>
      </w:pPr>
    </w:lvl>
  </w:abstractNum>
  <w:abstractNum w:abstractNumId="15" w15:restartNumberingAfterBreak="0">
    <w:nsid w:val="0000001A"/>
    <w:multiLevelType w:val="multilevel"/>
    <w:tmpl w:val="0000001A"/>
    <w:name w:val="WW8Num26"/>
    <w:lvl w:ilvl="0">
      <w:start w:val="7"/>
      <w:numFmt w:val="decimal"/>
      <w:lvlText w:val="9.%1."/>
      <w:lvlJc w:val="left"/>
      <w:pPr>
        <w:tabs>
          <w:tab w:val="num" w:pos="0"/>
        </w:tabs>
        <w:ind w:left="0" w:firstLine="0"/>
      </w:pPr>
    </w:lvl>
    <w:lvl w:ilvl="1">
      <w:start w:val="7"/>
      <w:numFmt w:val="decimal"/>
      <w:lvlText w:val="9.%2."/>
      <w:lvlJc w:val="left"/>
      <w:pPr>
        <w:tabs>
          <w:tab w:val="num" w:pos="0"/>
        </w:tabs>
        <w:ind w:left="0" w:firstLine="0"/>
      </w:pPr>
    </w:lvl>
    <w:lvl w:ilvl="2">
      <w:start w:val="7"/>
      <w:numFmt w:val="decimal"/>
      <w:lvlText w:val="9.%3."/>
      <w:lvlJc w:val="left"/>
      <w:pPr>
        <w:tabs>
          <w:tab w:val="num" w:pos="0"/>
        </w:tabs>
        <w:ind w:left="0" w:firstLine="0"/>
      </w:pPr>
    </w:lvl>
    <w:lvl w:ilvl="3">
      <w:start w:val="7"/>
      <w:numFmt w:val="decimal"/>
      <w:lvlText w:val="9.%4."/>
      <w:lvlJc w:val="left"/>
      <w:pPr>
        <w:tabs>
          <w:tab w:val="num" w:pos="0"/>
        </w:tabs>
        <w:ind w:left="0" w:firstLine="0"/>
      </w:pPr>
    </w:lvl>
    <w:lvl w:ilvl="4">
      <w:start w:val="7"/>
      <w:numFmt w:val="decimal"/>
      <w:lvlText w:val="9.%5."/>
      <w:lvlJc w:val="left"/>
      <w:pPr>
        <w:tabs>
          <w:tab w:val="num" w:pos="0"/>
        </w:tabs>
        <w:ind w:left="0" w:firstLine="0"/>
      </w:pPr>
    </w:lvl>
    <w:lvl w:ilvl="5">
      <w:start w:val="7"/>
      <w:numFmt w:val="decimal"/>
      <w:lvlText w:val="9.%6."/>
      <w:lvlJc w:val="left"/>
      <w:pPr>
        <w:tabs>
          <w:tab w:val="num" w:pos="0"/>
        </w:tabs>
        <w:ind w:left="0" w:firstLine="0"/>
      </w:pPr>
    </w:lvl>
    <w:lvl w:ilvl="6">
      <w:start w:val="7"/>
      <w:numFmt w:val="decimal"/>
      <w:lvlText w:val="9.%7."/>
      <w:lvlJc w:val="left"/>
      <w:pPr>
        <w:tabs>
          <w:tab w:val="num" w:pos="0"/>
        </w:tabs>
        <w:ind w:left="0" w:firstLine="0"/>
      </w:pPr>
    </w:lvl>
    <w:lvl w:ilvl="7">
      <w:start w:val="7"/>
      <w:numFmt w:val="decimal"/>
      <w:lvlText w:val="9.%8."/>
      <w:lvlJc w:val="left"/>
      <w:pPr>
        <w:tabs>
          <w:tab w:val="num" w:pos="0"/>
        </w:tabs>
        <w:ind w:left="0" w:firstLine="0"/>
      </w:pPr>
    </w:lvl>
    <w:lvl w:ilvl="8">
      <w:start w:val="7"/>
      <w:numFmt w:val="decimal"/>
      <w:lvlText w:val="9.%9."/>
      <w:lvlJc w:val="left"/>
      <w:pPr>
        <w:tabs>
          <w:tab w:val="num" w:pos="0"/>
        </w:tabs>
        <w:ind w:left="0" w:firstLine="0"/>
      </w:pPr>
    </w:lvl>
  </w:abstractNum>
  <w:abstractNum w:abstractNumId="16" w15:restartNumberingAfterBreak="0">
    <w:nsid w:val="0000001C"/>
    <w:multiLevelType w:val="multilevel"/>
    <w:tmpl w:val="0000001C"/>
    <w:name w:val="WW8Num28"/>
    <w:lvl w:ilvl="0">
      <w:start w:val="1"/>
      <w:numFmt w:val="decimal"/>
      <w:lvlText w:val="10.%1."/>
      <w:lvlJc w:val="left"/>
      <w:pPr>
        <w:tabs>
          <w:tab w:val="num" w:pos="0"/>
        </w:tabs>
        <w:ind w:left="0" w:firstLine="0"/>
      </w:pPr>
    </w:lvl>
    <w:lvl w:ilvl="1">
      <w:start w:val="1"/>
      <w:numFmt w:val="decimal"/>
      <w:lvlText w:val="10.%2."/>
      <w:lvlJc w:val="left"/>
      <w:pPr>
        <w:tabs>
          <w:tab w:val="num" w:pos="0"/>
        </w:tabs>
        <w:ind w:left="0" w:firstLine="0"/>
      </w:pPr>
    </w:lvl>
    <w:lvl w:ilvl="2">
      <w:start w:val="1"/>
      <w:numFmt w:val="decimal"/>
      <w:lvlText w:val="10.%3."/>
      <w:lvlJc w:val="left"/>
      <w:pPr>
        <w:tabs>
          <w:tab w:val="num" w:pos="0"/>
        </w:tabs>
        <w:ind w:left="0" w:firstLine="0"/>
      </w:pPr>
    </w:lvl>
    <w:lvl w:ilvl="3">
      <w:start w:val="1"/>
      <w:numFmt w:val="decimal"/>
      <w:lvlText w:val="10.%4."/>
      <w:lvlJc w:val="left"/>
      <w:pPr>
        <w:tabs>
          <w:tab w:val="num" w:pos="0"/>
        </w:tabs>
        <w:ind w:left="0" w:firstLine="0"/>
      </w:pPr>
    </w:lvl>
    <w:lvl w:ilvl="4">
      <w:start w:val="1"/>
      <w:numFmt w:val="decimal"/>
      <w:lvlText w:val="10.%5."/>
      <w:lvlJc w:val="left"/>
      <w:pPr>
        <w:tabs>
          <w:tab w:val="num" w:pos="0"/>
        </w:tabs>
        <w:ind w:left="0" w:firstLine="0"/>
      </w:pPr>
    </w:lvl>
    <w:lvl w:ilvl="5">
      <w:start w:val="1"/>
      <w:numFmt w:val="decimal"/>
      <w:lvlText w:val="10.%6."/>
      <w:lvlJc w:val="left"/>
      <w:pPr>
        <w:tabs>
          <w:tab w:val="num" w:pos="0"/>
        </w:tabs>
        <w:ind w:left="0" w:firstLine="0"/>
      </w:pPr>
    </w:lvl>
    <w:lvl w:ilvl="6">
      <w:start w:val="1"/>
      <w:numFmt w:val="decimal"/>
      <w:lvlText w:val="10.%7."/>
      <w:lvlJc w:val="left"/>
      <w:pPr>
        <w:tabs>
          <w:tab w:val="num" w:pos="0"/>
        </w:tabs>
        <w:ind w:left="0" w:firstLine="0"/>
      </w:pPr>
    </w:lvl>
    <w:lvl w:ilvl="7">
      <w:start w:val="1"/>
      <w:numFmt w:val="decimal"/>
      <w:lvlText w:val="10.%8."/>
      <w:lvlJc w:val="left"/>
      <w:pPr>
        <w:tabs>
          <w:tab w:val="num" w:pos="0"/>
        </w:tabs>
        <w:ind w:left="0" w:firstLine="0"/>
      </w:pPr>
    </w:lvl>
    <w:lvl w:ilvl="8">
      <w:start w:val="1"/>
      <w:numFmt w:val="decimal"/>
      <w:lvlText w:val="10.%9."/>
      <w:lvlJc w:val="left"/>
      <w:pPr>
        <w:tabs>
          <w:tab w:val="num" w:pos="0"/>
        </w:tabs>
        <w:ind w:left="0" w:firstLine="0"/>
      </w:pPr>
    </w:lvl>
  </w:abstractNum>
  <w:abstractNum w:abstractNumId="17" w15:restartNumberingAfterBreak="0">
    <w:nsid w:val="0000001D"/>
    <w:multiLevelType w:val="multilevel"/>
    <w:tmpl w:val="0000001D"/>
    <w:name w:val="WW8Num29"/>
    <w:lvl w:ilvl="0">
      <w:start w:val="3"/>
      <w:numFmt w:val="decimal"/>
      <w:lvlText w:val="10.%1."/>
      <w:lvlJc w:val="left"/>
      <w:pPr>
        <w:tabs>
          <w:tab w:val="num" w:pos="0"/>
        </w:tabs>
        <w:ind w:left="0" w:firstLine="0"/>
      </w:pPr>
    </w:lvl>
    <w:lvl w:ilvl="1">
      <w:start w:val="3"/>
      <w:numFmt w:val="decimal"/>
      <w:lvlText w:val="10.%2."/>
      <w:lvlJc w:val="left"/>
      <w:pPr>
        <w:tabs>
          <w:tab w:val="num" w:pos="0"/>
        </w:tabs>
        <w:ind w:left="0" w:firstLine="0"/>
      </w:pPr>
    </w:lvl>
    <w:lvl w:ilvl="2">
      <w:start w:val="3"/>
      <w:numFmt w:val="decimal"/>
      <w:lvlText w:val="10.%3."/>
      <w:lvlJc w:val="left"/>
      <w:pPr>
        <w:tabs>
          <w:tab w:val="num" w:pos="0"/>
        </w:tabs>
        <w:ind w:left="0" w:firstLine="0"/>
      </w:pPr>
    </w:lvl>
    <w:lvl w:ilvl="3">
      <w:start w:val="3"/>
      <w:numFmt w:val="decimal"/>
      <w:lvlText w:val="10.%4."/>
      <w:lvlJc w:val="left"/>
      <w:pPr>
        <w:tabs>
          <w:tab w:val="num" w:pos="0"/>
        </w:tabs>
        <w:ind w:left="0" w:firstLine="0"/>
      </w:pPr>
    </w:lvl>
    <w:lvl w:ilvl="4">
      <w:start w:val="3"/>
      <w:numFmt w:val="decimal"/>
      <w:lvlText w:val="10.%5."/>
      <w:lvlJc w:val="left"/>
      <w:pPr>
        <w:tabs>
          <w:tab w:val="num" w:pos="0"/>
        </w:tabs>
        <w:ind w:left="0" w:firstLine="0"/>
      </w:pPr>
    </w:lvl>
    <w:lvl w:ilvl="5">
      <w:start w:val="3"/>
      <w:numFmt w:val="decimal"/>
      <w:lvlText w:val="10.%6."/>
      <w:lvlJc w:val="left"/>
      <w:pPr>
        <w:tabs>
          <w:tab w:val="num" w:pos="0"/>
        </w:tabs>
        <w:ind w:left="0" w:firstLine="0"/>
      </w:pPr>
    </w:lvl>
    <w:lvl w:ilvl="6">
      <w:start w:val="3"/>
      <w:numFmt w:val="decimal"/>
      <w:lvlText w:val="10.%7."/>
      <w:lvlJc w:val="left"/>
      <w:pPr>
        <w:tabs>
          <w:tab w:val="num" w:pos="0"/>
        </w:tabs>
        <w:ind w:left="0" w:firstLine="0"/>
      </w:pPr>
    </w:lvl>
    <w:lvl w:ilvl="7">
      <w:start w:val="3"/>
      <w:numFmt w:val="decimal"/>
      <w:lvlText w:val="10.%8."/>
      <w:lvlJc w:val="left"/>
      <w:pPr>
        <w:tabs>
          <w:tab w:val="num" w:pos="0"/>
        </w:tabs>
        <w:ind w:left="0" w:firstLine="0"/>
      </w:pPr>
    </w:lvl>
    <w:lvl w:ilvl="8">
      <w:start w:val="3"/>
      <w:numFmt w:val="decimal"/>
      <w:lvlText w:val="10.%9."/>
      <w:lvlJc w:val="left"/>
      <w:pPr>
        <w:tabs>
          <w:tab w:val="num" w:pos="0"/>
        </w:tabs>
        <w:ind w:left="0" w:firstLine="0"/>
      </w:pPr>
    </w:lvl>
  </w:abstractNum>
  <w:abstractNum w:abstractNumId="18" w15:restartNumberingAfterBreak="0">
    <w:nsid w:val="00000024"/>
    <w:multiLevelType w:val="multilevel"/>
    <w:tmpl w:val="00000024"/>
    <w:name w:val="WW8Num36"/>
    <w:lvl w:ilvl="0">
      <w:start w:val="1"/>
      <w:numFmt w:val="decimal"/>
      <w:lvlText w:val="11.%1."/>
      <w:lvlJc w:val="left"/>
      <w:pPr>
        <w:tabs>
          <w:tab w:val="num" w:pos="0"/>
        </w:tabs>
        <w:ind w:left="0" w:firstLine="0"/>
      </w:pPr>
    </w:lvl>
    <w:lvl w:ilvl="1">
      <w:start w:val="1"/>
      <w:numFmt w:val="decimal"/>
      <w:lvlText w:val="11.%2."/>
      <w:lvlJc w:val="left"/>
      <w:pPr>
        <w:tabs>
          <w:tab w:val="num" w:pos="0"/>
        </w:tabs>
        <w:ind w:left="0" w:firstLine="0"/>
      </w:pPr>
    </w:lvl>
    <w:lvl w:ilvl="2">
      <w:start w:val="1"/>
      <w:numFmt w:val="decimal"/>
      <w:lvlText w:val="11.%3."/>
      <w:lvlJc w:val="left"/>
      <w:pPr>
        <w:tabs>
          <w:tab w:val="num" w:pos="0"/>
        </w:tabs>
        <w:ind w:left="0" w:firstLine="0"/>
      </w:pPr>
    </w:lvl>
    <w:lvl w:ilvl="3">
      <w:start w:val="1"/>
      <w:numFmt w:val="decimal"/>
      <w:lvlText w:val="11.%4."/>
      <w:lvlJc w:val="left"/>
      <w:pPr>
        <w:tabs>
          <w:tab w:val="num" w:pos="0"/>
        </w:tabs>
        <w:ind w:left="0" w:firstLine="0"/>
      </w:pPr>
    </w:lvl>
    <w:lvl w:ilvl="4">
      <w:start w:val="1"/>
      <w:numFmt w:val="decimal"/>
      <w:lvlText w:val="11.%5."/>
      <w:lvlJc w:val="left"/>
      <w:pPr>
        <w:tabs>
          <w:tab w:val="num" w:pos="0"/>
        </w:tabs>
        <w:ind w:left="0" w:firstLine="0"/>
      </w:pPr>
    </w:lvl>
    <w:lvl w:ilvl="5">
      <w:start w:val="1"/>
      <w:numFmt w:val="decimal"/>
      <w:lvlText w:val="11.%6."/>
      <w:lvlJc w:val="left"/>
      <w:pPr>
        <w:tabs>
          <w:tab w:val="num" w:pos="0"/>
        </w:tabs>
        <w:ind w:left="0" w:firstLine="0"/>
      </w:pPr>
    </w:lvl>
    <w:lvl w:ilvl="6">
      <w:start w:val="1"/>
      <w:numFmt w:val="decimal"/>
      <w:lvlText w:val="11.%7."/>
      <w:lvlJc w:val="left"/>
      <w:pPr>
        <w:tabs>
          <w:tab w:val="num" w:pos="0"/>
        </w:tabs>
        <w:ind w:left="0" w:firstLine="0"/>
      </w:pPr>
    </w:lvl>
    <w:lvl w:ilvl="7">
      <w:start w:val="1"/>
      <w:numFmt w:val="decimal"/>
      <w:lvlText w:val="11.%8."/>
      <w:lvlJc w:val="left"/>
      <w:pPr>
        <w:tabs>
          <w:tab w:val="num" w:pos="0"/>
        </w:tabs>
        <w:ind w:left="0" w:firstLine="0"/>
      </w:pPr>
    </w:lvl>
    <w:lvl w:ilvl="8">
      <w:start w:val="1"/>
      <w:numFmt w:val="decimal"/>
      <w:lvlText w:val="11.%9."/>
      <w:lvlJc w:val="left"/>
      <w:pPr>
        <w:tabs>
          <w:tab w:val="num" w:pos="0"/>
        </w:tabs>
        <w:ind w:left="0" w:firstLine="0"/>
      </w:pPr>
    </w:lvl>
  </w:abstractNum>
  <w:abstractNum w:abstractNumId="19" w15:restartNumberingAfterBreak="0">
    <w:nsid w:val="00000025"/>
    <w:multiLevelType w:val="multilevel"/>
    <w:tmpl w:val="00000025"/>
    <w:name w:val="WW8Num37"/>
    <w:lvl w:ilvl="0">
      <w:start w:val="1"/>
      <w:numFmt w:val="decimal"/>
      <w:lvlText w:val="12.%1."/>
      <w:lvlJc w:val="left"/>
      <w:pPr>
        <w:tabs>
          <w:tab w:val="num" w:pos="0"/>
        </w:tabs>
        <w:ind w:left="0" w:firstLine="0"/>
      </w:pPr>
    </w:lvl>
    <w:lvl w:ilvl="1">
      <w:start w:val="1"/>
      <w:numFmt w:val="decimal"/>
      <w:lvlText w:val="12.%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4."/>
      <w:lvlJc w:val="left"/>
      <w:pPr>
        <w:tabs>
          <w:tab w:val="num" w:pos="0"/>
        </w:tabs>
        <w:ind w:left="0" w:firstLine="0"/>
      </w:pPr>
    </w:lvl>
    <w:lvl w:ilvl="4">
      <w:start w:val="1"/>
      <w:numFmt w:val="decimal"/>
      <w:lvlText w:val="12.%5."/>
      <w:lvlJc w:val="left"/>
      <w:pPr>
        <w:tabs>
          <w:tab w:val="num" w:pos="0"/>
        </w:tabs>
        <w:ind w:left="0" w:firstLine="0"/>
      </w:pPr>
    </w:lvl>
    <w:lvl w:ilvl="5">
      <w:start w:val="1"/>
      <w:numFmt w:val="decimal"/>
      <w:lvlText w:val="12.%6."/>
      <w:lvlJc w:val="left"/>
      <w:pPr>
        <w:tabs>
          <w:tab w:val="num" w:pos="0"/>
        </w:tabs>
        <w:ind w:left="0" w:firstLine="0"/>
      </w:pPr>
    </w:lvl>
    <w:lvl w:ilvl="6">
      <w:start w:val="1"/>
      <w:numFmt w:val="decimal"/>
      <w:lvlText w:val="12.%7."/>
      <w:lvlJc w:val="left"/>
      <w:pPr>
        <w:tabs>
          <w:tab w:val="num" w:pos="0"/>
        </w:tabs>
        <w:ind w:left="0" w:firstLine="0"/>
      </w:pPr>
    </w:lvl>
    <w:lvl w:ilvl="7">
      <w:start w:val="1"/>
      <w:numFmt w:val="decimal"/>
      <w:lvlText w:val="12.%8."/>
      <w:lvlJc w:val="left"/>
      <w:pPr>
        <w:tabs>
          <w:tab w:val="num" w:pos="0"/>
        </w:tabs>
        <w:ind w:left="0" w:firstLine="0"/>
      </w:pPr>
    </w:lvl>
    <w:lvl w:ilvl="8">
      <w:start w:val="1"/>
      <w:numFmt w:val="decimal"/>
      <w:lvlText w:val="12.%9."/>
      <w:lvlJc w:val="left"/>
      <w:pPr>
        <w:tabs>
          <w:tab w:val="num" w:pos="0"/>
        </w:tabs>
        <w:ind w:left="0" w:firstLine="0"/>
      </w:pPr>
    </w:lvl>
  </w:abstractNum>
  <w:abstractNum w:abstractNumId="20" w15:restartNumberingAfterBreak="0">
    <w:nsid w:val="00000026"/>
    <w:multiLevelType w:val="multilevel"/>
    <w:tmpl w:val="00000026"/>
    <w:name w:val="WW8Num38"/>
    <w:lvl w:ilvl="0">
      <w:start w:val="1"/>
      <w:numFmt w:val="decimal"/>
      <w:lvlText w:val="13.%1."/>
      <w:lvlJc w:val="left"/>
      <w:pPr>
        <w:tabs>
          <w:tab w:val="num" w:pos="0"/>
        </w:tabs>
        <w:ind w:left="0" w:firstLine="0"/>
      </w:pPr>
    </w:lvl>
    <w:lvl w:ilvl="1">
      <w:start w:val="1"/>
      <w:numFmt w:val="decimal"/>
      <w:lvlText w:val="13.%2."/>
      <w:lvlJc w:val="left"/>
      <w:pPr>
        <w:tabs>
          <w:tab w:val="num" w:pos="0"/>
        </w:tabs>
        <w:ind w:left="0" w:firstLine="0"/>
      </w:pPr>
    </w:lvl>
    <w:lvl w:ilvl="2">
      <w:start w:val="1"/>
      <w:numFmt w:val="decimal"/>
      <w:lvlText w:val="13.%3."/>
      <w:lvlJc w:val="left"/>
      <w:pPr>
        <w:tabs>
          <w:tab w:val="num" w:pos="0"/>
        </w:tabs>
        <w:ind w:left="0" w:firstLine="0"/>
      </w:pPr>
    </w:lvl>
    <w:lvl w:ilvl="3">
      <w:start w:val="1"/>
      <w:numFmt w:val="decimal"/>
      <w:lvlText w:val="13.%4."/>
      <w:lvlJc w:val="left"/>
      <w:pPr>
        <w:tabs>
          <w:tab w:val="num" w:pos="0"/>
        </w:tabs>
        <w:ind w:left="0" w:firstLine="0"/>
      </w:pPr>
    </w:lvl>
    <w:lvl w:ilvl="4">
      <w:start w:val="1"/>
      <w:numFmt w:val="decimal"/>
      <w:lvlText w:val="13.%5."/>
      <w:lvlJc w:val="left"/>
      <w:pPr>
        <w:tabs>
          <w:tab w:val="num" w:pos="0"/>
        </w:tabs>
        <w:ind w:left="0" w:firstLine="0"/>
      </w:pPr>
    </w:lvl>
    <w:lvl w:ilvl="5">
      <w:start w:val="1"/>
      <w:numFmt w:val="decimal"/>
      <w:lvlText w:val="13.%6."/>
      <w:lvlJc w:val="left"/>
      <w:pPr>
        <w:tabs>
          <w:tab w:val="num" w:pos="0"/>
        </w:tabs>
        <w:ind w:left="0" w:firstLine="0"/>
      </w:pPr>
    </w:lvl>
    <w:lvl w:ilvl="6">
      <w:start w:val="1"/>
      <w:numFmt w:val="decimal"/>
      <w:lvlText w:val="13.%7."/>
      <w:lvlJc w:val="left"/>
      <w:pPr>
        <w:tabs>
          <w:tab w:val="num" w:pos="0"/>
        </w:tabs>
        <w:ind w:left="0" w:firstLine="0"/>
      </w:pPr>
    </w:lvl>
    <w:lvl w:ilvl="7">
      <w:start w:val="1"/>
      <w:numFmt w:val="decimal"/>
      <w:lvlText w:val="13.%8."/>
      <w:lvlJc w:val="left"/>
      <w:pPr>
        <w:tabs>
          <w:tab w:val="num" w:pos="0"/>
        </w:tabs>
        <w:ind w:left="0" w:firstLine="0"/>
      </w:pPr>
    </w:lvl>
    <w:lvl w:ilvl="8">
      <w:start w:val="1"/>
      <w:numFmt w:val="decimal"/>
      <w:lvlText w:val="13.%9."/>
      <w:lvlJc w:val="left"/>
      <w:pPr>
        <w:tabs>
          <w:tab w:val="num" w:pos="0"/>
        </w:tabs>
        <w:ind w:left="0" w:firstLine="0"/>
      </w:pPr>
    </w:lvl>
  </w:abstractNum>
  <w:abstractNum w:abstractNumId="21" w15:restartNumberingAfterBreak="0">
    <w:nsid w:val="0000002A"/>
    <w:multiLevelType w:val="multilevel"/>
    <w:tmpl w:val="0000002A"/>
    <w:name w:val="WW8Num42"/>
    <w:lvl w:ilvl="0">
      <w:start w:val="1"/>
      <w:numFmt w:val="decimal"/>
      <w:lvlText w:val="14.%1."/>
      <w:lvlJc w:val="left"/>
      <w:pPr>
        <w:tabs>
          <w:tab w:val="num" w:pos="0"/>
        </w:tabs>
        <w:ind w:left="0" w:firstLine="0"/>
      </w:pPr>
    </w:lvl>
    <w:lvl w:ilvl="1">
      <w:start w:val="1"/>
      <w:numFmt w:val="decimal"/>
      <w:lvlText w:val="14.%2."/>
      <w:lvlJc w:val="left"/>
      <w:pPr>
        <w:tabs>
          <w:tab w:val="num" w:pos="0"/>
        </w:tabs>
        <w:ind w:left="0" w:firstLine="0"/>
      </w:pPr>
    </w:lvl>
    <w:lvl w:ilvl="2">
      <w:start w:val="1"/>
      <w:numFmt w:val="decimal"/>
      <w:lvlText w:val="14.%3."/>
      <w:lvlJc w:val="left"/>
      <w:pPr>
        <w:tabs>
          <w:tab w:val="num" w:pos="0"/>
        </w:tabs>
        <w:ind w:left="0" w:firstLine="0"/>
      </w:pPr>
    </w:lvl>
    <w:lvl w:ilvl="3">
      <w:start w:val="1"/>
      <w:numFmt w:val="decimal"/>
      <w:lvlText w:val="14.%4."/>
      <w:lvlJc w:val="left"/>
      <w:pPr>
        <w:tabs>
          <w:tab w:val="num" w:pos="0"/>
        </w:tabs>
        <w:ind w:left="0" w:firstLine="0"/>
      </w:pPr>
    </w:lvl>
    <w:lvl w:ilvl="4">
      <w:start w:val="1"/>
      <w:numFmt w:val="decimal"/>
      <w:lvlText w:val="14.%5."/>
      <w:lvlJc w:val="left"/>
      <w:pPr>
        <w:tabs>
          <w:tab w:val="num" w:pos="0"/>
        </w:tabs>
        <w:ind w:left="0" w:firstLine="0"/>
      </w:pPr>
    </w:lvl>
    <w:lvl w:ilvl="5">
      <w:start w:val="1"/>
      <w:numFmt w:val="decimal"/>
      <w:lvlText w:val="14.%6."/>
      <w:lvlJc w:val="left"/>
      <w:pPr>
        <w:tabs>
          <w:tab w:val="num" w:pos="0"/>
        </w:tabs>
        <w:ind w:left="0" w:firstLine="0"/>
      </w:pPr>
    </w:lvl>
    <w:lvl w:ilvl="6">
      <w:start w:val="1"/>
      <w:numFmt w:val="decimal"/>
      <w:lvlText w:val="14.%7."/>
      <w:lvlJc w:val="left"/>
      <w:pPr>
        <w:tabs>
          <w:tab w:val="num" w:pos="0"/>
        </w:tabs>
        <w:ind w:left="0" w:firstLine="0"/>
      </w:pPr>
    </w:lvl>
    <w:lvl w:ilvl="7">
      <w:start w:val="1"/>
      <w:numFmt w:val="decimal"/>
      <w:lvlText w:val="14.%8."/>
      <w:lvlJc w:val="left"/>
      <w:pPr>
        <w:tabs>
          <w:tab w:val="num" w:pos="0"/>
        </w:tabs>
        <w:ind w:left="0" w:firstLine="0"/>
      </w:pPr>
    </w:lvl>
    <w:lvl w:ilvl="8">
      <w:start w:val="1"/>
      <w:numFmt w:val="decimal"/>
      <w:lvlText w:val="14.%9."/>
      <w:lvlJc w:val="left"/>
      <w:pPr>
        <w:tabs>
          <w:tab w:val="num" w:pos="0"/>
        </w:tabs>
        <w:ind w:left="0" w:firstLine="0"/>
      </w:pPr>
    </w:lvl>
  </w:abstractNum>
  <w:abstractNum w:abstractNumId="22" w15:restartNumberingAfterBreak="0">
    <w:nsid w:val="0000002B"/>
    <w:multiLevelType w:val="multilevel"/>
    <w:tmpl w:val="0000002B"/>
    <w:name w:val="WW8Num43"/>
    <w:lvl w:ilvl="0">
      <w:start w:val="1"/>
      <w:numFmt w:val="decimal"/>
      <w:lvlText w:val="14.1.%1."/>
      <w:lvlJc w:val="left"/>
      <w:pPr>
        <w:tabs>
          <w:tab w:val="num" w:pos="0"/>
        </w:tabs>
        <w:ind w:left="0" w:firstLine="0"/>
      </w:pPr>
    </w:lvl>
    <w:lvl w:ilvl="1">
      <w:start w:val="1"/>
      <w:numFmt w:val="decimal"/>
      <w:lvlText w:val="14.1,%2."/>
      <w:lvlJc w:val="left"/>
      <w:pPr>
        <w:tabs>
          <w:tab w:val="num" w:pos="0"/>
        </w:tabs>
        <w:ind w:left="0" w:firstLine="0"/>
      </w:pPr>
    </w:lvl>
    <w:lvl w:ilvl="2">
      <w:start w:val="1"/>
      <w:numFmt w:val="decimal"/>
      <w:lvlText w:val="14.1,%3."/>
      <w:lvlJc w:val="left"/>
      <w:pPr>
        <w:tabs>
          <w:tab w:val="num" w:pos="0"/>
        </w:tabs>
        <w:ind w:left="0" w:firstLine="0"/>
      </w:pPr>
    </w:lvl>
    <w:lvl w:ilvl="3">
      <w:start w:val="1"/>
      <w:numFmt w:val="decimal"/>
      <w:lvlText w:val="14.1,%4."/>
      <w:lvlJc w:val="left"/>
      <w:pPr>
        <w:tabs>
          <w:tab w:val="num" w:pos="0"/>
        </w:tabs>
        <w:ind w:left="0" w:firstLine="0"/>
      </w:pPr>
    </w:lvl>
    <w:lvl w:ilvl="4">
      <w:start w:val="1"/>
      <w:numFmt w:val="decimal"/>
      <w:lvlText w:val="14.1,%5."/>
      <w:lvlJc w:val="left"/>
      <w:pPr>
        <w:tabs>
          <w:tab w:val="num" w:pos="0"/>
        </w:tabs>
        <w:ind w:left="0" w:firstLine="0"/>
      </w:pPr>
    </w:lvl>
    <w:lvl w:ilvl="5">
      <w:start w:val="1"/>
      <w:numFmt w:val="decimal"/>
      <w:lvlText w:val="14.1,%6."/>
      <w:lvlJc w:val="left"/>
      <w:pPr>
        <w:tabs>
          <w:tab w:val="num" w:pos="0"/>
        </w:tabs>
        <w:ind w:left="0" w:firstLine="0"/>
      </w:pPr>
    </w:lvl>
    <w:lvl w:ilvl="6">
      <w:start w:val="1"/>
      <w:numFmt w:val="decimal"/>
      <w:lvlText w:val="14.1,%7."/>
      <w:lvlJc w:val="left"/>
      <w:pPr>
        <w:tabs>
          <w:tab w:val="num" w:pos="0"/>
        </w:tabs>
        <w:ind w:left="0" w:firstLine="0"/>
      </w:pPr>
    </w:lvl>
    <w:lvl w:ilvl="7">
      <w:start w:val="1"/>
      <w:numFmt w:val="decimal"/>
      <w:lvlText w:val="14.1,%8."/>
      <w:lvlJc w:val="left"/>
      <w:pPr>
        <w:tabs>
          <w:tab w:val="num" w:pos="0"/>
        </w:tabs>
        <w:ind w:left="0" w:firstLine="0"/>
      </w:pPr>
    </w:lvl>
    <w:lvl w:ilvl="8">
      <w:start w:val="1"/>
      <w:numFmt w:val="decimal"/>
      <w:lvlText w:val="14.1,%9."/>
      <w:lvlJc w:val="left"/>
      <w:pPr>
        <w:tabs>
          <w:tab w:val="num" w:pos="0"/>
        </w:tabs>
        <w:ind w:left="0" w:firstLine="0"/>
      </w:pPr>
    </w:lvl>
  </w:abstractNum>
  <w:abstractNum w:abstractNumId="23" w15:restartNumberingAfterBreak="0">
    <w:nsid w:val="0000002C"/>
    <w:multiLevelType w:val="multilevel"/>
    <w:tmpl w:val="0000002C"/>
    <w:name w:val="WW8Num44"/>
    <w:lvl w:ilvl="0">
      <w:start w:val="2"/>
      <w:numFmt w:val="decimal"/>
      <w:lvlText w:val="14.%1."/>
      <w:lvlJc w:val="left"/>
      <w:pPr>
        <w:tabs>
          <w:tab w:val="num" w:pos="0"/>
        </w:tabs>
        <w:ind w:left="0" w:firstLine="0"/>
      </w:pPr>
    </w:lvl>
    <w:lvl w:ilvl="1">
      <w:start w:val="2"/>
      <w:numFmt w:val="decimal"/>
      <w:lvlText w:val="14.%2."/>
      <w:lvlJc w:val="left"/>
      <w:pPr>
        <w:tabs>
          <w:tab w:val="num" w:pos="0"/>
        </w:tabs>
        <w:ind w:left="0" w:firstLine="0"/>
      </w:pPr>
    </w:lvl>
    <w:lvl w:ilvl="2">
      <w:start w:val="2"/>
      <w:numFmt w:val="decimal"/>
      <w:lvlText w:val="14.%3."/>
      <w:lvlJc w:val="left"/>
      <w:pPr>
        <w:tabs>
          <w:tab w:val="num" w:pos="0"/>
        </w:tabs>
        <w:ind w:left="0" w:firstLine="0"/>
      </w:pPr>
    </w:lvl>
    <w:lvl w:ilvl="3">
      <w:start w:val="2"/>
      <w:numFmt w:val="decimal"/>
      <w:lvlText w:val="14.%4."/>
      <w:lvlJc w:val="left"/>
      <w:pPr>
        <w:tabs>
          <w:tab w:val="num" w:pos="0"/>
        </w:tabs>
        <w:ind w:left="0" w:firstLine="0"/>
      </w:pPr>
    </w:lvl>
    <w:lvl w:ilvl="4">
      <w:start w:val="2"/>
      <w:numFmt w:val="decimal"/>
      <w:lvlText w:val="14.%5."/>
      <w:lvlJc w:val="left"/>
      <w:pPr>
        <w:tabs>
          <w:tab w:val="num" w:pos="0"/>
        </w:tabs>
        <w:ind w:left="0" w:firstLine="0"/>
      </w:pPr>
    </w:lvl>
    <w:lvl w:ilvl="5">
      <w:start w:val="2"/>
      <w:numFmt w:val="decimal"/>
      <w:lvlText w:val="14.%6."/>
      <w:lvlJc w:val="left"/>
      <w:pPr>
        <w:tabs>
          <w:tab w:val="num" w:pos="0"/>
        </w:tabs>
        <w:ind w:left="0" w:firstLine="0"/>
      </w:pPr>
    </w:lvl>
    <w:lvl w:ilvl="6">
      <w:start w:val="2"/>
      <w:numFmt w:val="decimal"/>
      <w:lvlText w:val="14.%7."/>
      <w:lvlJc w:val="left"/>
      <w:pPr>
        <w:tabs>
          <w:tab w:val="num" w:pos="0"/>
        </w:tabs>
        <w:ind w:left="0" w:firstLine="0"/>
      </w:pPr>
    </w:lvl>
    <w:lvl w:ilvl="7">
      <w:start w:val="2"/>
      <w:numFmt w:val="decimal"/>
      <w:lvlText w:val="14.%8."/>
      <w:lvlJc w:val="left"/>
      <w:pPr>
        <w:tabs>
          <w:tab w:val="num" w:pos="0"/>
        </w:tabs>
        <w:ind w:left="0" w:firstLine="0"/>
      </w:pPr>
    </w:lvl>
    <w:lvl w:ilvl="8">
      <w:start w:val="2"/>
      <w:numFmt w:val="decimal"/>
      <w:lvlText w:val="14.%9."/>
      <w:lvlJc w:val="left"/>
      <w:pPr>
        <w:tabs>
          <w:tab w:val="num" w:pos="0"/>
        </w:tabs>
        <w:ind w:left="0" w:firstLine="0"/>
      </w:pPr>
    </w:lvl>
  </w:abstractNum>
  <w:abstractNum w:abstractNumId="24" w15:restartNumberingAfterBreak="0">
    <w:nsid w:val="0000002E"/>
    <w:multiLevelType w:val="multilevel"/>
    <w:tmpl w:val="0000002E"/>
    <w:name w:val="WW8Num46"/>
    <w:lvl w:ilvl="0">
      <w:start w:val="1"/>
      <w:numFmt w:val="decimal"/>
      <w:lvlText w:val="16.%1."/>
      <w:lvlJc w:val="left"/>
      <w:pPr>
        <w:tabs>
          <w:tab w:val="num" w:pos="0"/>
        </w:tabs>
        <w:ind w:left="0" w:firstLine="0"/>
      </w:pPr>
    </w:lvl>
    <w:lvl w:ilvl="1">
      <w:start w:val="1"/>
      <w:numFmt w:val="decimal"/>
      <w:lvlText w:val="16.%2."/>
      <w:lvlJc w:val="left"/>
      <w:pPr>
        <w:tabs>
          <w:tab w:val="num" w:pos="0"/>
        </w:tabs>
        <w:ind w:left="0" w:firstLine="0"/>
      </w:pPr>
    </w:lvl>
    <w:lvl w:ilvl="2">
      <w:start w:val="1"/>
      <w:numFmt w:val="decimal"/>
      <w:lvlText w:val="16.%3."/>
      <w:lvlJc w:val="left"/>
      <w:pPr>
        <w:tabs>
          <w:tab w:val="num" w:pos="0"/>
        </w:tabs>
        <w:ind w:left="0" w:firstLine="0"/>
      </w:pPr>
    </w:lvl>
    <w:lvl w:ilvl="3">
      <w:start w:val="1"/>
      <w:numFmt w:val="decimal"/>
      <w:lvlText w:val="16.%4."/>
      <w:lvlJc w:val="left"/>
      <w:pPr>
        <w:tabs>
          <w:tab w:val="num" w:pos="0"/>
        </w:tabs>
        <w:ind w:left="0" w:firstLine="0"/>
      </w:pPr>
    </w:lvl>
    <w:lvl w:ilvl="4">
      <w:start w:val="1"/>
      <w:numFmt w:val="decimal"/>
      <w:lvlText w:val="16.%5."/>
      <w:lvlJc w:val="left"/>
      <w:pPr>
        <w:tabs>
          <w:tab w:val="num" w:pos="0"/>
        </w:tabs>
        <w:ind w:left="0" w:firstLine="0"/>
      </w:pPr>
    </w:lvl>
    <w:lvl w:ilvl="5">
      <w:start w:val="1"/>
      <w:numFmt w:val="decimal"/>
      <w:lvlText w:val="16.%6."/>
      <w:lvlJc w:val="left"/>
      <w:pPr>
        <w:tabs>
          <w:tab w:val="num" w:pos="0"/>
        </w:tabs>
        <w:ind w:left="0" w:firstLine="0"/>
      </w:pPr>
    </w:lvl>
    <w:lvl w:ilvl="6">
      <w:start w:val="1"/>
      <w:numFmt w:val="decimal"/>
      <w:lvlText w:val="16.%7."/>
      <w:lvlJc w:val="left"/>
      <w:pPr>
        <w:tabs>
          <w:tab w:val="num" w:pos="0"/>
        </w:tabs>
        <w:ind w:left="0" w:firstLine="0"/>
      </w:pPr>
    </w:lvl>
    <w:lvl w:ilvl="7">
      <w:start w:val="1"/>
      <w:numFmt w:val="decimal"/>
      <w:lvlText w:val="16.%8."/>
      <w:lvlJc w:val="left"/>
      <w:pPr>
        <w:tabs>
          <w:tab w:val="num" w:pos="0"/>
        </w:tabs>
        <w:ind w:left="0" w:firstLine="0"/>
      </w:pPr>
    </w:lvl>
    <w:lvl w:ilvl="8">
      <w:start w:val="1"/>
      <w:numFmt w:val="decimal"/>
      <w:lvlText w:val="16.%9."/>
      <w:lvlJc w:val="left"/>
      <w:pPr>
        <w:tabs>
          <w:tab w:val="num" w:pos="0"/>
        </w:tabs>
        <w:ind w:left="0" w:firstLine="0"/>
      </w:pPr>
    </w:lvl>
  </w:abstractNum>
  <w:abstractNum w:abstractNumId="25" w15:restartNumberingAfterBreak="0">
    <w:nsid w:val="0000002F"/>
    <w:multiLevelType w:val="multilevel"/>
    <w:tmpl w:val="0000002F"/>
    <w:name w:val="WW8Num47"/>
    <w:lvl w:ilvl="0">
      <w:start w:val="1"/>
      <w:numFmt w:val="decimal"/>
      <w:lvlText w:val="17.%1."/>
      <w:lvlJc w:val="left"/>
      <w:pPr>
        <w:tabs>
          <w:tab w:val="num" w:pos="0"/>
        </w:tabs>
        <w:ind w:left="0" w:firstLine="0"/>
      </w:pPr>
    </w:lvl>
    <w:lvl w:ilvl="1">
      <w:start w:val="1"/>
      <w:numFmt w:val="decimal"/>
      <w:lvlText w:val="17.%2."/>
      <w:lvlJc w:val="left"/>
      <w:pPr>
        <w:tabs>
          <w:tab w:val="num" w:pos="0"/>
        </w:tabs>
        <w:ind w:left="0" w:firstLine="0"/>
      </w:pPr>
    </w:lvl>
    <w:lvl w:ilvl="2">
      <w:start w:val="1"/>
      <w:numFmt w:val="decimal"/>
      <w:lvlText w:val="17.%3."/>
      <w:lvlJc w:val="left"/>
      <w:pPr>
        <w:tabs>
          <w:tab w:val="num" w:pos="0"/>
        </w:tabs>
        <w:ind w:left="0" w:firstLine="0"/>
      </w:pPr>
    </w:lvl>
    <w:lvl w:ilvl="3">
      <w:start w:val="1"/>
      <w:numFmt w:val="decimal"/>
      <w:lvlText w:val="17.%4."/>
      <w:lvlJc w:val="left"/>
      <w:pPr>
        <w:tabs>
          <w:tab w:val="num" w:pos="0"/>
        </w:tabs>
        <w:ind w:left="0" w:firstLine="0"/>
      </w:pPr>
    </w:lvl>
    <w:lvl w:ilvl="4">
      <w:start w:val="1"/>
      <w:numFmt w:val="decimal"/>
      <w:lvlText w:val="17.%5."/>
      <w:lvlJc w:val="left"/>
      <w:pPr>
        <w:tabs>
          <w:tab w:val="num" w:pos="0"/>
        </w:tabs>
        <w:ind w:left="0" w:firstLine="0"/>
      </w:pPr>
    </w:lvl>
    <w:lvl w:ilvl="5">
      <w:start w:val="1"/>
      <w:numFmt w:val="decimal"/>
      <w:lvlText w:val="17.%6."/>
      <w:lvlJc w:val="left"/>
      <w:pPr>
        <w:tabs>
          <w:tab w:val="num" w:pos="0"/>
        </w:tabs>
        <w:ind w:left="0" w:firstLine="0"/>
      </w:pPr>
    </w:lvl>
    <w:lvl w:ilvl="6">
      <w:start w:val="1"/>
      <w:numFmt w:val="decimal"/>
      <w:lvlText w:val="17.%7."/>
      <w:lvlJc w:val="left"/>
      <w:pPr>
        <w:tabs>
          <w:tab w:val="num" w:pos="0"/>
        </w:tabs>
        <w:ind w:left="0" w:firstLine="0"/>
      </w:pPr>
    </w:lvl>
    <w:lvl w:ilvl="7">
      <w:start w:val="1"/>
      <w:numFmt w:val="decimal"/>
      <w:lvlText w:val="17.%8."/>
      <w:lvlJc w:val="left"/>
      <w:pPr>
        <w:tabs>
          <w:tab w:val="num" w:pos="0"/>
        </w:tabs>
        <w:ind w:left="0" w:firstLine="0"/>
      </w:pPr>
    </w:lvl>
    <w:lvl w:ilvl="8">
      <w:start w:val="1"/>
      <w:numFmt w:val="decimal"/>
      <w:lvlText w:val="17.%9."/>
      <w:lvlJc w:val="left"/>
      <w:pPr>
        <w:tabs>
          <w:tab w:val="num" w:pos="0"/>
        </w:tabs>
        <w:ind w:left="0" w:firstLine="0"/>
      </w:pPr>
    </w:lvl>
  </w:abstractNum>
  <w:abstractNum w:abstractNumId="26" w15:restartNumberingAfterBreak="0">
    <w:nsid w:val="00000030"/>
    <w:multiLevelType w:val="multilevel"/>
    <w:tmpl w:val="00000030"/>
    <w:name w:val="WW8Num48"/>
    <w:lvl w:ilvl="0">
      <w:start w:val="1"/>
      <w:numFmt w:val="decimal"/>
      <w:lvlText w:val="20.%1."/>
      <w:lvlJc w:val="left"/>
      <w:pPr>
        <w:tabs>
          <w:tab w:val="num" w:pos="0"/>
        </w:tabs>
        <w:ind w:left="0" w:firstLine="0"/>
      </w:pPr>
    </w:lvl>
    <w:lvl w:ilvl="1">
      <w:start w:val="1"/>
      <w:numFmt w:val="decimal"/>
      <w:lvlText w:val="20.%2."/>
      <w:lvlJc w:val="left"/>
      <w:pPr>
        <w:tabs>
          <w:tab w:val="num" w:pos="0"/>
        </w:tabs>
        <w:ind w:left="0" w:firstLine="0"/>
      </w:pPr>
    </w:lvl>
    <w:lvl w:ilvl="2">
      <w:start w:val="1"/>
      <w:numFmt w:val="decimal"/>
      <w:lvlText w:val="20.%3."/>
      <w:lvlJc w:val="left"/>
      <w:pPr>
        <w:tabs>
          <w:tab w:val="num" w:pos="0"/>
        </w:tabs>
        <w:ind w:left="0" w:firstLine="0"/>
      </w:pPr>
    </w:lvl>
    <w:lvl w:ilvl="3">
      <w:start w:val="1"/>
      <w:numFmt w:val="decimal"/>
      <w:lvlText w:val="20.%4."/>
      <w:lvlJc w:val="left"/>
      <w:pPr>
        <w:tabs>
          <w:tab w:val="num" w:pos="0"/>
        </w:tabs>
        <w:ind w:left="0" w:firstLine="0"/>
      </w:pPr>
    </w:lvl>
    <w:lvl w:ilvl="4">
      <w:start w:val="1"/>
      <w:numFmt w:val="decimal"/>
      <w:lvlText w:val="20.%5."/>
      <w:lvlJc w:val="left"/>
      <w:pPr>
        <w:tabs>
          <w:tab w:val="num" w:pos="0"/>
        </w:tabs>
        <w:ind w:left="0" w:firstLine="0"/>
      </w:pPr>
    </w:lvl>
    <w:lvl w:ilvl="5">
      <w:start w:val="1"/>
      <w:numFmt w:val="decimal"/>
      <w:lvlText w:val="20.%6."/>
      <w:lvlJc w:val="left"/>
      <w:pPr>
        <w:tabs>
          <w:tab w:val="num" w:pos="0"/>
        </w:tabs>
        <w:ind w:left="0" w:firstLine="0"/>
      </w:pPr>
    </w:lvl>
    <w:lvl w:ilvl="6">
      <w:start w:val="1"/>
      <w:numFmt w:val="decimal"/>
      <w:lvlText w:val="20.%7."/>
      <w:lvlJc w:val="left"/>
      <w:pPr>
        <w:tabs>
          <w:tab w:val="num" w:pos="0"/>
        </w:tabs>
        <w:ind w:left="0" w:firstLine="0"/>
      </w:pPr>
    </w:lvl>
    <w:lvl w:ilvl="7">
      <w:start w:val="1"/>
      <w:numFmt w:val="decimal"/>
      <w:lvlText w:val="20.%8."/>
      <w:lvlJc w:val="left"/>
      <w:pPr>
        <w:tabs>
          <w:tab w:val="num" w:pos="0"/>
        </w:tabs>
        <w:ind w:left="0" w:firstLine="0"/>
      </w:pPr>
    </w:lvl>
    <w:lvl w:ilvl="8">
      <w:start w:val="1"/>
      <w:numFmt w:val="decimal"/>
      <w:lvlText w:val="20.%9."/>
      <w:lvlJc w:val="left"/>
      <w:pPr>
        <w:tabs>
          <w:tab w:val="num" w:pos="0"/>
        </w:tabs>
        <w:ind w:left="0" w:firstLine="0"/>
      </w:pPr>
    </w:lvl>
  </w:abstractNum>
  <w:abstractNum w:abstractNumId="27" w15:restartNumberingAfterBreak="0">
    <w:nsid w:val="0000003C"/>
    <w:multiLevelType w:val="multilevel"/>
    <w:tmpl w:val="C416163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rPr>
    </w:lvl>
    <w:lvl w:ilvl="2">
      <w:start w:val="1"/>
      <w:numFmt w:val="decimal"/>
      <w:lvlText w:val="%1.%2.%3."/>
      <w:lvlJc w:val="left"/>
      <w:pPr>
        <w:tabs>
          <w:tab w:val="num" w:pos="851"/>
        </w:tabs>
        <w:ind w:left="851" w:firstLine="0"/>
      </w:pPr>
      <w:rPr>
        <w:rFonts w:ascii="Times New Roman" w:hAnsi="Times New Roman" w:cs="Times New Roman" w:hint="default"/>
        <w:b w:val="0"/>
        <w:i w:val="0"/>
        <w:color w:val="000000"/>
      </w:rPr>
    </w:lvl>
    <w:lvl w:ilvl="3">
      <w:start w:val="1"/>
      <w:numFmt w:val="decimal"/>
      <w:lvlText w:val="%1.%2.%3.%4."/>
      <w:lvlJc w:val="left"/>
      <w:pPr>
        <w:tabs>
          <w:tab w:val="num" w:pos="1560"/>
        </w:tabs>
        <w:ind w:left="156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017508D0"/>
    <w:multiLevelType w:val="multilevel"/>
    <w:tmpl w:val="A3DA6BF4"/>
    <w:lvl w:ilvl="0">
      <w:start w:val="4"/>
      <w:numFmt w:val="decimal"/>
      <w:lvlText w:val="%1."/>
      <w:lvlJc w:val="left"/>
      <w:pPr>
        <w:ind w:left="360" w:hanging="360"/>
      </w:pPr>
      <w:rPr>
        <w:rFonts w:hint="default"/>
      </w:rPr>
    </w:lvl>
    <w:lvl w:ilvl="1">
      <w:start w:val="5"/>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9" w15:restartNumberingAfterBreak="0">
    <w:nsid w:val="02B33DAA"/>
    <w:multiLevelType w:val="multilevel"/>
    <w:tmpl w:val="A710BCB2"/>
    <w:lvl w:ilvl="0">
      <w:start w:val="10"/>
      <w:numFmt w:val="decimal"/>
      <w:lvlText w:val="%1."/>
      <w:lvlJc w:val="left"/>
      <w:pPr>
        <w:ind w:left="600" w:hanging="600"/>
      </w:pPr>
      <w:rPr>
        <w:rFonts w:hint="default"/>
      </w:rPr>
    </w:lvl>
    <w:lvl w:ilvl="1">
      <w:start w:val="11"/>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039756AD"/>
    <w:multiLevelType w:val="hybridMultilevel"/>
    <w:tmpl w:val="40068988"/>
    <w:lvl w:ilvl="0" w:tplc="F8C09AD0">
      <w:start w:val="1"/>
      <w:numFmt w:val="decimal"/>
      <w:lvlText w:val="%1)"/>
      <w:lvlJc w:val="left"/>
      <w:pPr>
        <w:tabs>
          <w:tab w:val="num" w:pos="2400"/>
        </w:tabs>
        <w:ind w:left="240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0E5C1189"/>
    <w:multiLevelType w:val="multilevel"/>
    <w:tmpl w:val="72DE24AE"/>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13B06942"/>
    <w:multiLevelType w:val="hybridMultilevel"/>
    <w:tmpl w:val="97704CD8"/>
    <w:lvl w:ilvl="0" w:tplc="F8C09AD0">
      <w:start w:val="1"/>
      <w:numFmt w:val="decimal"/>
      <w:lvlText w:val="%1)"/>
      <w:lvlJc w:val="left"/>
      <w:pPr>
        <w:tabs>
          <w:tab w:val="num" w:pos="2400"/>
        </w:tabs>
        <w:ind w:left="240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09102EC"/>
    <w:multiLevelType w:val="multilevel"/>
    <w:tmpl w:val="C416163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rPr>
    </w:lvl>
    <w:lvl w:ilvl="2">
      <w:start w:val="1"/>
      <w:numFmt w:val="decimal"/>
      <w:lvlText w:val="%1.%2.%3."/>
      <w:lvlJc w:val="left"/>
      <w:pPr>
        <w:tabs>
          <w:tab w:val="num" w:pos="851"/>
        </w:tabs>
        <w:ind w:left="851" w:firstLine="0"/>
      </w:pPr>
      <w:rPr>
        <w:rFonts w:ascii="Times New Roman" w:hAnsi="Times New Roman" w:cs="Times New Roman" w:hint="default"/>
        <w:b w:val="0"/>
        <w:i w:val="0"/>
        <w:color w:val="000000"/>
      </w:rPr>
    </w:lvl>
    <w:lvl w:ilvl="3">
      <w:start w:val="1"/>
      <w:numFmt w:val="decimal"/>
      <w:lvlText w:val="%1.%2.%3.%4."/>
      <w:lvlJc w:val="left"/>
      <w:pPr>
        <w:tabs>
          <w:tab w:val="num" w:pos="1560"/>
        </w:tabs>
        <w:ind w:left="156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4" w15:restartNumberingAfterBreak="0">
    <w:nsid w:val="213243D5"/>
    <w:multiLevelType w:val="hybridMultilevel"/>
    <w:tmpl w:val="2010785A"/>
    <w:lvl w:ilvl="0" w:tplc="F8C09AD0">
      <w:start w:val="1"/>
      <w:numFmt w:val="decimal"/>
      <w:lvlText w:val="%1)"/>
      <w:lvlJc w:val="left"/>
      <w:pPr>
        <w:tabs>
          <w:tab w:val="num" w:pos="2400"/>
        </w:tabs>
        <w:ind w:left="240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E99511C"/>
    <w:multiLevelType w:val="multilevel"/>
    <w:tmpl w:val="C980C9EC"/>
    <w:lvl w:ilvl="0">
      <w:start w:val="2"/>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b w:val="0"/>
        <w:i w:val="0"/>
      </w:rPr>
    </w:lvl>
    <w:lvl w:ilvl="2">
      <w:start w:val="1"/>
      <w:numFmt w:val="decimal"/>
      <w:isLgl/>
      <w:lvlText w:val="%1.%2.%3."/>
      <w:lvlJc w:val="left"/>
      <w:pPr>
        <w:tabs>
          <w:tab w:val="num" w:pos="862"/>
        </w:tabs>
        <w:ind w:left="862" w:hanging="720"/>
      </w:pPr>
      <w:rPr>
        <w:rFonts w:ascii="Times New Roman" w:hAnsi="Times New Roman" w:cs="Times New Roman"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36" w15:restartNumberingAfterBreak="0">
    <w:nsid w:val="47D331B8"/>
    <w:multiLevelType w:val="multilevel"/>
    <w:tmpl w:val="DB9A529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val="0"/>
        <w:i w:val="0"/>
      </w:rPr>
    </w:lvl>
    <w:lvl w:ilvl="2">
      <w:start w:val="1"/>
      <w:numFmt w:val="decimal"/>
      <w:lvlText w:val="%1.%2.%3."/>
      <w:lvlJc w:val="left"/>
      <w:pPr>
        <w:tabs>
          <w:tab w:val="num" w:pos="851"/>
        </w:tabs>
        <w:ind w:left="851" w:firstLine="0"/>
      </w:pPr>
      <w:rPr>
        <w:b w:val="0"/>
        <w:i w:val="0"/>
        <w:color w:val="000000"/>
      </w:rPr>
    </w:lvl>
    <w:lvl w:ilvl="3">
      <w:start w:val="1"/>
      <w:numFmt w:val="decimal"/>
      <w:lvlText w:val="%1.%2.%3.%4."/>
      <w:lvlJc w:val="left"/>
      <w:pPr>
        <w:tabs>
          <w:tab w:val="num" w:pos="1560"/>
        </w:tabs>
        <w:ind w:left="156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7" w15:restartNumberingAfterBreak="0">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CC5763B"/>
    <w:multiLevelType w:val="multilevel"/>
    <w:tmpl w:val="020CFD9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B4D5DC4"/>
    <w:multiLevelType w:val="hybridMultilevel"/>
    <w:tmpl w:val="FA1EFFDA"/>
    <w:lvl w:ilvl="0" w:tplc="FFFFFFFF">
      <w:start w:val="1"/>
      <w:numFmt w:val="decimal"/>
      <w:lvlText w:val="%1)"/>
      <w:lvlJc w:val="left"/>
      <w:pPr>
        <w:tabs>
          <w:tab w:val="num" w:pos="2400"/>
        </w:tabs>
        <w:ind w:left="2400" w:hanging="360"/>
      </w:pPr>
      <w:rPr>
        <w:b w:val="0"/>
      </w:rPr>
    </w:lvl>
    <w:lvl w:ilvl="1" w:tplc="FFFFFFFF">
      <w:start w:val="1"/>
      <w:numFmt w:val="decimal"/>
      <w:lvlText w:val="%2)"/>
      <w:lvlJc w:val="left"/>
      <w:pPr>
        <w:tabs>
          <w:tab w:val="num" w:pos="6173"/>
        </w:tabs>
        <w:ind w:left="6173" w:hanging="360"/>
      </w:pPr>
      <w:rPr>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C357462"/>
    <w:multiLevelType w:val="multilevel"/>
    <w:tmpl w:val="87100708"/>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354"/>
        </w:tabs>
        <w:ind w:left="1354" w:hanging="454"/>
      </w:pPr>
      <w:rPr>
        <w:rFonts w:hint="default"/>
      </w:rPr>
    </w:lvl>
    <w:lvl w:ilvl="2">
      <w:start w:val="1"/>
      <w:numFmt w:val="decimal"/>
      <w:pStyle w:val="Stils3"/>
      <w:lvlText w:val="%1.%2.%3."/>
      <w:lvlJc w:val="left"/>
      <w:pPr>
        <w:tabs>
          <w:tab w:val="num" w:pos="2547"/>
        </w:tabs>
        <w:ind w:left="2547" w:hanging="567"/>
      </w:pPr>
      <w:rPr>
        <w:rFonts w:hint="default"/>
        <w:sz w:val="20"/>
        <w:szCs w:val="20"/>
      </w:rPr>
    </w:lvl>
    <w:lvl w:ilvl="3">
      <w:start w:val="1"/>
      <w:numFmt w:val="decimal"/>
      <w:pStyle w:val="Stils4"/>
      <w:lvlText w:val="%1.%2.%3.%4."/>
      <w:lvlJc w:val="left"/>
      <w:pPr>
        <w:tabs>
          <w:tab w:val="num" w:pos="2537"/>
        </w:tabs>
        <w:ind w:left="2537" w:hanging="737"/>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E1A3A2E"/>
    <w:multiLevelType w:val="multilevel"/>
    <w:tmpl w:val="C416163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rPr>
    </w:lvl>
    <w:lvl w:ilvl="2">
      <w:start w:val="1"/>
      <w:numFmt w:val="decimal"/>
      <w:lvlText w:val="%1.%2.%3."/>
      <w:lvlJc w:val="left"/>
      <w:pPr>
        <w:tabs>
          <w:tab w:val="num" w:pos="851"/>
        </w:tabs>
        <w:ind w:left="851" w:firstLine="0"/>
      </w:pPr>
      <w:rPr>
        <w:rFonts w:ascii="Times New Roman" w:hAnsi="Times New Roman" w:cs="Times New Roman" w:hint="default"/>
        <w:b w:val="0"/>
        <w:i w:val="0"/>
        <w:color w:val="000000"/>
      </w:rPr>
    </w:lvl>
    <w:lvl w:ilvl="3">
      <w:start w:val="1"/>
      <w:numFmt w:val="decimal"/>
      <w:lvlText w:val="%1.%2.%3.%4."/>
      <w:lvlJc w:val="left"/>
      <w:pPr>
        <w:tabs>
          <w:tab w:val="num" w:pos="1560"/>
        </w:tabs>
        <w:ind w:left="156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2"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43" w15:restartNumberingAfterBreak="0">
    <w:nsid w:val="70FC3474"/>
    <w:multiLevelType w:val="multilevel"/>
    <w:tmpl w:val="0C9E4EA2"/>
    <w:lvl w:ilvl="0">
      <w:start w:val="20"/>
      <w:numFmt w:val="decimal"/>
      <w:lvlText w:val="%1."/>
      <w:lvlJc w:val="left"/>
      <w:pPr>
        <w:tabs>
          <w:tab w:val="num" w:pos="660"/>
        </w:tabs>
        <w:ind w:left="660" w:hanging="660"/>
      </w:pPr>
      <w:rPr>
        <w:rFonts w:hint="default"/>
      </w:rPr>
    </w:lvl>
    <w:lvl w:ilvl="1">
      <w:start w:val="7"/>
      <w:numFmt w:val="decimal"/>
      <w:lvlText w:val="%1.%2."/>
      <w:lvlJc w:val="left"/>
      <w:pPr>
        <w:tabs>
          <w:tab w:val="num" w:pos="1080"/>
        </w:tabs>
        <w:ind w:left="1080" w:hanging="6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38"/>
  </w:num>
  <w:num w:numId="30">
    <w:abstractNumId w:val="42"/>
  </w:num>
  <w:num w:numId="31">
    <w:abstractNumId w:val="31"/>
  </w:num>
  <w:num w:numId="32">
    <w:abstractNumId w:val="40"/>
  </w:num>
  <w:num w:numId="33">
    <w:abstractNumId w:val="37"/>
  </w:num>
  <w:num w:numId="34">
    <w:abstractNumId w:val="28"/>
  </w:num>
  <w:num w:numId="35">
    <w:abstractNumId w:val="30"/>
  </w:num>
  <w:num w:numId="36">
    <w:abstractNumId w:val="39"/>
  </w:num>
  <w:num w:numId="37">
    <w:abstractNumId w:val="34"/>
  </w:num>
  <w:num w:numId="38">
    <w:abstractNumId w:val="32"/>
  </w:num>
  <w:num w:numId="39">
    <w:abstractNumId w:val="43"/>
  </w:num>
  <w:num w:numId="40">
    <w:abstractNumId w:val="29"/>
  </w:num>
  <w:num w:numId="41">
    <w:abstractNumId w:val="36"/>
  </w:num>
  <w:num w:numId="42">
    <w:abstractNumId w:val="41"/>
  </w:num>
  <w:num w:numId="43">
    <w:abstractNumId w:val="33"/>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2A"/>
    <w:rsid w:val="000554BC"/>
    <w:rsid w:val="00061BCC"/>
    <w:rsid w:val="000E38B1"/>
    <w:rsid w:val="00121D68"/>
    <w:rsid w:val="0012214D"/>
    <w:rsid w:val="00131EBC"/>
    <w:rsid w:val="001364B2"/>
    <w:rsid w:val="001A2B22"/>
    <w:rsid w:val="001F187F"/>
    <w:rsid w:val="00222CEF"/>
    <w:rsid w:val="00226AFE"/>
    <w:rsid w:val="00246E2A"/>
    <w:rsid w:val="002A2ADA"/>
    <w:rsid w:val="0034001B"/>
    <w:rsid w:val="003A742F"/>
    <w:rsid w:val="003B69A8"/>
    <w:rsid w:val="004F4EA5"/>
    <w:rsid w:val="005227CE"/>
    <w:rsid w:val="0054662B"/>
    <w:rsid w:val="00570DD5"/>
    <w:rsid w:val="006B4C56"/>
    <w:rsid w:val="00784095"/>
    <w:rsid w:val="007914E7"/>
    <w:rsid w:val="007C4FC2"/>
    <w:rsid w:val="007E1B4B"/>
    <w:rsid w:val="007E2031"/>
    <w:rsid w:val="007F51E4"/>
    <w:rsid w:val="00816D16"/>
    <w:rsid w:val="00866522"/>
    <w:rsid w:val="00877240"/>
    <w:rsid w:val="008B1986"/>
    <w:rsid w:val="00910D83"/>
    <w:rsid w:val="00944F4C"/>
    <w:rsid w:val="00974C22"/>
    <w:rsid w:val="00976EC3"/>
    <w:rsid w:val="00983406"/>
    <w:rsid w:val="009A5FA9"/>
    <w:rsid w:val="009B2ACE"/>
    <w:rsid w:val="009D2001"/>
    <w:rsid w:val="00A13644"/>
    <w:rsid w:val="00A443B8"/>
    <w:rsid w:val="00A722C9"/>
    <w:rsid w:val="00AD214E"/>
    <w:rsid w:val="00B47C26"/>
    <w:rsid w:val="00B76AF1"/>
    <w:rsid w:val="00C2190B"/>
    <w:rsid w:val="00C507C0"/>
    <w:rsid w:val="00D0327B"/>
    <w:rsid w:val="00D16DF1"/>
    <w:rsid w:val="00D75266"/>
    <w:rsid w:val="00DB4449"/>
    <w:rsid w:val="00EC0D92"/>
    <w:rsid w:val="00EF022C"/>
    <w:rsid w:val="00F07ED0"/>
    <w:rsid w:val="00FA7380"/>
    <w:rsid w:val="00FF62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5:chartTrackingRefBased/>
  <w15:docId w15:val="{15752606-9E6A-4D8F-ADEB-8C2473E6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46E2A"/>
    <w:pPr>
      <w:keepNext/>
      <w:numPr>
        <w:numId w:val="1"/>
      </w:numPr>
      <w:suppressAutoHyphens/>
      <w:spacing w:after="0" w:line="240" w:lineRule="auto"/>
      <w:ind w:left="1080"/>
      <w:outlineLvl w:val="0"/>
    </w:pPr>
    <w:rPr>
      <w:rFonts w:ascii="Times New Roman" w:eastAsia="Times New Roman" w:hAnsi="Times New Roman" w:cs="Times New Roman"/>
      <w:b/>
      <w:bCs/>
      <w:sz w:val="20"/>
      <w:szCs w:val="24"/>
      <w:lang w:val="en-GB" w:eastAsia="ar-SA"/>
    </w:rPr>
  </w:style>
  <w:style w:type="paragraph" w:styleId="Heading2">
    <w:name w:val="heading 2"/>
    <w:basedOn w:val="Normal"/>
    <w:next w:val="Normal"/>
    <w:link w:val="Heading2Char"/>
    <w:qFormat/>
    <w:rsid w:val="00246E2A"/>
    <w:pPr>
      <w:keepNext/>
      <w:suppressAutoHyphens/>
      <w:spacing w:before="240" w:after="60" w:line="240" w:lineRule="auto"/>
      <w:outlineLvl w:val="1"/>
    </w:pPr>
    <w:rPr>
      <w:rFonts w:ascii="Arial" w:eastAsia="Times New Roman" w:hAnsi="Arial" w:cs="Times New Roman"/>
      <w:b/>
      <w:bCs/>
      <w:i/>
      <w:iCs/>
      <w:sz w:val="28"/>
      <w:szCs w:val="28"/>
      <w:lang w:val="en-GB" w:eastAsia="ar-SA"/>
    </w:rPr>
  </w:style>
  <w:style w:type="paragraph" w:styleId="Heading3">
    <w:name w:val="heading 3"/>
    <w:basedOn w:val="Normal"/>
    <w:next w:val="Normal"/>
    <w:link w:val="Heading3Char"/>
    <w:qFormat/>
    <w:rsid w:val="00246E2A"/>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Heading5">
    <w:name w:val="heading 5"/>
    <w:basedOn w:val="Normal"/>
    <w:next w:val="Normal"/>
    <w:link w:val="Heading5Char"/>
    <w:qFormat/>
    <w:rsid w:val="00246E2A"/>
    <w:pPr>
      <w:suppressAutoHyphens/>
      <w:spacing w:before="240" w:after="60" w:line="240" w:lineRule="auto"/>
      <w:outlineLvl w:val="4"/>
    </w:pPr>
    <w:rPr>
      <w:rFonts w:ascii="Times New Roman" w:eastAsia="Times New Roman" w:hAnsi="Times New Roman" w:cs="Times New Roman"/>
      <w:b/>
      <w:bCs/>
      <w:i/>
      <w:iCs/>
      <w:sz w:val="26"/>
      <w:szCs w:val="26"/>
      <w:lang w:val="en-GB" w:eastAsia="ar-SA"/>
    </w:rPr>
  </w:style>
  <w:style w:type="paragraph" w:styleId="Heading6">
    <w:name w:val="heading 6"/>
    <w:basedOn w:val="Normal"/>
    <w:next w:val="Normal"/>
    <w:link w:val="Heading6Char"/>
    <w:qFormat/>
    <w:rsid w:val="00246E2A"/>
    <w:pPr>
      <w:numPr>
        <w:ilvl w:val="5"/>
        <w:numId w:val="1"/>
      </w:numPr>
      <w:suppressAutoHyphens/>
      <w:spacing w:before="240" w:after="60" w:line="240" w:lineRule="auto"/>
      <w:outlineLvl w:val="5"/>
    </w:pPr>
    <w:rPr>
      <w:rFonts w:ascii="Times New Roman" w:eastAsia="Times New Roman" w:hAnsi="Times New Roman" w:cs="Times New Roman"/>
      <w:b/>
      <w:bCs/>
      <w:sz w:val="20"/>
      <w:szCs w:val="20"/>
      <w:lang w:val="x-none" w:eastAsia="ar-SA"/>
    </w:rPr>
  </w:style>
  <w:style w:type="paragraph" w:styleId="Heading9">
    <w:name w:val="heading 9"/>
    <w:basedOn w:val="Normal"/>
    <w:next w:val="Normal"/>
    <w:link w:val="Heading9Char"/>
    <w:qFormat/>
    <w:rsid w:val="00246E2A"/>
    <w:pPr>
      <w:suppressAutoHyphens/>
      <w:spacing w:before="240" w:after="60" w:line="240" w:lineRule="auto"/>
      <w:outlineLvl w:val="8"/>
    </w:pPr>
    <w:rPr>
      <w:rFonts w:ascii="Arial" w:eastAsia="Times New Roman" w:hAnsi="Arial" w:cs="Times New Roman"/>
      <w:sz w:val="20"/>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6E2A"/>
    <w:rPr>
      <w:rFonts w:ascii="Times New Roman" w:eastAsia="Times New Roman" w:hAnsi="Times New Roman" w:cs="Times New Roman"/>
      <w:b/>
      <w:bCs/>
      <w:sz w:val="20"/>
      <w:szCs w:val="24"/>
      <w:lang w:val="en-GB" w:eastAsia="ar-SA"/>
    </w:rPr>
  </w:style>
  <w:style w:type="character" w:customStyle="1" w:styleId="Heading2Char">
    <w:name w:val="Heading 2 Char"/>
    <w:basedOn w:val="DefaultParagraphFont"/>
    <w:link w:val="Heading2"/>
    <w:rsid w:val="00246E2A"/>
    <w:rPr>
      <w:rFonts w:ascii="Arial" w:eastAsia="Times New Roman" w:hAnsi="Arial" w:cs="Times New Roman"/>
      <w:b/>
      <w:bCs/>
      <w:i/>
      <w:iCs/>
      <w:sz w:val="28"/>
      <w:szCs w:val="28"/>
      <w:lang w:val="en-GB" w:eastAsia="ar-SA"/>
    </w:rPr>
  </w:style>
  <w:style w:type="character" w:customStyle="1" w:styleId="Heading3Char">
    <w:name w:val="Heading 3 Char"/>
    <w:basedOn w:val="DefaultParagraphFont"/>
    <w:link w:val="Heading3"/>
    <w:rsid w:val="00246E2A"/>
    <w:rPr>
      <w:rFonts w:ascii="Arial" w:eastAsia="Times New Roman" w:hAnsi="Arial" w:cs="Times New Roman"/>
      <w:b/>
      <w:bCs/>
      <w:sz w:val="26"/>
      <w:szCs w:val="26"/>
      <w:lang w:val="x-none" w:eastAsia="ar-SA"/>
    </w:rPr>
  </w:style>
  <w:style w:type="character" w:customStyle="1" w:styleId="Heading5Char">
    <w:name w:val="Heading 5 Char"/>
    <w:basedOn w:val="DefaultParagraphFont"/>
    <w:link w:val="Heading5"/>
    <w:rsid w:val="00246E2A"/>
    <w:rPr>
      <w:rFonts w:ascii="Times New Roman" w:eastAsia="Times New Roman" w:hAnsi="Times New Roman" w:cs="Times New Roman"/>
      <w:b/>
      <w:bCs/>
      <w:i/>
      <w:iCs/>
      <w:sz w:val="26"/>
      <w:szCs w:val="26"/>
      <w:lang w:val="en-GB" w:eastAsia="ar-SA"/>
    </w:rPr>
  </w:style>
  <w:style w:type="character" w:customStyle="1" w:styleId="Heading6Char">
    <w:name w:val="Heading 6 Char"/>
    <w:basedOn w:val="DefaultParagraphFont"/>
    <w:link w:val="Heading6"/>
    <w:rsid w:val="00246E2A"/>
    <w:rPr>
      <w:rFonts w:ascii="Times New Roman" w:eastAsia="Times New Roman" w:hAnsi="Times New Roman" w:cs="Times New Roman"/>
      <w:b/>
      <w:bCs/>
      <w:sz w:val="20"/>
      <w:szCs w:val="20"/>
      <w:lang w:val="x-none" w:eastAsia="ar-SA"/>
    </w:rPr>
  </w:style>
  <w:style w:type="character" w:customStyle="1" w:styleId="Heading9Char">
    <w:name w:val="Heading 9 Char"/>
    <w:basedOn w:val="DefaultParagraphFont"/>
    <w:link w:val="Heading9"/>
    <w:rsid w:val="00246E2A"/>
    <w:rPr>
      <w:rFonts w:ascii="Arial" w:eastAsia="Times New Roman" w:hAnsi="Arial" w:cs="Times New Roman"/>
      <w:sz w:val="20"/>
      <w:szCs w:val="20"/>
      <w:lang w:val="en-GB" w:eastAsia="ar-SA"/>
    </w:rPr>
  </w:style>
  <w:style w:type="numbering" w:customStyle="1" w:styleId="NoList1">
    <w:name w:val="No List1"/>
    <w:next w:val="NoList"/>
    <w:uiPriority w:val="99"/>
    <w:semiHidden/>
    <w:unhideWhenUsed/>
    <w:rsid w:val="00246E2A"/>
  </w:style>
  <w:style w:type="character" w:styleId="PageNumber">
    <w:name w:val="page number"/>
    <w:basedOn w:val="DefaultParagraphFont"/>
    <w:rsid w:val="00246E2A"/>
  </w:style>
  <w:style w:type="character" w:styleId="Hyperlink">
    <w:name w:val="Hyperlink"/>
    <w:rsid w:val="00246E2A"/>
    <w:rPr>
      <w:color w:val="0000FF"/>
      <w:u w:val="single"/>
    </w:rPr>
  </w:style>
  <w:style w:type="character" w:customStyle="1" w:styleId="WW8Num63z1">
    <w:name w:val="WW8Num63z1"/>
    <w:rsid w:val="00246E2A"/>
    <w:rPr>
      <w:b/>
      <w:bCs/>
      <w:noProof w:val="0"/>
      <w:sz w:val="24"/>
      <w:szCs w:val="24"/>
    </w:rPr>
  </w:style>
  <w:style w:type="paragraph" w:customStyle="1" w:styleId="Heading">
    <w:name w:val="Heading"/>
    <w:basedOn w:val="Normal"/>
    <w:next w:val="BodyText"/>
    <w:rsid w:val="00246E2A"/>
    <w:pPr>
      <w:keepNext/>
      <w:suppressAutoHyphens/>
      <w:spacing w:before="240" w:after="120" w:line="240" w:lineRule="auto"/>
    </w:pPr>
    <w:rPr>
      <w:rFonts w:ascii="Arial" w:eastAsia="Arial" w:hAnsi="Arial" w:cs="Tahoma"/>
      <w:sz w:val="28"/>
      <w:szCs w:val="28"/>
      <w:lang w:val="en-GB" w:eastAsia="ar-SA"/>
    </w:rPr>
  </w:style>
  <w:style w:type="paragraph" w:styleId="BodyText">
    <w:name w:val="Body Text"/>
    <w:basedOn w:val="Normal"/>
    <w:link w:val="BodyTextChar"/>
    <w:rsid w:val="00246E2A"/>
    <w:pPr>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BodyTextChar">
    <w:name w:val="Body Text Char"/>
    <w:basedOn w:val="DefaultParagraphFont"/>
    <w:link w:val="BodyText"/>
    <w:rsid w:val="00246E2A"/>
    <w:rPr>
      <w:rFonts w:ascii="Times New Roman" w:eastAsia="Times New Roman" w:hAnsi="Times New Roman" w:cs="Times New Roman"/>
      <w:sz w:val="20"/>
      <w:szCs w:val="20"/>
      <w:lang w:val="x-none" w:eastAsia="ar-SA"/>
    </w:rPr>
  </w:style>
  <w:style w:type="paragraph" w:styleId="List">
    <w:name w:val="List"/>
    <w:basedOn w:val="BodyText"/>
    <w:rsid w:val="00246E2A"/>
    <w:rPr>
      <w:rFonts w:cs="Tahoma"/>
    </w:rPr>
  </w:style>
  <w:style w:type="paragraph" w:styleId="Caption">
    <w:name w:val="caption"/>
    <w:basedOn w:val="Normal"/>
    <w:qFormat/>
    <w:rsid w:val="00246E2A"/>
    <w:pPr>
      <w:suppressLineNumbers/>
      <w:suppressAutoHyphens/>
      <w:spacing w:before="120" w:after="120" w:line="240" w:lineRule="auto"/>
    </w:pPr>
    <w:rPr>
      <w:rFonts w:ascii="Times New Roman" w:eastAsia="Times New Roman" w:hAnsi="Times New Roman" w:cs="Tahoma"/>
      <w:i/>
      <w:iCs/>
      <w:sz w:val="24"/>
      <w:szCs w:val="24"/>
      <w:lang w:val="en-GB" w:eastAsia="ar-SA"/>
    </w:rPr>
  </w:style>
  <w:style w:type="paragraph" w:customStyle="1" w:styleId="Index">
    <w:name w:val="Index"/>
    <w:basedOn w:val="Normal"/>
    <w:rsid w:val="00246E2A"/>
    <w:pPr>
      <w:suppressLineNumbers/>
      <w:suppressAutoHyphens/>
      <w:spacing w:after="0" w:line="240" w:lineRule="auto"/>
    </w:pPr>
    <w:rPr>
      <w:rFonts w:ascii="Times New Roman" w:eastAsia="Times New Roman" w:hAnsi="Times New Roman" w:cs="Tahoma"/>
      <w:sz w:val="24"/>
      <w:szCs w:val="24"/>
      <w:lang w:val="en-GB" w:eastAsia="ar-SA"/>
    </w:rPr>
  </w:style>
  <w:style w:type="paragraph" w:customStyle="1" w:styleId="Zinojums1">
    <w:name w:val="Zinojums 1"/>
    <w:basedOn w:val="Normal"/>
    <w:rsid w:val="00246E2A"/>
    <w:pPr>
      <w:suppressAutoHyphens/>
      <w:spacing w:after="0" w:line="240" w:lineRule="auto"/>
      <w:jc w:val="center"/>
    </w:pPr>
    <w:rPr>
      <w:rFonts w:ascii="Times New Roman Bold" w:eastAsia="Times New Roman" w:hAnsi="Times New Roman Bold" w:cs="Times New Roman"/>
      <w:b/>
      <w:bCs/>
      <w:caps/>
      <w:sz w:val="24"/>
      <w:szCs w:val="24"/>
      <w:lang w:val="en-GB" w:eastAsia="ar-SA"/>
    </w:rPr>
  </w:style>
  <w:style w:type="paragraph" w:customStyle="1" w:styleId="Zinojums2">
    <w:name w:val="Zinojums 2"/>
    <w:basedOn w:val="Zinojums1"/>
    <w:rsid w:val="00246E2A"/>
    <w:pPr>
      <w:jc w:val="left"/>
    </w:pPr>
    <w:rPr>
      <w:b w:val="0"/>
      <w:caps w:val="0"/>
    </w:rPr>
  </w:style>
  <w:style w:type="paragraph" w:customStyle="1" w:styleId="Martis1">
    <w:name w:val="Martis 1"/>
    <w:basedOn w:val="Normal"/>
    <w:rsid w:val="00246E2A"/>
    <w:pPr>
      <w:suppressAutoHyphens/>
      <w:spacing w:after="0" w:line="240" w:lineRule="auto"/>
    </w:pPr>
    <w:rPr>
      <w:rFonts w:ascii="Times New Roman" w:eastAsia="Calibri" w:hAnsi="Times New Roman" w:cs="Times New Roman"/>
      <w:lang w:val="en-GB" w:eastAsia="ar-SA"/>
    </w:rPr>
  </w:style>
  <w:style w:type="paragraph" w:customStyle="1" w:styleId="MArtins2">
    <w:name w:val="MArtins 2"/>
    <w:basedOn w:val="Normal"/>
    <w:rsid w:val="00246E2A"/>
    <w:pPr>
      <w:suppressAutoHyphens/>
      <w:spacing w:after="0" w:line="240" w:lineRule="auto"/>
    </w:pPr>
    <w:rPr>
      <w:rFonts w:ascii="Times New Roman" w:eastAsia="Calibri" w:hAnsi="Times New Roman" w:cs="Times New Roman"/>
      <w:b/>
      <w:sz w:val="40"/>
      <w:lang w:val="en-GB" w:eastAsia="ar-SA"/>
    </w:rPr>
  </w:style>
  <w:style w:type="paragraph" w:styleId="Header">
    <w:name w:val="header"/>
    <w:aliases w:val="Char1"/>
    <w:basedOn w:val="Normal"/>
    <w:link w:val="HeaderChar"/>
    <w:uiPriority w:val="99"/>
    <w:rsid w:val="00246E2A"/>
    <w:pPr>
      <w:tabs>
        <w:tab w:val="center" w:pos="4153"/>
        <w:tab w:val="right" w:pos="8306"/>
      </w:tabs>
      <w:suppressAutoHyphens/>
      <w:spacing w:after="0" w:line="240" w:lineRule="auto"/>
    </w:pPr>
    <w:rPr>
      <w:rFonts w:ascii="Times New Roman" w:eastAsia="Times New Roman" w:hAnsi="Times New Roman" w:cs="Times New Roman"/>
      <w:sz w:val="24"/>
      <w:szCs w:val="20"/>
      <w:lang w:val="x-none" w:eastAsia="ar-SA"/>
    </w:rPr>
  </w:style>
  <w:style w:type="character" w:customStyle="1" w:styleId="HeaderChar">
    <w:name w:val="Header Char"/>
    <w:aliases w:val="Char1 Char"/>
    <w:basedOn w:val="DefaultParagraphFont"/>
    <w:link w:val="Header"/>
    <w:uiPriority w:val="99"/>
    <w:rsid w:val="00246E2A"/>
    <w:rPr>
      <w:rFonts w:ascii="Times New Roman" w:eastAsia="Times New Roman" w:hAnsi="Times New Roman" w:cs="Times New Roman"/>
      <w:sz w:val="24"/>
      <w:szCs w:val="20"/>
      <w:lang w:val="x-none" w:eastAsia="ar-SA"/>
    </w:rPr>
  </w:style>
  <w:style w:type="paragraph" w:styleId="Title">
    <w:name w:val="Title"/>
    <w:basedOn w:val="Normal"/>
    <w:next w:val="Subtitle"/>
    <w:link w:val="TitleChar"/>
    <w:qFormat/>
    <w:rsid w:val="00246E2A"/>
    <w:pPr>
      <w:suppressAutoHyphens/>
      <w:spacing w:after="0" w:line="240" w:lineRule="auto"/>
      <w:jc w:val="center"/>
    </w:pPr>
    <w:rPr>
      <w:rFonts w:ascii="Times New Roman" w:eastAsia="Times New Roman" w:hAnsi="Times New Roman" w:cs="Times New Roman"/>
      <w:b/>
      <w:sz w:val="32"/>
      <w:szCs w:val="20"/>
      <w:u w:val="single"/>
      <w:lang w:val="x-none" w:eastAsia="ar-SA"/>
    </w:rPr>
  </w:style>
  <w:style w:type="character" w:customStyle="1" w:styleId="TitleChar">
    <w:name w:val="Title Char"/>
    <w:basedOn w:val="DefaultParagraphFont"/>
    <w:link w:val="Title"/>
    <w:rsid w:val="00246E2A"/>
    <w:rPr>
      <w:rFonts w:ascii="Times New Roman" w:eastAsia="Times New Roman" w:hAnsi="Times New Roman" w:cs="Times New Roman"/>
      <w:b/>
      <w:sz w:val="32"/>
      <w:szCs w:val="20"/>
      <w:u w:val="single"/>
      <w:lang w:val="x-none" w:eastAsia="ar-SA"/>
    </w:rPr>
  </w:style>
  <w:style w:type="paragraph" w:styleId="Subtitle">
    <w:name w:val="Subtitle"/>
    <w:basedOn w:val="Normal"/>
    <w:next w:val="BodyText"/>
    <w:link w:val="SubtitleChar"/>
    <w:qFormat/>
    <w:rsid w:val="00246E2A"/>
    <w:pPr>
      <w:keepNext/>
      <w:suppressAutoHyphens/>
      <w:spacing w:before="240" w:after="120" w:line="240" w:lineRule="auto"/>
      <w:jc w:val="center"/>
    </w:pPr>
    <w:rPr>
      <w:rFonts w:ascii="Arial" w:eastAsia="Arial" w:hAnsi="Arial" w:cs="Times New Roman"/>
      <w:i/>
      <w:iCs/>
      <w:sz w:val="28"/>
      <w:szCs w:val="28"/>
      <w:lang w:val="en-GB" w:eastAsia="ar-SA"/>
    </w:rPr>
  </w:style>
  <w:style w:type="character" w:customStyle="1" w:styleId="SubtitleChar">
    <w:name w:val="Subtitle Char"/>
    <w:basedOn w:val="DefaultParagraphFont"/>
    <w:link w:val="Subtitle"/>
    <w:rsid w:val="00246E2A"/>
    <w:rPr>
      <w:rFonts w:ascii="Arial" w:eastAsia="Arial" w:hAnsi="Arial" w:cs="Times New Roman"/>
      <w:i/>
      <w:iCs/>
      <w:sz w:val="28"/>
      <w:szCs w:val="28"/>
      <w:lang w:val="en-GB" w:eastAsia="ar-SA"/>
    </w:rPr>
  </w:style>
  <w:style w:type="paragraph" w:styleId="BodyTextIndent3">
    <w:name w:val="Body Text Indent 3"/>
    <w:basedOn w:val="Normal"/>
    <w:link w:val="BodyTextIndent3Char"/>
    <w:rsid w:val="00246E2A"/>
    <w:pPr>
      <w:suppressAutoHyphens/>
      <w:spacing w:after="0" w:line="240" w:lineRule="auto"/>
      <w:ind w:firstLine="360"/>
      <w:jc w:val="both"/>
    </w:pPr>
    <w:rPr>
      <w:rFonts w:ascii="Times New Roman" w:eastAsia="Times New Roman" w:hAnsi="Times New Roman" w:cs="Times New Roman"/>
      <w:sz w:val="24"/>
      <w:szCs w:val="20"/>
      <w:lang w:val="x-none" w:eastAsia="ar-SA"/>
    </w:rPr>
  </w:style>
  <w:style w:type="character" w:customStyle="1" w:styleId="BodyTextIndent3Char">
    <w:name w:val="Body Text Indent 3 Char"/>
    <w:basedOn w:val="DefaultParagraphFont"/>
    <w:link w:val="BodyTextIndent3"/>
    <w:rsid w:val="00246E2A"/>
    <w:rPr>
      <w:rFonts w:ascii="Times New Roman" w:eastAsia="Times New Roman" w:hAnsi="Times New Roman" w:cs="Times New Roman"/>
      <w:sz w:val="24"/>
      <w:szCs w:val="20"/>
      <w:lang w:val="x-none" w:eastAsia="ar-SA"/>
    </w:rPr>
  </w:style>
  <w:style w:type="paragraph" w:styleId="BodyTextIndent2">
    <w:name w:val="Body Text Indent 2"/>
    <w:basedOn w:val="Normal"/>
    <w:link w:val="BodyTextIndent2Char"/>
    <w:rsid w:val="00246E2A"/>
    <w:pPr>
      <w:suppressAutoHyphens/>
      <w:spacing w:after="0" w:line="240" w:lineRule="auto"/>
      <w:ind w:left="851" w:hanging="851"/>
      <w:jc w:val="both"/>
    </w:pPr>
    <w:rPr>
      <w:rFonts w:ascii="Times New Roman" w:eastAsia="Times New Roman" w:hAnsi="Times New Roman" w:cs="Times New Roman"/>
      <w:sz w:val="24"/>
      <w:szCs w:val="20"/>
      <w:lang w:val="x-none" w:eastAsia="ar-SA"/>
    </w:rPr>
  </w:style>
  <w:style w:type="character" w:customStyle="1" w:styleId="BodyTextIndent2Char">
    <w:name w:val="Body Text Indent 2 Char"/>
    <w:basedOn w:val="DefaultParagraphFont"/>
    <w:link w:val="BodyTextIndent2"/>
    <w:rsid w:val="00246E2A"/>
    <w:rPr>
      <w:rFonts w:ascii="Times New Roman" w:eastAsia="Times New Roman" w:hAnsi="Times New Roman" w:cs="Times New Roman"/>
      <w:sz w:val="24"/>
      <w:szCs w:val="20"/>
      <w:lang w:val="x-none" w:eastAsia="ar-SA"/>
    </w:rPr>
  </w:style>
  <w:style w:type="paragraph" w:styleId="Footer">
    <w:name w:val="footer"/>
    <w:basedOn w:val="Normal"/>
    <w:link w:val="FooterChar"/>
    <w:rsid w:val="00246E2A"/>
    <w:pPr>
      <w:tabs>
        <w:tab w:val="center" w:pos="4153"/>
        <w:tab w:val="right" w:pos="8306"/>
      </w:tabs>
      <w:suppressAutoHyphens/>
      <w:spacing w:after="0" w:line="240" w:lineRule="auto"/>
    </w:pPr>
    <w:rPr>
      <w:rFonts w:ascii="Times New Roman" w:eastAsia="Times New Roman" w:hAnsi="Times New Roman" w:cs="Times New Roman"/>
      <w:sz w:val="24"/>
      <w:szCs w:val="20"/>
      <w:lang w:val="x-none" w:eastAsia="ar-SA"/>
    </w:rPr>
  </w:style>
  <w:style w:type="character" w:customStyle="1" w:styleId="FooterChar">
    <w:name w:val="Footer Char"/>
    <w:basedOn w:val="DefaultParagraphFont"/>
    <w:link w:val="Footer"/>
    <w:rsid w:val="00246E2A"/>
    <w:rPr>
      <w:rFonts w:ascii="Times New Roman" w:eastAsia="Times New Roman" w:hAnsi="Times New Roman" w:cs="Times New Roman"/>
      <w:sz w:val="24"/>
      <w:szCs w:val="20"/>
      <w:lang w:val="x-none" w:eastAsia="ar-SA"/>
    </w:rPr>
  </w:style>
  <w:style w:type="paragraph" w:styleId="CommentText">
    <w:name w:val="annotation text"/>
    <w:basedOn w:val="Normal"/>
    <w:link w:val="CommentTextChar"/>
    <w:semiHidden/>
    <w:rsid w:val="00246E2A"/>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CommentTextChar">
    <w:name w:val="Comment Text Char"/>
    <w:basedOn w:val="DefaultParagraphFont"/>
    <w:link w:val="CommentText"/>
    <w:semiHidden/>
    <w:rsid w:val="00246E2A"/>
    <w:rPr>
      <w:rFonts w:ascii="Times New Roman" w:eastAsia="Times New Roman" w:hAnsi="Times New Roman" w:cs="Times New Roman"/>
      <w:sz w:val="20"/>
      <w:szCs w:val="20"/>
      <w:lang w:val="x-none" w:eastAsia="ar-SA"/>
    </w:rPr>
  </w:style>
  <w:style w:type="paragraph" w:styleId="BodyTextIndent">
    <w:name w:val="Body Text Indent"/>
    <w:basedOn w:val="Normal"/>
    <w:link w:val="BodyTextIndentChar"/>
    <w:rsid w:val="00246E2A"/>
    <w:pPr>
      <w:suppressAutoHyphens/>
      <w:spacing w:after="120" w:line="240" w:lineRule="auto"/>
      <w:ind w:left="283"/>
    </w:pPr>
    <w:rPr>
      <w:rFonts w:ascii="Times New Roman" w:eastAsia="Times New Roman" w:hAnsi="Times New Roman" w:cs="Times New Roman"/>
      <w:sz w:val="24"/>
      <w:szCs w:val="24"/>
      <w:lang w:val="en-GB" w:eastAsia="ar-SA"/>
    </w:rPr>
  </w:style>
  <w:style w:type="character" w:customStyle="1" w:styleId="BodyTextIndentChar">
    <w:name w:val="Body Text Indent Char"/>
    <w:basedOn w:val="DefaultParagraphFont"/>
    <w:link w:val="BodyTextIndent"/>
    <w:rsid w:val="00246E2A"/>
    <w:rPr>
      <w:rFonts w:ascii="Times New Roman" w:eastAsia="Times New Roman" w:hAnsi="Times New Roman" w:cs="Times New Roman"/>
      <w:sz w:val="24"/>
      <w:szCs w:val="24"/>
      <w:lang w:val="en-GB" w:eastAsia="ar-SA"/>
    </w:rPr>
  </w:style>
  <w:style w:type="paragraph" w:styleId="BalloonText">
    <w:name w:val="Balloon Text"/>
    <w:basedOn w:val="Normal"/>
    <w:link w:val="BalloonTextChar"/>
    <w:rsid w:val="00246E2A"/>
    <w:pPr>
      <w:suppressAutoHyphens/>
      <w:spacing w:after="0" w:line="240" w:lineRule="auto"/>
    </w:pPr>
    <w:rPr>
      <w:rFonts w:ascii="Tahoma" w:eastAsia="Times New Roman" w:hAnsi="Tahoma" w:cs="Times New Roman"/>
      <w:sz w:val="16"/>
      <w:szCs w:val="16"/>
      <w:lang w:val="en-GB" w:eastAsia="ar-SA"/>
    </w:rPr>
  </w:style>
  <w:style w:type="character" w:customStyle="1" w:styleId="BalloonTextChar">
    <w:name w:val="Balloon Text Char"/>
    <w:basedOn w:val="DefaultParagraphFont"/>
    <w:link w:val="BalloonText"/>
    <w:rsid w:val="00246E2A"/>
    <w:rPr>
      <w:rFonts w:ascii="Tahoma" w:eastAsia="Times New Roman" w:hAnsi="Tahoma" w:cs="Times New Roman"/>
      <w:sz w:val="16"/>
      <w:szCs w:val="16"/>
      <w:lang w:val="en-GB" w:eastAsia="ar-SA"/>
    </w:rPr>
  </w:style>
  <w:style w:type="paragraph" w:styleId="CommentSubject">
    <w:name w:val="annotation subject"/>
    <w:basedOn w:val="CommentText"/>
    <w:next w:val="CommentText"/>
    <w:link w:val="CommentSubjectChar"/>
    <w:rsid w:val="00246E2A"/>
    <w:rPr>
      <w:b/>
      <w:bCs/>
      <w:lang w:val="en-GB"/>
    </w:rPr>
  </w:style>
  <w:style w:type="character" w:customStyle="1" w:styleId="CommentSubjectChar">
    <w:name w:val="Comment Subject Char"/>
    <w:basedOn w:val="CommentTextChar"/>
    <w:link w:val="CommentSubject"/>
    <w:rsid w:val="00246E2A"/>
    <w:rPr>
      <w:rFonts w:ascii="Times New Roman" w:eastAsia="Times New Roman" w:hAnsi="Times New Roman" w:cs="Times New Roman"/>
      <w:b/>
      <w:bCs/>
      <w:sz w:val="20"/>
      <w:szCs w:val="20"/>
      <w:lang w:val="en-GB" w:eastAsia="ar-SA"/>
    </w:rPr>
  </w:style>
  <w:style w:type="paragraph" w:customStyle="1" w:styleId="TableContents">
    <w:name w:val="Table Contents"/>
    <w:basedOn w:val="Normal"/>
    <w:rsid w:val="00246E2A"/>
    <w:pPr>
      <w:suppressLineNumbers/>
      <w:suppressAutoHyphens/>
      <w:spacing w:after="0" w:line="240" w:lineRule="auto"/>
    </w:pPr>
    <w:rPr>
      <w:rFonts w:ascii="Times New Roman" w:eastAsia="Times New Roman" w:hAnsi="Times New Roman" w:cs="Times New Roman"/>
      <w:sz w:val="24"/>
      <w:szCs w:val="24"/>
      <w:lang w:val="en-GB" w:eastAsia="ar-SA"/>
    </w:rPr>
  </w:style>
  <w:style w:type="paragraph" w:customStyle="1" w:styleId="TableHeading">
    <w:name w:val="Table Heading"/>
    <w:basedOn w:val="TableContents"/>
    <w:rsid w:val="00246E2A"/>
    <w:pPr>
      <w:jc w:val="center"/>
    </w:pPr>
    <w:rPr>
      <w:b/>
      <w:bCs/>
    </w:rPr>
  </w:style>
  <w:style w:type="paragraph" w:customStyle="1" w:styleId="Framecontents">
    <w:name w:val="Frame contents"/>
    <w:basedOn w:val="BodyText"/>
    <w:rsid w:val="00246E2A"/>
  </w:style>
  <w:style w:type="character" w:customStyle="1" w:styleId="apple-style-span">
    <w:name w:val="apple-style-span"/>
    <w:basedOn w:val="DefaultParagraphFont"/>
    <w:rsid w:val="00246E2A"/>
  </w:style>
  <w:style w:type="character" w:customStyle="1" w:styleId="PlainTable31">
    <w:name w:val="Plain Table 31"/>
    <w:qFormat/>
    <w:rsid w:val="00246E2A"/>
    <w:rPr>
      <w:i/>
      <w:iCs/>
      <w:color w:val="808080"/>
    </w:rPr>
  </w:style>
  <w:style w:type="paragraph" w:styleId="NormalWeb">
    <w:name w:val="Normal (Web)"/>
    <w:basedOn w:val="Normal"/>
    <w:rsid w:val="00246E2A"/>
    <w:pPr>
      <w:suppressAutoHyphens/>
      <w:spacing w:before="280" w:after="280" w:line="240" w:lineRule="auto"/>
    </w:pPr>
    <w:rPr>
      <w:rFonts w:ascii="Times New Roman" w:eastAsia="Times New Roman" w:hAnsi="Times New Roman" w:cs="Times New Roman"/>
      <w:sz w:val="24"/>
      <w:szCs w:val="24"/>
      <w:lang w:eastAsia="ar-SA"/>
    </w:rPr>
  </w:style>
  <w:style w:type="paragraph" w:styleId="BodyText3">
    <w:name w:val="Body Text 3"/>
    <w:basedOn w:val="Normal"/>
    <w:link w:val="BodyText3Char"/>
    <w:rsid w:val="00246E2A"/>
    <w:pPr>
      <w:suppressAutoHyphens/>
      <w:spacing w:after="120" w:line="240" w:lineRule="auto"/>
    </w:pPr>
    <w:rPr>
      <w:rFonts w:ascii="Times New Roman" w:eastAsia="Times New Roman" w:hAnsi="Times New Roman" w:cs="Times New Roman"/>
      <w:sz w:val="16"/>
      <w:szCs w:val="16"/>
      <w:lang w:val="en-GB" w:eastAsia="ar-SA"/>
    </w:rPr>
  </w:style>
  <w:style w:type="character" w:customStyle="1" w:styleId="BodyText3Char">
    <w:name w:val="Body Text 3 Char"/>
    <w:basedOn w:val="DefaultParagraphFont"/>
    <w:link w:val="BodyText3"/>
    <w:rsid w:val="00246E2A"/>
    <w:rPr>
      <w:rFonts w:ascii="Times New Roman" w:eastAsia="Times New Roman" w:hAnsi="Times New Roman" w:cs="Times New Roman"/>
      <w:sz w:val="16"/>
      <w:szCs w:val="16"/>
      <w:lang w:val="en-GB" w:eastAsia="ar-SA"/>
    </w:rPr>
  </w:style>
  <w:style w:type="paragraph" w:customStyle="1" w:styleId="Punkts">
    <w:name w:val="Punkts"/>
    <w:basedOn w:val="Normal"/>
    <w:next w:val="Apakpunkts"/>
    <w:rsid w:val="00246E2A"/>
    <w:pPr>
      <w:numPr>
        <w:numId w:val="31"/>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link w:val="ApakpunktsChar"/>
    <w:rsid w:val="00246E2A"/>
    <w:pPr>
      <w:numPr>
        <w:ilvl w:val="1"/>
        <w:numId w:val="31"/>
      </w:numPr>
      <w:spacing w:after="0" w:line="240" w:lineRule="auto"/>
    </w:pPr>
    <w:rPr>
      <w:rFonts w:ascii="Arial" w:eastAsia="Times New Roman" w:hAnsi="Arial" w:cs="Times New Roman"/>
      <w:b/>
      <w:sz w:val="20"/>
      <w:szCs w:val="24"/>
      <w:lang w:val="x-none" w:eastAsia="lv-LV"/>
    </w:rPr>
  </w:style>
  <w:style w:type="character" w:customStyle="1" w:styleId="ApakpunktsChar">
    <w:name w:val="Apakšpunkts Char"/>
    <w:link w:val="Apakpunkts"/>
    <w:rsid w:val="00246E2A"/>
    <w:rPr>
      <w:rFonts w:ascii="Arial" w:eastAsia="Times New Roman" w:hAnsi="Arial" w:cs="Times New Roman"/>
      <w:b/>
      <w:sz w:val="20"/>
      <w:szCs w:val="24"/>
      <w:lang w:val="x-none" w:eastAsia="lv-LV"/>
    </w:rPr>
  </w:style>
  <w:style w:type="paragraph" w:customStyle="1" w:styleId="Paragrfs">
    <w:name w:val="Paragrāfs"/>
    <w:basedOn w:val="Normal"/>
    <w:next w:val="Normal"/>
    <w:link w:val="ParagrfsChar"/>
    <w:rsid w:val="00246E2A"/>
    <w:pPr>
      <w:numPr>
        <w:ilvl w:val="2"/>
        <w:numId w:val="31"/>
      </w:numPr>
      <w:spacing w:after="0" w:line="240" w:lineRule="auto"/>
      <w:jc w:val="both"/>
    </w:pPr>
    <w:rPr>
      <w:rFonts w:ascii="Arial" w:eastAsia="Times New Roman" w:hAnsi="Arial" w:cs="Times New Roman"/>
      <w:sz w:val="20"/>
      <w:szCs w:val="24"/>
      <w:lang w:val="x-none" w:eastAsia="lv-LV"/>
    </w:rPr>
  </w:style>
  <w:style w:type="paragraph" w:customStyle="1" w:styleId="Rindkopa">
    <w:name w:val="Rindkopa"/>
    <w:basedOn w:val="Normal"/>
    <w:next w:val="Punkts"/>
    <w:rsid w:val="00246E2A"/>
    <w:pPr>
      <w:spacing w:after="0" w:line="240" w:lineRule="auto"/>
      <w:ind w:left="851"/>
      <w:jc w:val="both"/>
    </w:pPr>
    <w:rPr>
      <w:rFonts w:ascii="Arial" w:eastAsia="Times New Roman" w:hAnsi="Arial" w:cs="Times New Roman"/>
      <w:sz w:val="20"/>
      <w:szCs w:val="24"/>
      <w:lang w:eastAsia="lv-LV"/>
    </w:rPr>
  </w:style>
  <w:style w:type="paragraph" w:styleId="FootnoteText">
    <w:name w:val="footnote text"/>
    <w:basedOn w:val="Normal"/>
    <w:link w:val="FootnoteTextChar"/>
    <w:uiPriority w:val="99"/>
    <w:rsid w:val="00246E2A"/>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246E2A"/>
    <w:rPr>
      <w:rFonts w:ascii="Times New Roman" w:eastAsia="Times New Roman" w:hAnsi="Times New Roman" w:cs="Times New Roman"/>
      <w:sz w:val="20"/>
      <w:szCs w:val="20"/>
      <w:lang w:val="x-none" w:eastAsia="x-none"/>
    </w:rPr>
  </w:style>
  <w:style w:type="character" w:styleId="FootnoteReference">
    <w:name w:val="footnote reference"/>
    <w:rsid w:val="00246E2A"/>
    <w:rPr>
      <w:vertAlign w:val="superscript"/>
    </w:rPr>
  </w:style>
  <w:style w:type="paragraph" w:customStyle="1" w:styleId="Atsauce">
    <w:name w:val="Atsauce"/>
    <w:basedOn w:val="FootnoteText"/>
    <w:rsid w:val="00246E2A"/>
    <w:rPr>
      <w:rFonts w:ascii="Arial" w:hAnsi="Arial" w:cs="Arial"/>
      <w:sz w:val="16"/>
      <w:szCs w:val="16"/>
    </w:rPr>
  </w:style>
  <w:style w:type="paragraph" w:customStyle="1" w:styleId="Stils1">
    <w:name w:val="Stils1"/>
    <w:basedOn w:val="Normal"/>
    <w:rsid w:val="00246E2A"/>
    <w:pPr>
      <w:numPr>
        <w:numId w:val="32"/>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46E2A"/>
    <w:pPr>
      <w:numPr>
        <w:ilvl w:val="1"/>
        <w:numId w:val="32"/>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46E2A"/>
    <w:pPr>
      <w:numPr>
        <w:ilvl w:val="2"/>
        <w:numId w:val="32"/>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46E2A"/>
    <w:pPr>
      <w:numPr>
        <w:ilvl w:val="3"/>
        <w:numId w:val="32"/>
      </w:numPr>
      <w:spacing w:after="0" w:line="240" w:lineRule="auto"/>
      <w:jc w:val="both"/>
    </w:pPr>
    <w:rPr>
      <w:rFonts w:ascii="Times New Roman" w:eastAsia="Times New Roman" w:hAnsi="Times New Roman" w:cs="Times New Roman"/>
      <w:sz w:val="20"/>
      <w:szCs w:val="20"/>
      <w:lang w:eastAsia="lv-LV" w:bidi="lo-LA"/>
    </w:rPr>
  </w:style>
  <w:style w:type="character" w:customStyle="1" w:styleId="colora">
    <w:name w:val="colora"/>
    <w:basedOn w:val="DefaultParagraphFont"/>
    <w:rsid w:val="00246E2A"/>
  </w:style>
  <w:style w:type="character" w:customStyle="1" w:styleId="iubsearch-contractname">
    <w:name w:val="iubsearch-contractname"/>
    <w:basedOn w:val="DefaultParagraphFont"/>
    <w:rsid w:val="00246E2A"/>
  </w:style>
  <w:style w:type="character" w:customStyle="1" w:styleId="iubsearchhihglite">
    <w:name w:val="iubsearch_hihglite"/>
    <w:basedOn w:val="DefaultParagraphFont"/>
    <w:rsid w:val="00246E2A"/>
  </w:style>
  <w:style w:type="character" w:customStyle="1" w:styleId="st">
    <w:name w:val="st"/>
    <w:basedOn w:val="DefaultParagraphFont"/>
    <w:rsid w:val="00246E2A"/>
  </w:style>
  <w:style w:type="character" w:customStyle="1" w:styleId="ParagrfsChar">
    <w:name w:val="Paragrāfs Char"/>
    <w:link w:val="Paragrfs"/>
    <w:rsid w:val="00246E2A"/>
    <w:rPr>
      <w:rFonts w:ascii="Arial" w:eastAsia="Times New Roman" w:hAnsi="Arial" w:cs="Times New Roman"/>
      <w:sz w:val="20"/>
      <w:szCs w:val="24"/>
      <w:lang w:val="x-none" w:eastAsia="lv-LV"/>
    </w:rPr>
  </w:style>
  <w:style w:type="table" w:styleId="TableGrid">
    <w:name w:val="Table Grid"/>
    <w:basedOn w:val="TableNormal"/>
    <w:uiPriority w:val="39"/>
    <w:rsid w:val="00246E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46E2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uiPriority w:val="99"/>
    <w:semiHidden/>
    <w:unhideWhenUsed/>
    <w:rsid w:val="00246E2A"/>
    <w:rPr>
      <w:color w:val="954F72"/>
      <w:u w:val="single"/>
    </w:rPr>
  </w:style>
  <w:style w:type="paragraph" w:styleId="ListParagraph">
    <w:name w:val="List Paragraph"/>
    <w:basedOn w:val="Normal"/>
    <w:uiPriority w:val="34"/>
    <w:qFormat/>
    <w:rsid w:val="00B47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ds@valka.lv" TargetMode="External"/><Relationship Id="rId13" Type="http://schemas.openxmlformats.org/officeDocument/2006/relationships/hyperlink" Target="https://www.eis.gov.lv/EKEIS/Supplier/" TargetMode="External"/><Relationship Id="rId18" Type="http://schemas.openxmlformats.org/officeDocument/2006/relationships/hyperlink" Target="http://buvkomersanti.bema.gov.lv/"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iub.gov.lv/sites/default/files/upload/skaidrojums_mazajie_videjie_uzn.pdf" TargetMode="External"/><Relationship Id="rId7" Type="http://schemas.openxmlformats.org/officeDocument/2006/relationships/header" Target="header1.xml"/><Relationship Id="rId12" Type="http://schemas.openxmlformats.org/officeDocument/2006/relationships/hyperlink" Target="http://www.valka.lv" TargetMode="External"/><Relationship Id="rId17" Type="http://schemas.openxmlformats.org/officeDocument/2006/relationships/hyperlink" Target="https://ec.europa.eu/tools/espd/filter?lang=lv"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ikumi.lv/ta/id/287760-publisko-iepirkumu-likums" TargetMode="External"/><Relationship Id="rId20" Type="http://schemas.openxmlformats.org/officeDocument/2006/relationships/hyperlink" Target="https://likumi.lv/doc.php?id=287760"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s.zalitis@valka.lv" TargetMode="External"/><Relationship Id="rId24" Type="http://schemas.openxmlformats.org/officeDocument/2006/relationships/hyperlink" Target="mailto:novads@valka.lv"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is.gov.lv" TargetMode="External"/><Relationship Id="rId23" Type="http://schemas.openxmlformats.org/officeDocument/2006/relationships/hyperlink" Target="mailto:maris.zalitis@valka.lv" TargetMode="External"/><Relationship Id="rId28" Type="http://schemas.openxmlformats.org/officeDocument/2006/relationships/footer" Target="footer4.xml"/><Relationship Id="rId10" Type="http://schemas.openxmlformats.org/officeDocument/2006/relationships/hyperlink" Target="mailto:ilona.freimane@valka.lv" TargetMode="External"/><Relationship Id="rId19" Type="http://schemas.openxmlformats.org/officeDocument/2006/relationships/hyperlink" Target="https://likumi.lv/doc.php?id=28776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is.gov.lv" TargetMode="External"/><Relationship Id="rId14" Type="http://schemas.openxmlformats.org/officeDocument/2006/relationships/hyperlink" Target="http://www.valka.lv" TargetMode="External"/><Relationship Id="rId22" Type="http://schemas.openxmlformats.org/officeDocument/2006/relationships/hyperlink" Target="mailto:peteris.petersons@valka.lv" TargetMode="External"/><Relationship Id="rId27" Type="http://schemas.openxmlformats.org/officeDocument/2006/relationships/footer" Target="footer3.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www.fktk.lv/lv/tirgus_dalibnieki/kreditiestades/pakalpojumu_sniedzeji_no_eez/pakalpojumu_sniegsanas_briviba" TargetMode="External"/><Relationship Id="rId1" Type="http://schemas.openxmlformats.org/officeDocument/2006/relationships/hyperlink" Target="https://www.eis.gov.lv/EIS/Publications/PublicationView.aspx?PublicationId=8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32</Pages>
  <Words>56261</Words>
  <Characters>32070</Characters>
  <Application>Microsoft Office Word</Application>
  <DocSecurity>0</DocSecurity>
  <Lines>267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Marite_V</cp:lastModifiedBy>
  <cp:revision>23</cp:revision>
  <cp:lastPrinted>2019-01-10T12:05:00Z</cp:lastPrinted>
  <dcterms:created xsi:type="dcterms:W3CDTF">2018-11-27T11:34:00Z</dcterms:created>
  <dcterms:modified xsi:type="dcterms:W3CDTF">2019-01-18T13:52:00Z</dcterms:modified>
</cp:coreProperties>
</file>